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186DA" w14:textId="77777777" w:rsidR="002405CD" w:rsidRDefault="002405CD" w:rsidP="002405CD">
      <w:pPr>
        <w:rPr>
          <w:rFonts w:ascii="Segoe UI Semibold" w:hAnsi="Segoe UI Semibold" w:cs="Segoe UI Semibold"/>
          <w:sz w:val="96"/>
          <w:lang w:eastAsia="en-GB"/>
        </w:rPr>
      </w:pPr>
    </w:p>
    <w:p w14:paraId="7F5F1EA6" w14:textId="77777777" w:rsidR="002405CD" w:rsidRDefault="002405CD" w:rsidP="002405CD">
      <w:pPr>
        <w:rPr>
          <w:rFonts w:ascii="Segoe UI Semibold" w:hAnsi="Segoe UI Semibold" w:cs="Segoe UI Semibold"/>
          <w:sz w:val="96"/>
          <w:lang w:eastAsia="en-GB"/>
        </w:rPr>
      </w:pPr>
    </w:p>
    <w:p w14:paraId="7F27D51D" w14:textId="77777777" w:rsidR="002405CD" w:rsidRDefault="002405CD" w:rsidP="002405CD">
      <w:pPr>
        <w:rPr>
          <w:rFonts w:ascii="Segoe UI Semibold" w:hAnsi="Segoe UI Semibold" w:cs="Segoe UI Semibold"/>
          <w:sz w:val="56"/>
          <w:lang w:eastAsia="en-GB"/>
        </w:rPr>
      </w:pPr>
    </w:p>
    <w:p w14:paraId="3627C1D5" w14:textId="77777777" w:rsidR="002405CD" w:rsidRDefault="00025B72" w:rsidP="002405CD">
      <w:pPr>
        <w:rPr>
          <w:rFonts w:ascii="Segoe UI Semibold" w:hAnsi="Segoe UI Semibold" w:cs="Segoe UI Semibold"/>
          <w:sz w:val="56"/>
          <w:lang w:eastAsia="en-GB"/>
        </w:rPr>
      </w:pPr>
      <w:r w:rsidRPr="002405CD">
        <w:rPr>
          <w:rFonts w:ascii="Segoe UI Semibold" w:hAnsi="Segoe UI Semibold" w:cs="Segoe UI Semibold"/>
          <w:sz w:val="56"/>
          <w:lang w:eastAsia="en-GB"/>
        </w:rPr>
        <w:t xml:space="preserve">Diocese of </w:t>
      </w:r>
      <w:r w:rsidR="00D678F9" w:rsidRPr="002405CD">
        <w:rPr>
          <w:rFonts w:ascii="Segoe UI Semibold" w:hAnsi="Segoe UI Semibold" w:cs="Segoe UI Semibold"/>
          <w:sz w:val="56"/>
          <w:lang w:eastAsia="en-GB"/>
        </w:rPr>
        <w:t>Hereford</w:t>
      </w:r>
      <w:r w:rsidR="002405CD" w:rsidRPr="002405CD">
        <w:rPr>
          <w:rFonts w:ascii="Segoe UI Semibold" w:hAnsi="Segoe UI Semibold" w:cs="Segoe UI Semibold"/>
          <w:sz w:val="56"/>
          <w:lang w:eastAsia="en-GB"/>
        </w:rPr>
        <w:t>:</w:t>
      </w:r>
      <w:r w:rsidRPr="002405CD">
        <w:rPr>
          <w:rFonts w:ascii="Segoe UI Semibold" w:hAnsi="Segoe UI Semibold" w:cs="Segoe UI Semibold"/>
          <w:sz w:val="56"/>
          <w:lang w:eastAsia="en-GB"/>
        </w:rPr>
        <w:t xml:space="preserve"> Clergy Handbook</w:t>
      </w:r>
    </w:p>
    <w:p w14:paraId="2E43CB71" w14:textId="77777777" w:rsidR="002405CD" w:rsidRDefault="002405CD" w:rsidP="002405CD">
      <w:pPr>
        <w:rPr>
          <w:rFonts w:ascii="Segoe UI Semibold" w:hAnsi="Segoe UI Semibold" w:cs="Segoe UI Semibold"/>
          <w:sz w:val="56"/>
          <w:lang w:eastAsia="en-GB"/>
        </w:rPr>
      </w:pPr>
    </w:p>
    <w:p w14:paraId="79E07754" w14:textId="2BD306D7" w:rsidR="002405CD" w:rsidRPr="00A02D8D" w:rsidRDefault="00440F1A" w:rsidP="002405CD">
      <w:pPr>
        <w:rPr>
          <w:rFonts w:cs="Segoe UI Light"/>
          <w:sz w:val="40"/>
          <w:lang w:eastAsia="en-GB"/>
        </w:rPr>
      </w:pPr>
      <w:r>
        <w:rPr>
          <w:rFonts w:cs="Segoe UI Light"/>
          <w:sz w:val="40"/>
          <w:lang w:eastAsia="en-GB"/>
        </w:rPr>
        <w:t>Revis</w:t>
      </w:r>
      <w:r w:rsidR="002405CD" w:rsidRPr="00A02D8D">
        <w:rPr>
          <w:rFonts w:cs="Segoe UI Light"/>
          <w:sz w:val="40"/>
          <w:lang w:eastAsia="en-GB"/>
        </w:rPr>
        <w:t xml:space="preserve">ed </w:t>
      </w:r>
      <w:r w:rsidR="00753A57">
        <w:rPr>
          <w:rFonts w:cs="Segoe UI Light"/>
          <w:sz w:val="40"/>
          <w:lang w:eastAsia="en-GB"/>
        </w:rPr>
        <w:t>May 2024</w:t>
      </w:r>
    </w:p>
    <w:p w14:paraId="334EC415" w14:textId="41780EC8" w:rsidR="002405CD" w:rsidRPr="00A02D8D" w:rsidRDefault="002405CD" w:rsidP="002405CD">
      <w:pPr>
        <w:rPr>
          <w:rFonts w:cs="Segoe UI Light"/>
          <w:sz w:val="40"/>
          <w:lang w:eastAsia="en-GB"/>
        </w:rPr>
      </w:pPr>
      <w:r w:rsidRPr="00A02D8D">
        <w:rPr>
          <w:rFonts w:cs="Segoe UI Light"/>
          <w:sz w:val="40"/>
          <w:lang w:eastAsia="en-GB"/>
        </w:rPr>
        <w:t>Version</w:t>
      </w:r>
      <w:r w:rsidR="00753A57">
        <w:rPr>
          <w:rFonts w:cs="Segoe UI Light"/>
          <w:sz w:val="40"/>
          <w:lang w:eastAsia="en-GB"/>
        </w:rPr>
        <w:t xml:space="preserve"> 3</w:t>
      </w:r>
      <w:r w:rsidRPr="00A02D8D">
        <w:rPr>
          <w:rFonts w:cs="Segoe UI Light"/>
          <w:sz w:val="40"/>
          <w:lang w:eastAsia="en-GB"/>
        </w:rPr>
        <w:t>.0</w:t>
      </w:r>
    </w:p>
    <w:p w14:paraId="6FC52920" w14:textId="77777777" w:rsidR="002405CD" w:rsidRDefault="002405CD">
      <w:pPr>
        <w:rPr>
          <w:rFonts w:ascii="Segoe UI Semibold" w:hAnsi="Segoe UI Semibold" w:cs="Segoe UI Semibold"/>
          <w:lang w:eastAsia="en-GB"/>
        </w:rPr>
      </w:pPr>
      <w:r>
        <w:rPr>
          <w:rFonts w:ascii="Segoe UI Semibold" w:hAnsi="Segoe UI Semibold" w:cs="Segoe UI Semibold"/>
          <w:lang w:eastAsia="en-GB"/>
        </w:rPr>
        <w:br w:type="page"/>
      </w:r>
    </w:p>
    <w:p w14:paraId="79C7A61C" w14:textId="77777777" w:rsidR="002405CD" w:rsidRDefault="002405CD" w:rsidP="002405CD">
      <w:pPr>
        <w:rPr>
          <w:rFonts w:ascii="Segoe UI Semibold" w:hAnsi="Segoe UI Semibold" w:cs="Segoe UI Semibold"/>
          <w:lang w:eastAsia="en-GB"/>
        </w:rPr>
      </w:pPr>
    </w:p>
    <w:p w14:paraId="7B3C792E" w14:textId="77777777" w:rsidR="002405CD" w:rsidRPr="00A02D8D" w:rsidRDefault="002405CD" w:rsidP="002405CD">
      <w:pPr>
        <w:rPr>
          <w:rFonts w:ascii="Segoe UI Semibold" w:hAnsi="Segoe UI Semibold" w:cs="Segoe UI Semibold"/>
          <w:lang w:eastAsia="en-GB"/>
        </w:rPr>
      </w:pPr>
      <w:r w:rsidRPr="00A02D8D">
        <w:rPr>
          <w:rFonts w:ascii="Segoe UI Semibold" w:hAnsi="Segoe UI Semibold" w:cs="Segoe UI Semibold"/>
          <w:lang w:eastAsia="en-GB"/>
        </w:rPr>
        <w:t>Copyright © 2020 Hereford Diocese</w:t>
      </w:r>
    </w:p>
    <w:p w14:paraId="5A01C109" w14:textId="77777777" w:rsidR="002405CD" w:rsidRPr="002405CD" w:rsidRDefault="002405CD" w:rsidP="002405CD">
      <w:pPr>
        <w:rPr>
          <w:rFonts w:cs="Segoe UI Light"/>
          <w:lang w:eastAsia="en-GB"/>
        </w:rPr>
      </w:pPr>
    </w:p>
    <w:p w14:paraId="105762B2" w14:textId="77777777" w:rsidR="00A02D8D" w:rsidRDefault="00A02D8D" w:rsidP="00A02D8D">
      <w:pPr>
        <w:rPr>
          <w:rFonts w:cs="Segoe UI Light"/>
          <w:lang w:eastAsia="en-GB"/>
        </w:rPr>
      </w:pPr>
      <w:r>
        <w:rPr>
          <w:rFonts w:cs="Segoe UI Light"/>
          <w:lang w:eastAsia="en-GB"/>
        </w:rPr>
        <w:t>This document has been reproduced by kind permission of Bristol Diocese</w:t>
      </w:r>
    </w:p>
    <w:p w14:paraId="0371F3C6" w14:textId="77777777" w:rsidR="002405CD" w:rsidRDefault="002405CD" w:rsidP="002405CD">
      <w:pPr>
        <w:rPr>
          <w:rFonts w:cs="Segoe UI Light"/>
          <w:lang w:eastAsia="en-GB"/>
        </w:rPr>
      </w:pPr>
      <w:r w:rsidRPr="002405CD">
        <w:rPr>
          <w:rFonts w:cs="Segoe UI Light"/>
          <w:lang w:eastAsia="en-GB"/>
        </w:rPr>
        <w:t>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 For permission requests, write to the publisher, addressed “Attention: Permissions Coordinator,” at the address below.</w:t>
      </w:r>
    </w:p>
    <w:p w14:paraId="45A1B3BE" w14:textId="77777777" w:rsidR="002405CD" w:rsidRDefault="002405CD" w:rsidP="002405CD">
      <w:pPr>
        <w:rPr>
          <w:rFonts w:cs="Segoe UI Light"/>
          <w:lang w:eastAsia="en-GB"/>
        </w:rPr>
      </w:pPr>
    </w:p>
    <w:p w14:paraId="67795E6E" w14:textId="77777777" w:rsidR="002405CD" w:rsidRDefault="002405CD" w:rsidP="002405CD">
      <w:pPr>
        <w:rPr>
          <w:rFonts w:cs="Segoe UI Light"/>
          <w:lang w:eastAsia="en-GB"/>
        </w:rPr>
      </w:pPr>
      <w:r>
        <w:rPr>
          <w:rFonts w:cs="Segoe UI Light"/>
          <w:lang w:eastAsia="en-GB"/>
        </w:rPr>
        <w:t>Hereford Diocese</w:t>
      </w:r>
    </w:p>
    <w:p w14:paraId="36289D12" w14:textId="77777777" w:rsidR="002405CD" w:rsidRDefault="002405CD" w:rsidP="002405CD">
      <w:pPr>
        <w:rPr>
          <w:rFonts w:cs="Segoe UI Light"/>
          <w:lang w:eastAsia="en-GB"/>
        </w:rPr>
      </w:pPr>
      <w:r>
        <w:rPr>
          <w:rFonts w:cs="Segoe UI Light"/>
          <w:lang w:eastAsia="en-GB"/>
        </w:rPr>
        <w:t>Palace Yard</w:t>
      </w:r>
    </w:p>
    <w:p w14:paraId="4F1E7FB9" w14:textId="77777777" w:rsidR="002405CD" w:rsidRDefault="002405CD" w:rsidP="002405CD">
      <w:pPr>
        <w:rPr>
          <w:rFonts w:cs="Segoe UI Light"/>
          <w:lang w:eastAsia="en-GB"/>
        </w:rPr>
      </w:pPr>
      <w:r>
        <w:rPr>
          <w:rFonts w:cs="Segoe UI Light"/>
          <w:lang w:eastAsia="en-GB"/>
        </w:rPr>
        <w:t>Hereford</w:t>
      </w:r>
    </w:p>
    <w:p w14:paraId="6016C149" w14:textId="77777777" w:rsidR="002405CD" w:rsidRDefault="002405CD" w:rsidP="002405CD">
      <w:pPr>
        <w:rPr>
          <w:rFonts w:cs="Segoe UI Light"/>
          <w:lang w:eastAsia="en-GB"/>
        </w:rPr>
      </w:pPr>
      <w:r>
        <w:rPr>
          <w:rFonts w:cs="Segoe UI Light"/>
          <w:lang w:eastAsia="en-GB"/>
        </w:rPr>
        <w:t>HR4 9</w:t>
      </w:r>
      <w:r w:rsidR="00B47D90">
        <w:rPr>
          <w:rFonts w:cs="Segoe UI Light"/>
          <w:lang w:eastAsia="en-GB"/>
        </w:rPr>
        <w:t>BL</w:t>
      </w:r>
    </w:p>
    <w:p w14:paraId="6401E8A1" w14:textId="77777777" w:rsidR="002405CD" w:rsidRDefault="002405CD" w:rsidP="002405CD">
      <w:pPr>
        <w:rPr>
          <w:rFonts w:cs="Segoe UI Light"/>
          <w:lang w:eastAsia="en-GB"/>
        </w:rPr>
      </w:pPr>
    </w:p>
    <w:p w14:paraId="384663E5" w14:textId="77777777" w:rsidR="00A02D8D" w:rsidRDefault="00A02D8D" w:rsidP="002405CD">
      <w:pPr>
        <w:rPr>
          <w:rFonts w:cs="Segoe UI Light"/>
          <w:lang w:eastAsia="en-GB"/>
        </w:rPr>
      </w:pPr>
    </w:p>
    <w:p w14:paraId="7F73283F" w14:textId="77777777" w:rsidR="00A02D8D" w:rsidRDefault="00A02D8D" w:rsidP="002405CD">
      <w:pPr>
        <w:rPr>
          <w:rFonts w:cs="Segoe UI Light"/>
          <w:lang w:eastAsia="en-GB"/>
        </w:rPr>
      </w:pPr>
    </w:p>
    <w:p w14:paraId="7FDBF3D7" w14:textId="77777777" w:rsidR="00A02D8D" w:rsidRDefault="00A02D8D" w:rsidP="002405CD">
      <w:pPr>
        <w:rPr>
          <w:rFonts w:cs="Segoe UI Light"/>
          <w:lang w:eastAsia="en-GB"/>
        </w:rPr>
      </w:pPr>
    </w:p>
    <w:p w14:paraId="34268228" w14:textId="77777777" w:rsidR="00A02D8D" w:rsidRDefault="00A02D8D" w:rsidP="002405CD">
      <w:pPr>
        <w:rPr>
          <w:rFonts w:cs="Segoe UI Light"/>
          <w:lang w:eastAsia="en-GB"/>
        </w:rPr>
      </w:pPr>
    </w:p>
    <w:p w14:paraId="445C0688" w14:textId="77777777" w:rsidR="00A02D8D" w:rsidRDefault="00A02D8D" w:rsidP="002405CD">
      <w:pPr>
        <w:rPr>
          <w:rFonts w:cs="Segoe UI Light"/>
          <w:lang w:eastAsia="en-GB"/>
        </w:rPr>
      </w:pPr>
    </w:p>
    <w:p w14:paraId="19736C9F" w14:textId="77777777" w:rsidR="00A02D8D" w:rsidRPr="00A02D8D" w:rsidRDefault="00A02D8D" w:rsidP="002405CD">
      <w:pPr>
        <w:rPr>
          <w:rFonts w:ascii="Segoe UI Semibold" w:hAnsi="Segoe UI Semibold" w:cs="Segoe UI Semibold"/>
          <w:lang w:eastAsia="en-GB"/>
        </w:rPr>
      </w:pPr>
      <w:r w:rsidRPr="00A02D8D">
        <w:rPr>
          <w:rFonts w:ascii="Segoe UI Semibold" w:hAnsi="Segoe UI Semibold" w:cs="Segoe UI Semibold"/>
          <w:lang w:eastAsia="en-GB"/>
        </w:rPr>
        <w:t>Document control</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05"/>
        <w:gridCol w:w="3005"/>
        <w:gridCol w:w="3006"/>
      </w:tblGrid>
      <w:tr w:rsidR="00A02D8D" w14:paraId="30912F7B" w14:textId="77777777" w:rsidTr="00A02D8D">
        <w:tc>
          <w:tcPr>
            <w:tcW w:w="3005" w:type="dxa"/>
            <w:tcBorders>
              <w:bottom w:val="single" w:sz="4" w:space="0" w:color="auto"/>
            </w:tcBorders>
          </w:tcPr>
          <w:p w14:paraId="7C1AC1BC" w14:textId="77777777" w:rsidR="00A02D8D" w:rsidRDefault="00A02D8D" w:rsidP="009565DF">
            <w:pPr>
              <w:rPr>
                <w:rFonts w:ascii="Segoe UI Semibold" w:hAnsi="Segoe UI Semibold" w:cs="Segoe UI Semibold"/>
                <w:lang w:eastAsia="en-GB"/>
              </w:rPr>
            </w:pPr>
            <w:r>
              <w:rPr>
                <w:rFonts w:ascii="Segoe UI Semibold" w:hAnsi="Segoe UI Semibold" w:cs="Segoe UI Semibold"/>
                <w:lang w:eastAsia="en-GB"/>
              </w:rPr>
              <w:t>Version</w:t>
            </w:r>
          </w:p>
        </w:tc>
        <w:tc>
          <w:tcPr>
            <w:tcW w:w="3005" w:type="dxa"/>
            <w:tcBorders>
              <w:bottom w:val="single" w:sz="4" w:space="0" w:color="auto"/>
            </w:tcBorders>
          </w:tcPr>
          <w:p w14:paraId="29874F6C" w14:textId="77777777" w:rsidR="00A02D8D" w:rsidRDefault="00A02D8D" w:rsidP="009565DF">
            <w:pPr>
              <w:rPr>
                <w:rFonts w:ascii="Segoe UI Semibold" w:hAnsi="Segoe UI Semibold" w:cs="Segoe UI Semibold"/>
                <w:lang w:eastAsia="en-GB"/>
              </w:rPr>
            </w:pPr>
            <w:r>
              <w:rPr>
                <w:rFonts w:ascii="Segoe UI Semibold" w:hAnsi="Segoe UI Semibold" w:cs="Segoe UI Semibold"/>
                <w:lang w:eastAsia="en-GB"/>
              </w:rPr>
              <w:t>Publication Date</w:t>
            </w:r>
          </w:p>
        </w:tc>
        <w:tc>
          <w:tcPr>
            <w:tcW w:w="3006" w:type="dxa"/>
            <w:tcBorders>
              <w:bottom w:val="single" w:sz="4" w:space="0" w:color="auto"/>
            </w:tcBorders>
          </w:tcPr>
          <w:p w14:paraId="46FE9B1B" w14:textId="77777777" w:rsidR="00A02D8D" w:rsidRDefault="00A02D8D" w:rsidP="009565DF">
            <w:pPr>
              <w:rPr>
                <w:rFonts w:ascii="Segoe UI Semibold" w:hAnsi="Segoe UI Semibold" w:cs="Segoe UI Semibold"/>
                <w:lang w:eastAsia="en-GB"/>
              </w:rPr>
            </w:pPr>
            <w:r>
              <w:rPr>
                <w:rFonts w:ascii="Segoe UI Semibold" w:hAnsi="Segoe UI Semibold" w:cs="Segoe UI Semibold"/>
                <w:lang w:eastAsia="en-GB"/>
              </w:rPr>
              <w:t>Author</w:t>
            </w:r>
          </w:p>
        </w:tc>
      </w:tr>
      <w:tr w:rsidR="00A02D8D" w14:paraId="617507D5" w14:textId="77777777" w:rsidTr="00A02D8D">
        <w:tc>
          <w:tcPr>
            <w:tcW w:w="3005" w:type="dxa"/>
            <w:tcBorders>
              <w:top w:val="single" w:sz="4" w:space="0" w:color="auto"/>
              <w:bottom w:val="single" w:sz="4" w:space="0" w:color="auto"/>
            </w:tcBorders>
          </w:tcPr>
          <w:p w14:paraId="4CD73EE6" w14:textId="77777777" w:rsidR="00A02D8D" w:rsidRPr="00A02D8D" w:rsidRDefault="00A02D8D" w:rsidP="009565DF">
            <w:pPr>
              <w:rPr>
                <w:rFonts w:cs="Segoe UI Light"/>
                <w:lang w:eastAsia="en-GB"/>
              </w:rPr>
            </w:pPr>
            <w:r>
              <w:rPr>
                <w:rFonts w:cs="Segoe UI Light"/>
                <w:lang w:eastAsia="en-GB"/>
              </w:rPr>
              <w:t xml:space="preserve">1.0 </w:t>
            </w:r>
          </w:p>
        </w:tc>
        <w:tc>
          <w:tcPr>
            <w:tcW w:w="3005" w:type="dxa"/>
            <w:tcBorders>
              <w:top w:val="single" w:sz="4" w:space="0" w:color="auto"/>
              <w:bottom w:val="single" w:sz="4" w:space="0" w:color="auto"/>
            </w:tcBorders>
          </w:tcPr>
          <w:p w14:paraId="7894E6C0" w14:textId="77777777" w:rsidR="00A02D8D" w:rsidRPr="00A02D8D" w:rsidRDefault="00A02D8D" w:rsidP="009565DF">
            <w:pPr>
              <w:rPr>
                <w:rFonts w:cs="Segoe UI Light"/>
                <w:lang w:eastAsia="en-GB"/>
              </w:rPr>
            </w:pPr>
            <w:r w:rsidRPr="00A02D8D">
              <w:rPr>
                <w:rFonts w:cs="Segoe UI Light"/>
                <w:lang w:eastAsia="en-GB"/>
              </w:rPr>
              <w:t>Published December 2020</w:t>
            </w:r>
          </w:p>
        </w:tc>
        <w:tc>
          <w:tcPr>
            <w:tcW w:w="3006" w:type="dxa"/>
            <w:tcBorders>
              <w:top w:val="single" w:sz="4" w:space="0" w:color="auto"/>
              <w:bottom w:val="single" w:sz="4" w:space="0" w:color="auto"/>
            </w:tcBorders>
          </w:tcPr>
          <w:p w14:paraId="036554DB" w14:textId="77777777" w:rsidR="00A02D8D" w:rsidRPr="00A02D8D" w:rsidRDefault="00A02D8D" w:rsidP="009565DF">
            <w:pPr>
              <w:rPr>
                <w:rFonts w:cs="Segoe UI Light"/>
                <w:lang w:eastAsia="en-GB"/>
              </w:rPr>
            </w:pPr>
            <w:r w:rsidRPr="00A02D8D">
              <w:rPr>
                <w:rFonts w:cs="Segoe UI Light"/>
                <w:lang w:eastAsia="en-GB"/>
              </w:rPr>
              <w:t>Written by Ven Derek Chedzey, Archdeacon of Hereford</w:t>
            </w:r>
          </w:p>
        </w:tc>
      </w:tr>
      <w:tr w:rsidR="00440F1A" w14:paraId="5B15D824" w14:textId="77777777" w:rsidTr="00A02D8D">
        <w:tc>
          <w:tcPr>
            <w:tcW w:w="3005" w:type="dxa"/>
            <w:tcBorders>
              <w:top w:val="single" w:sz="4" w:space="0" w:color="auto"/>
              <w:bottom w:val="single" w:sz="4" w:space="0" w:color="auto"/>
            </w:tcBorders>
          </w:tcPr>
          <w:p w14:paraId="61BA7202" w14:textId="77777777" w:rsidR="00440F1A" w:rsidRDefault="00440F1A" w:rsidP="009565DF">
            <w:pPr>
              <w:rPr>
                <w:rFonts w:cs="Segoe UI Light"/>
                <w:lang w:eastAsia="en-GB"/>
              </w:rPr>
            </w:pPr>
            <w:r>
              <w:rPr>
                <w:rFonts w:cs="Segoe UI Light"/>
                <w:lang w:eastAsia="en-GB"/>
              </w:rPr>
              <w:t>2.0</w:t>
            </w:r>
          </w:p>
        </w:tc>
        <w:tc>
          <w:tcPr>
            <w:tcW w:w="3005" w:type="dxa"/>
            <w:tcBorders>
              <w:top w:val="single" w:sz="4" w:space="0" w:color="auto"/>
              <w:bottom w:val="single" w:sz="4" w:space="0" w:color="auto"/>
            </w:tcBorders>
          </w:tcPr>
          <w:p w14:paraId="48B4ABB0" w14:textId="77777777" w:rsidR="00440F1A" w:rsidRPr="00A02D8D" w:rsidRDefault="00440F1A" w:rsidP="009565DF">
            <w:pPr>
              <w:rPr>
                <w:rFonts w:cs="Segoe UI Light"/>
                <w:lang w:eastAsia="en-GB"/>
              </w:rPr>
            </w:pPr>
            <w:r>
              <w:rPr>
                <w:rFonts w:cs="Segoe UI Light"/>
                <w:lang w:eastAsia="en-GB"/>
              </w:rPr>
              <w:t>Revised November 2022</w:t>
            </w:r>
          </w:p>
        </w:tc>
        <w:tc>
          <w:tcPr>
            <w:tcW w:w="3006" w:type="dxa"/>
            <w:tcBorders>
              <w:top w:val="single" w:sz="4" w:space="0" w:color="auto"/>
              <w:bottom w:val="single" w:sz="4" w:space="0" w:color="auto"/>
            </w:tcBorders>
          </w:tcPr>
          <w:p w14:paraId="562B6D88" w14:textId="77777777" w:rsidR="00440F1A" w:rsidRPr="00A02D8D" w:rsidRDefault="00440F1A" w:rsidP="009565DF">
            <w:pPr>
              <w:rPr>
                <w:rFonts w:cs="Segoe UI Light"/>
                <w:lang w:eastAsia="en-GB"/>
              </w:rPr>
            </w:pPr>
            <w:r>
              <w:rPr>
                <w:rFonts w:cs="Segoe UI Light"/>
                <w:lang w:eastAsia="en-GB"/>
              </w:rPr>
              <w:t>Sarah Whitelock, Communications Director</w:t>
            </w:r>
          </w:p>
        </w:tc>
      </w:tr>
      <w:tr w:rsidR="0081089E" w14:paraId="1C1E9711" w14:textId="77777777" w:rsidTr="00A02D8D">
        <w:tc>
          <w:tcPr>
            <w:tcW w:w="3005" w:type="dxa"/>
            <w:tcBorders>
              <w:top w:val="single" w:sz="4" w:space="0" w:color="auto"/>
              <w:bottom w:val="single" w:sz="4" w:space="0" w:color="auto"/>
            </w:tcBorders>
          </w:tcPr>
          <w:p w14:paraId="299CE504" w14:textId="4C450160" w:rsidR="0081089E" w:rsidRDefault="00753A57" w:rsidP="009565DF">
            <w:pPr>
              <w:rPr>
                <w:rFonts w:cs="Segoe UI Light"/>
                <w:lang w:eastAsia="en-GB"/>
              </w:rPr>
            </w:pPr>
            <w:r>
              <w:rPr>
                <w:rFonts w:cs="Segoe UI Light"/>
                <w:lang w:eastAsia="en-GB"/>
              </w:rPr>
              <w:t>3.0</w:t>
            </w:r>
          </w:p>
        </w:tc>
        <w:tc>
          <w:tcPr>
            <w:tcW w:w="3005" w:type="dxa"/>
            <w:tcBorders>
              <w:top w:val="single" w:sz="4" w:space="0" w:color="auto"/>
              <w:bottom w:val="single" w:sz="4" w:space="0" w:color="auto"/>
            </w:tcBorders>
          </w:tcPr>
          <w:p w14:paraId="030A8B6C" w14:textId="33FEFA2A" w:rsidR="0081089E" w:rsidRDefault="00753A57" w:rsidP="009565DF">
            <w:pPr>
              <w:rPr>
                <w:rFonts w:cs="Segoe UI Light"/>
                <w:lang w:eastAsia="en-GB"/>
              </w:rPr>
            </w:pPr>
            <w:r>
              <w:rPr>
                <w:rFonts w:cs="Segoe UI Light"/>
                <w:lang w:eastAsia="en-GB"/>
              </w:rPr>
              <w:t>Revised May 2024</w:t>
            </w:r>
          </w:p>
        </w:tc>
        <w:tc>
          <w:tcPr>
            <w:tcW w:w="3006" w:type="dxa"/>
            <w:tcBorders>
              <w:top w:val="single" w:sz="4" w:space="0" w:color="auto"/>
              <w:bottom w:val="single" w:sz="4" w:space="0" w:color="auto"/>
            </w:tcBorders>
          </w:tcPr>
          <w:p w14:paraId="20D15CCD" w14:textId="77777777" w:rsidR="0081089E" w:rsidRDefault="00753A57" w:rsidP="009565DF">
            <w:pPr>
              <w:rPr>
                <w:rFonts w:cs="Segoe UI Light"/>
                <w:lang w:eastAsia="en-GB"/>
              </w:rPr>
            </w:pPr>
            <w:r>
              <w:rPr>
                <w:rFonts w:cs="Segoe UI Light"/>
                <w:lang w:eastAsia="en-GB"/>
              </w:rPr>
              <w:t>Louise Dockstader</w:t>
            </w:r>
          </w:p>
          <w:p w14:paraId="46934DDB" w14:textId="183B7D13" w:rsidR="00753A57" w:rsidRDefault="00753A57" w:rsidP="009565DF">
            <w:pPr>
              <w:rPr>
                <w:rFonts w:cs="Segoe UI Light"/>
                <w:lang w:eastAsia="en-GB"/>
              </w:rPr>
            </w:pPr>
            <w:r>
              <w:rPr>
                <w:rFonts w:cs="Segoe UI Light"/>
                <w:lang w:eastAsia="en-GB"/>
              </w:rPr>
              <w:t>Communications Officer</w:t>
            </w:r>
          </w:p>
        </w:tc>
      </w:tr>
    </w:tbl>
    <w:p w14:paraId="7011BFD5" w14:textId="77777777" w:rsidR="002405CD" w:rsidRDefault="002405CD" w:rsidP="002405CD">
      <w:pPr>
        <w:rPr>
          <w:rFonts w:ascii="Segoe UI Semibold" w:hAnsi="Segoe UI Semibold" w:cs="Segoe UI Semibold"/>
          <w:lang w:eastAsia="en-GB"/>
        </w:rPr>
      </w:pPr>
      <w:r w:rsidRPr="002405CD">
        <w:rPr>
          <w:rFonts w:cs="Segoe UI Light"/>
          <w:lang w:eastAsia="en-GB"/>
        </w:rPr>
        <w:lastRenderedPageBreak/>
        <w:br w:type="page"/>
      </w:r>
    </w:p>
    <w:p w14:paraId="73F937A6" w14:textId="77777777" w:rsidR="00025B72" w:rsidRPr="002405CD" w:rsidRDefault="00025B72" w:rsidP="002405CD">
      <w:pPr>
        <w:rPr>
          <w:rFonts w:ascii="Segoe UI Semibold" w:hAnsi="Segoe UI Semibold" w:cs="Segoe UI Semibold"/>
          <w:lang w:eastAsia="en-GB"/>
        </w:rPr>
      </w:pPr>
    </w:p>
    <w:p w14:paraId="3AD8E373" w14:textId="77777777" w:rsidR="00EC79CB" w:rsidRPr="002405CD" w:rsidRDefault="002405CD" w:rsidP="00EC79CB">
      <w:pPr>
        <w:rPr>
          <w:rFonts w:ascii="Segoe UI Semibold" w:hAnsi="Segoe UI Semibold" w:cs="Segoe UI Semibold"/>
          <w:sz w:val="32"/>
          <w:lang w:eastAsia="en-GB"/>
        </w:rPr>
      </w:pPr>
      <w:r w:rsidRPr="002405CD">
        <w:rPr>
          <w:rFonts w:ascii="Segoe UI Semibold" w:hAnsi="Segoe UI Semibold" w:cs="Segoe UI Semibold"/>
          <w:sz w:val="32"/>
          <w:lang w:eastAsia="en-GB"/>
        </w:rPr>
        <w:t>Table of Contents</w:t>
      </w:r>
    </w:p>
    <w:sdt>
      <w:sdtPr>
        <w:id w:val="-1147669060"/>
        <w:docPartObj>
          <w:docPartGallery w:val="Table of Contents"/>
          <w:docPartUnique/>
        </w:docPartObj>
      </w:sdtPr>
      <w:sdtEndPr>
        <w:rPr>
          <w:b/>
          <w:bCs/>
          <w:noProof/>
        </w:rPr>
      </w:sdtEndPr>
      <w:sdtContent>
        <w:p w14:paraId="2D9A8E44" w14:textId="77777777" w:rsidR="002405CD" w:rsidRDefault="00EC79CB">
          <w:pPr>
            <w:pStyle w:val="TOC1"/>
            <w:tabs>
              <w:tab w:val="left" w:pos="440"/>
              <w:tab w:val="right" w:leader="dot" w:pos="9016"/>
            </w:tabs>
            <w:rPr>
              <w:rFonts w:asciiTheme="minorHAnsi" w:eastAsiaTheme="minorEastAsia" w:hAnsiTheme="minorHAnsi"/>
              <w:noProof/>
              <w:sz w:val="22"/>
              <w:lang w:eastAsia="en-GB"/>
            </w:rPr>
          </w:pPr>
          <w:r>
            <w:fldChar w:fldCharType="begin"/>
          </w:r>
          <w:r>
            <w:instrText xml:space="preserve"> TOC \o "1-3" \h \z \u </w:instrText>
          </w:r>
          <w:r>
            <w:fldChar w:fldCharType="separate"/>
          </w:r>
          <w:hyperlink w:anchor="_Toc58332034" w:history="1">
            <w:r w:rsidR="002405CD" w:rsidRPr="00240A6B">
              <w:rPr>
                <w:rStyle w:val="Hyperlink"/>
                <w:rFonts w:eastAsia="Times New Roman"/>
                <w:noProof/>
                <w:lang w:eastAsia="en-GB"/>
              </w:rPr>
              <w:t>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Introduction</w:t>
            </w:r>
            <w:r w:rsidR="002405CD">
              <w:rPr>
                <w:noProof/>
                <w:webHidden/>
              </w:rPr>
              <w:tab/>
            </w:r>
            <w:r w:rsidR="002405CD">
              <w:rPr>
                <w:noProof/>
                <w:webHidden/>
              </w:rPr>
              <w:fldChar w:fldCharType="begin"/>
            </w:r>
            <w:r w:rsidR="002405CD">
              <w:rPr>
                <w:noProof/>
                <w:webHidden/>
              </w:rPr>
              <w:instrText xml:space="preserve"> PAGEREF _Toc58332034 \h </w:instrText>
            </w:r>
            <w:r w:rsidR="002405CD">
              <w:rPr>
                <w:noProof/>
                <w:webHidden/>
              </w:rPr>
            </w:r>
            <w:r w:rsidR="002405CD">
              <w:rPr>
                <w:noProof/>
                <w:webHidden/>
              </w:rPr>
              <w:fldChar w:fldCharType="separate"/>
            </w:r>
            <w:r w:rsidR="002405CD">
              <w:rPr>
                <w:noProof/>
                <w:webHidden/>
              </w:rPr>
              <w:t>7</w:t>
            </w:r>
            <w:r w:rsidR="002405CD">
              <w:rPr>
                <w:noProof/>
                <w:webHidden/>
              </w:rPr>
              <w:fldChar w:fldCharType="end"/>
            </w:r>
          </w:hyperlink>
        </w:p>
        <w:p w14:paraId="1D50983A"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35" w:history="1">
            <w:r w:rsidR="002405CD" w:rsidRPr="00240A6B">
              <w:rPr>
                <w:rStyle w:val="Hyperlink"/>
                <w:rFonts w:eastAsia="Times New Roman"/>
                <w:noProof/>
                <w:lang w:eastAsia="en-GB"/>
              </w:rPr>
              <w:t>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Common Tenure</w:t>
            </w:r>
            <w:r w:rsidR="002405CD">
              <w:rPr>
                <w:noProof/>
                <w:webHidden/>
              </w:rPr>
              <w:tab/>
            </w:r>
            <w:r w:rsidR="002405CD">
              <w:rPr>
                <w:noProof/>
                <w:webHidden/>
              </w:rPr>
              <w:fldChar w:fldCharType="begin"/>
            </w:r>
            <w:r w:rsidR="002405CD">
              <w:rPr>
                <w:noProof/>
                <w:webHidden/>
              </w:rPr>
              <w:instrText xml:space="preserve"> PAGEREF _Toc58332035 \h </w:instrText>
            </w:r>
            <w:r w:rsidR="002405CD">
              <w:rPr>
                <w:noProof/>
                <w:webHidden/>
              </w:rPr>
            </w:r>
            <w:r w:rsidR="002405CD">
              <w:rPr>
                <w:noProof/>
                <w:webHidden/>
              </w:rPr>
              <w:fldChar w:fldCharType="separate"/>
            </w:r>
            <w:r w:rsidR="002405CD">
              <w:rPr>
                <w:noProof/>
                <w:webHidden/>
              </w:rPr>
              <w:t>7</w:t>
            </w:r>
            <w:r w:rsidR="002405CD">
              <w:rPr>
                <w:noProof/>
                <w:webHidden/>
              </w:rPr>
              <w:fldChar w:fldCharType="end"/>
            </w:r>
          </w:hyperlink>
        </w:p>
        <w:p w14:paraId="37ECB48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36" w:history="1">
            <w:r w:rsidR="002405CD" w:rsidRPr="00240A6B">
              <w:rPr>
                <w:rStyle w:val="Hyperlink"/>
                <w:rFonts w:eastAsia="Times New Roman"/>
                <w:noProof/>
                <w:lang w:eastAsia="en-GB"/>
              </w:rPr>
              <w:t>2.1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Rights conferred on clergy in the form of Common Tenure</w:t>
            </w:r>
            <w:r w:rsidR="002405CD">
              <w:rPr>
                <w:noProof/>
                <w:webHidden/>
              </w:rPr>
              <w:tab/>
            </w:r>
            <w:r w:rsidR="002405CD">
              <w:rPr>
                <w:noProof/>
                <w:webHidden/>
              </w:rPr>
              <w:fldChar w:fldCharType="begin"/>
            </w:r>
            <w:r w:rsidR="002405CD">
              <w:rPr>
                <w:noProof/>
                <w:webHidden/>
              </w:rPr>
              <w:instrText xml:space="preserve"> PAGEREF _Toc58332036 \h </w:instrText>
            </w:r>
            <w:r w:rsidR="002405CD">
              <w:rPr>
                <w:noProof/>
                <w:webHidden/>
              </w:rPr>
            </w:r>
            <w:r w:rsidR="002405CD">
              <w:rPr>
                <w:noProof/>
                <w:webHidden/>
              </w:rPr>
              <w:fldChar w:fldCharType="separate"/>
            </w:r>
            <w:r w:rsidR="002405CD">
              <w:rPr>
                <w:noProof/>
                <w:webHidden/>
              </w:rPr>
              <w:t>7</w:t>
            </w:r>
            <w:r w:rsidR="002405CD">
              <w:rPr>
                <w:noProof/>
                <w:webHidden/>
              </w:rPr>
              <w:fldChar w:fldCharType="end"/>
            </w:r>
          </w:hyperlink>
        </w:p>
        <w:p w14:paraId="0ED64F26"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37" w:history="1">
            <w:r w:rsidR="002405CD" w:rsidRPr="00240A6B">
              <w:rPr>
                <w:rStyle w:val="Hyperlink"/>
                <w:rFonts w:eastAsia="Times New Roman"/>
                <w:noProof/>
                <w:lang w:eastAsia="en-GB"/>
              </w:rPr>
              <w:t>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The Canons</w:t>
            </w:r>
            <w:r w:rsidR="002405CD">
              <w:rPr>
                <w:noProof/>
                <w:webHidden/>
              </w:rPr>
              <w:tab/>
            </w:r>
            <w:r w:rsidR="002405CD">
              <w:rPr>
                <w:noProof/>
                <w:webHidden/>
              </w:rPr>
              <w:fldChar w:fldCharType="begin"/>
            </w:r>
            <w:r w:rsidR="002405CD">
              <w:rPr>
                <w:noProof/>
                <w:webHidden/>
              </w:rPr>
              <w:instrText xml:space="preserve"> PAGEREF _Toc58332037 \h </w:instrText>
            </w:r>
            <w:r w:rsidR="002405CD">
              <w:rPr>
                <w:noProof/>
                <w:webHidden/>
              </w:rPr>
            </w:r>
            <w:r w:rsidR="002405CD">
              <w:rPr>
                <w:noProof/>
                <w:webHidden/>
              </w:rPr>
              <w:fldChar w:fldCharType="separate"/>
            </w:r>
            <w:r w:rsidR="002405CD">
              <w:rPr>
                <w:noProof/>
                <w:webHidden/>
              </w:rPr>
              <w:t>9</w:t>
            </w:r>
            <w:r w:rsidR="002405CD">
              <w:rPr>
                <w:noProof/>
                <w:webHidden/>
              </w:rPr>
              <w:fldChar w:fldCharType="end"/>
            </w:r>
          </w:hyperlink>
        </w:p>
        <w:p w14:paraId="4EA72FCF"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38" w:history="1">
            <w:r w:rsidR="002405CD" w:rsidRPr="00240A6B">
              <w:rPr>
                <w:rStyle w:val="Hyperlink"/>
                <w:rFonts w:eastAsia="Times New Roman"/>
                <w:noProof/>
                <w:lang w:eastAsia="en-GB"/>
              </w:rPr>
              <w:t>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Duties and obligations of Clergy</w:t>
            </w:r>
            <w:r w:rsidR="002405CD">
              <w:rPr>
                <w:noProof/>
                <w:webHidden/>
              </w:rPr>
              <w:tab/>
            </w:r>
            <w:r w:rsidR="002405CD">
              <w:rPr>
                <w:noProof/>
                <w:webHidden/>
              </w:rPr>
              <w:fldChar w:fldCharType="begin"/>
            </w:r>
            <w:r w:rsidR="002405CD">
              <w:rPr>
                <w:noProof/>
                <w:webHidden/>
              </w:rPr>
              <w:instrText xml:space="preserve"> PAGEREF _Toc58332038 \h </w:instrText>
            </w:r>
            <w:r w:rsidR="002405CD">
              <w:rPr>
                <w:noProof/>
                <w:webHidden/>
              </w:rPr>
            </w:r>
            <w:r w:rsidR="002405CD">
              <w:rPr>
                <w:noProof/>
                <w:webHidden/>
              </w:rPr>
              <w:fldChar w:fldCharType="separate"/>
            </w:r>
            <w:r w:rsidR="002405CD">
              <w:rPr>
                <w:noProof/>
                <w:webHidden/>
              </w:rPr>
              <w:t>9</w:t>
            </w:r>
            <w:r w:rsidR="002405CD">
              <w:rPr>
                <w:noProof/>
                <w:webHidden/>
              </w:rPr>
              <w:fldChar w:fldCharType="end"/>
            </w:r>
          </w:hyperlink>
        </w:p>
        <w:p w14:paraId="7EE1EB3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39" w:history="1">
            <w:r w:rsidR="002405CD" w:rsidRPr="00240A6B">
              <w:rPr>
                <w:rStyle w:val="Hyperlink"/>
                <w:rFonts w:eastAsia="Times New Roman"/>
                <w:noProof/>
                <w:lang w:eastAsia="en-GB"/>
              </w:rPr>
              <w:t>4.1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Varieties of Tenure</w:t>
            </w:r>
            <w:r w:rsidR="002405CD">
              <w:rPr>
                <w:noProof/>
                <w:webHidden/>
              </w:rPr>
              <w:tab/>
            </w:r>
            <w:r w:rsidR="002405CD">
              <w:rPr>
                <w:noProof/>
                <w:webHidden/>
              </w:rPr>
              <w:fldChar w:fldCharType="begin"/>
            </w:r>
            <w:r w:rsidR="002405CD">
              <w:rPr>
                <w:noProof/>
                <w:webHidden/>
              </w:rPr>
              <w:instrText xml:space="preserve"> PAGEREF _Toc58332039 \h </w:instrText>
            </w:r>
            <w:r w:rsidR="002405CD">
              <w:rPr>
                <w:noProof/>
                <w:webHidden/>
              </w:rPr>
            </w:r>
            <w:r w:rsidR="002405CD">
              <w:rPr>
                <w:noProof/>
                <w:webHidden/>
              </w:rPr>
              <w:fldChar w:fldCharType="separate"/>
            </w:r>
            <w:r w:rsidR="002405CD">
              <w:rPr>
                <w:noProof/>
                <w:webHidden/>
              </w:rPr>
              <w:t>10</w:t>
            </w:r>
            <w:r w:rsidR="002405CD">
              <w:rPr>
                <w:noProof/>
                <w:webHidden/>
              </w:rPr>
              <w:fldChar w:fldCharType="end"/>
            </w:r>
          </w:hyperlink>
        </w:p>
        <w:p w14:paraId="3C09A713" w14:textId="77777777" w:rsidR="002405CD" w:rsidRDefault="00000000">
          <w:pPr>
            <w:pStyle w:val="TOC3"/>
            <w:tabs>
              <w:tab w:val="left" w:pos="1100"/>
              <w:tab w:val="right" w:leader="dot" w:pos="9016"/>
            </w:tabs>
            <w:rPr>
              <w:rFonts w:asciiTheme="minorHAnsi" w:eastAsiaTheme="minorEastAsia" w:hAnsiTheme="minorHAnsi"/>
              <w:noProof/>
              <w:sz w:val="22"/>
              <w:lang w:eastAsia="en-GB"/>
            </w:rPr>
          </w:pPr>
          <w:hyperlink w:anchor="_Toc58332040" w:history="1">
            <w:r w:rsidR="002405CD" w:rsidRPr="00240A6B">
              <w:rPr>
                <w:rStyle w:val="Hyperlink"/>
                <w:rFonts w:eastAsia="Times New Roman"/>
                <w:noProof/>
                <w:lang w:eastAsia="en-GB"/>
              </w:rPr>
              <w:t>4.1.1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Freehold</w:t>
            </w:r>
            <w:r w:rsidR="002405CD">
              <w:rPr>
                <w:noProof/>
                <w:webHidden/>
              </w:rPr>
              <w:tab/>
            </w:r>
            <w:r w:rsidR="002405CD">
              <w:rPr>
                <w:noProof/>
                <w:webHidden/>
              </w:rPr>
              <w:fldChar w:fldCharType="begin"/>
            </w:r>
            <w:r w:rsidR="002405CD">
              <w:rPr>
                <w:noProof/>
                <w:webHidden/>
              </w:rPr>
              <w:instrText xml:space="preserve"> PAGEREF _Toc58332040 \h </w:instrText>
            </w:r>
            <w:r w:rsidR="002405CD">
              <w:rPr>
                <w:noProof/>
                <w:webHidden/>
              </w:rPr>
            </w:r>
            <w:r w:rsidR="002405CD">
              <w:rPr>
                <w:noProof/>
                <w:webHidden/>
              </w:rPr>
              <w:fldChar w:fldCharType="separate"/>
            </w:r>
            <w:r w:rsidR="002405CD">
              <w:rPr>
                <w:noProof/>
                <w:webHidden/>
              </w:rPr>
              <w:t>10</w:t>
            </w:r>
            <w:r w:rsidR="002405CD">
              <w:rPr>
                <w:noProof/>
                <w:webHidden/>
              </w:rPr>
              <w:fldChar w:fldCharType="end"/>
            </w:r>
          </w:hyperlink>
        </w:p>
        <w:p w14:paraId="595B54C0"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41" w:history="1">
            <w:r w:rsidR="002405CD" w:rsidRPr="00240A6B">
              <w:rPr>
                <w:rStyle w:val="Hyperlink"/>
                <w:rFonts w:eastAsia="Times New Roman"/>
                <w:noProof/>
                <w:lang w:eastAsia="en-GB"/>
              </w:rPr>
              <w:t>4.1.2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Common Tenure</w:t>
            </w:r>
            <w:r w:rsidR="002405CD">
              <w:rPr>
                <w:noProof/>
                <w:webHidden/>
              </w:rPr>
              <w:tab/>
            </w:r>
            <w:r w:rsidR="002405CD">
              <w:rPr>
                <w:noProof/>
                <w:webHidden/>
              </w:rPr>
              <w:fldChar w:fldCharType="begin"/>
            </w:r>
            <w:r w:rsidR="002405CD">
              <w:rPr>
                <w:noProof/>
                <w:webHidden/>
              </w:rPr>
              <w:instrText xml:space="preserve"> PAGEREF _Toc58332041 \h </w:instrText>
            </w:r>
            <w:r w:rsidR="002405CD">
              <w:rPr>
                <w:noProof/>
                <w:webHidden/>
              </w:rPr>
            </w:r>
            <w:r w:rsidR="002405CD">
              <w:rPr>
                <w:noProof/>
                <w:webHidden/>
              </w:rPr>
              <w:fldChar w:fldCharType="separate"/>
            </w:r>
            <w:r w:rsidR="002405CD">
              <w:rPr>
                <w:noProof/>
                <w:webHidden/>
              </w:rPr>
              <w:t>10</w:t>
            </w:r>
            <w:r w:rsidR="002405CD">
              <w:rPr>
                <w:noProof/>
                <w:webHidden/>
              </w:rPr>
              <w:fldChar w:fldCharType="end"/>
            </w:r>
          </w:hyperlink>
        </w:p>
        <w:p w14:paraId="1FCF2337"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42" w:history="1">
            <w:r w:rsidR="002405CD" w:rsidRPr="00240A6B">
              <w:rPr>
                <w:rStyle w:val="Hyperlink"/>
                <w:rFonts w:eastAsia="Times New Roman"/>
                <w:noProof/>
                <w:lang w:eastAsia="en-GB"/>
              </w:rPr>
              <w:t>4.1.3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Clergy not covered by Common Tenure</w:t>
            </w:r>
            <w:r w:rsidR="002405CD">
              <w:rPr>
                <w:noProof/>
                <w:webHidden/>
              </w:rPr>
              <w:tab/>
            </w:r>
            <w:r w:rsidR="002405CD">
              <w:rPr>
                <w:noProof/>
                <w:webHidden/>
              </w:rPr>
              <w:fldChar w:fldCharType="begin"/>
            </w:r>
            <w:r w:rsidR="002405CD">
              <w:rPr>
                <w:noProof/>
                <w:webHidden/>
              </w:rPr>
              <w:instrText xml:space="preserve"> PAGEREF _Toc58332042 \h </w:instrText>
            </w:r>
            <w:r w:rsidR="002405CD">
              <w:rPr>
                <w:noProof/>
                <w:webHidden/>
              </w:rPr>
            </w:r>
            <w:r w:rsidR="002405CD">
              <w:rPr>
                <w:noProof/>
                <w:webHidden/>
              </w:rPr>
              <w:fldChar w:fldCharType="separate"/>
            </w:r>
            <w:r w:rsidR="002405CD">
              <w:rPr>
                <w:noProof/>
                <w:webHidden/>
              </w:rPr>
              <w:t>10</w:t>
            </w:r>
            <w:r w:rsidR="002405CD">
              <w:rPr>
                <w:noProof/>
                <w:webHidden/>
              </w:rPr>
              <w:fldChar w:fldCharType="end"/>
            </w:r>
          </w:hyperlink>
        </w:p>
        <w:p w14:paraId="6886CA2C"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43" w:history="1">
            <w:r w:rsidR="002405CD" w:rsidRPr="00240A6B">
              <w:rPr>
                <w:rStyle w:val="Hyperlink"/>
                <w:rFonts w:eastAsia="Times New Roman"/>
                <w:noProof/>
                <w:lang w:eastAsia="en-GB"/>
              </w:rPr>
              <w:t>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Pre-appointment</w:t>
            </w:r>
            <w:r w:rsidR="002405CD">
              <w:rPr>
                <w:noProof/>
                <w:webHidden/>
              </w:rPr>
              <w:tab/>
            </w:r>
            <w:r w:rsidR="002405CD">
              <w:rPr>
                <w:noProof/>
                <w:webHidden/>
              </w:rPr>
              <w:fldChar w:fldCharType="begin"/>
            </w:r>
            <w:r w:rsidR="002405CD">
              <w:rPr>
                <w:noProof/>
                <w:webHidden/>
              </w:rPr>
              <w:instrText xml:space="preserve"> PAGEREF _Toc58332043 \h </w:instrText>
            </w:r>
            <w:r w:rsidR="002405CD">
              <w:rPr>
                <w:noProof/>
                <w:webHidden/>
              </w:rPr>
            </w:r>
            <w:r w:rsidR="002405CD">
              <w:rPr>
                <w:noProof/>
                <w:webHidden/>
              </w:rPr>
              <w:fldChar w:fldCharType="separate"/>
            </w:r>
            <w:r w:rsidR="002405CD">
              <w:rPr>
                <w:noProof/>
                <w:webHidden/>
              </w:rPr>
              <w:t>11</w:t>
            </w:r>
            <w:r w:rsidR="002405CD">
              <w:rPr>
                <w:noProof/>
                <w:webHidden/>
              </w:rPr>
              <w:fldChar w:fldCharType="end"/>
            </w:r>
          </w:hyperlink>
        </w:p>
        <w:p w14:paraId="1606E7F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4" w:history="1">
            <w:r w:rsidR="002405CD" w:rsidRPr="00240A6B">
              <w:rPr>
                <w:rStyle w:val="Hyperlink"/>
                <w:rFonts w:eastAsia="Times New Roman"/>
                <w:noProof/>
                <w:lang w:eastAsia="en-GB"/>
              </w:rPr>
              <w:t>5.1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Recruitment of Clergy</w:t>
            </w:r>
            <w:r w:rsidR="002405CD">
              <w:rPr>
                <w:noProof/>
                <w:webHidden/>
              </w:rPr>
              <w:tab/>
            </w:r>
            <w:r w:rsidR="002405CD">
              <w:rPr>
                <w:noProof/>
                <w:webHidden/>
              </w:rPr>
              <w:fldChar w:fldCharType="begin"/>
            </w:r>
            <w:r w:rsidR="002405CD">
              <w:rPr>
                <w:noProof/>
                <w:webHidden/>
              </w:rPr>
              <w:instrText xml:space="preserve"> PAGEREF _Toc58332044 \h </w:instrText>
            </w:r>
            <w:r w:rsidR="002405CD">
              <w:rPr>
                <w:noProof/>
                <w:webHidden/>
              </w:rPr>
            </w:r>
            <w:r w:rsidR="002405CD">
              <w:rPr>
                <w:noProof/>
                <w:webHidden/>
              </w:rPr>
              <w:fldChar w:fldCharType="separate"/>
            </w:r>
            <w:r w:rsidR="002405CD">
              <w:rPr>
                <w:noProof/>
                <w:webHidden/>
              </w:rPr>
              <w:t>11</w:t>
            </w:r>
            <w:r w:rsidR="002405CD">
              <w:rPr>
                <w:noProof/>
                <w:webHidden/>
              </w:rPr>
              <w:fldChar w:fldCharType="end"/>
            </w:r>
          </w:hyperlink>
        </w:p>
        <w:p w14:paraId="21FE548A"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5" w:history="1">
            <w:r w:rsidR="002405CD" w:rsidRPr="00240A6B">
              <w:rPr>
                <w:rStyle w:val="Hyperlink"/>
                <w:rFonts w:eastAsia="Times New Roman"/>
                <w:noProof/>
                <w:lang w:eastAsia="en-GB"/>
              </w:rPr>
              <w:t>5.2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Proof of Right to Work</w:t>
            </w:r>
            <w:r w:rsidR="002405CD">
              <w:rPr>
                <w:noProof/>
                <w:webHidden/>
              </w:rPr>
              <w:tab/>
            </w:r>
            <w:r w:rsidR="002405CD">
              <w:rPr>
                <w:noProof/>
                <w:webHidden/>
              </w:rPr>
              <w:fldChar w:fldCharType="begin"/>
            </w:r>
            <w:r w:rsidR="002405CD">
              <w:rPr>
                <w:noProof/>
                <w:webHidden/>
              </w:rPr>
              <w:instrText xml:space="preserve"> PAGEREF _Toc58332045 \h </w:instrText>
            </w:r>
            <w:r w:rsidR="002405CD">
              <w:rPr>
                <w:noProof/>
                <w:webHidden/>
              </w:rPr>
            </w:r>
            <w:r w:rsidR="002405CD">
              <w:rPr>
                <w:noProof/>
                <w:webHidden/>
              </w:rPr>
              <w:fldChar w:fldCharType="separate"/>
            </w:r>
            <w:r w:rsidR="002405CD">
              <w:rPr>
                <w:noProof/>
                <w:webHidden/>
              </w:rPr>
              <w:t>11</w:t>
            </w:r>
            <w:r w:rsidR="002405CD">
              <w:rPr>
                <w:noProof/>
                <w:webHidden/>
              </w:rPr>
              <w:fldChar w:fldCharType="end"/>
            </w:r>
          </w:hyperlink>
        </w:p>
        <w:p w14:paraId="34FDE922"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6" w:history="1">
            <w:r w:rsidR="002405CD" w:rsidRPr="00240A6B">
              <w:rPr>
                <w:rStyle w:val="Hyperlink"/>
                <w:rFonts w:eastAsia="Times New Roman"/>
                <w:noProof/>
                <w:lang w:eastAsia="en-GB"/>
              </w:rPr>
              <w:t>5.3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DBS (Disclosure and Barring Service)</w:t>
            </w:r>
            <w:r w:rsidR="002405CD">
              <w:rPr>
                <w:noProof/>
                <w:webHidden/>
              </w:rPr>
              <w:tab/>
            </w:r>
            <w:r w:rsidR="002405CD">
              <w:rPr>
                <w:noProof/>
                <w:webHidden/>
              </w:rPr>
              <w:fldChar w:fldCharType="begin"/>
            </w:r>
            <w:r w:rsidR="002405CD">
              <w:rPr>
                <w:noProof/>
                <w:webHidden/>
              </w:rPr>
              <w:instrText xml:space="preserve"> PAGEREF _Toc58332046 \h </w:instrText>
            </w:r>
            <w:r w:rsidR="002405CD">
              <w:rPr>
                <w:noProof/>
                <w:webHidden/>
              </w:rPr>
            </w:r>
            <w:r w:rsidR="002405CD">
              <w:rPr>
                <w:noProof/>
                <w:webHidden/>
              </w:rPr>
              <w:fldChar w:fldCharType="separate"/>
            </w:r>
            <w:r w:rsidR="002405CD">
              <w:rPr>
                <w:noProof/>
                <w:webHidden/>
              </w:rPr>
              <w:t>11</w:t>
            </w:r>
            <w:r w:rsidR="002405CD">
              <w:rPr>
                <w:noProof/>
                <w:webHidden/>
              </w:rPr>
              <w:fldChar w:fldCharType="end"/>
            </w:r>
          </w:hyperlink>
        </w:p>
        <w:p w14:paraId="0BE57D4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7" w:history="1">
            <w:r w:rsidR="002405CD" w:rsidRPr="00240A6B">
              <w:rPr>
                <w:rStyle w:val="Hyperlink"/>
                <w:rFonts w:eastAsia="Times New Roman"/>
                <w:noProof/>
                <w:lang w:eastAsia="en-GB"/>
              </w:rPr>
              <w:t>5.4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References</w:t>
            </w:r>
            <w:r w:rsidR="002405CD">
              <w:rPr>
                <w:noProof/>
                <w:webHidden/>
              </w:rPr>
              <w:tab/>
            </w:r>
            <w:r w:rsidR="002405CD">
              <w:rPr>
                <w:noProof/>
                <w:webHidden/>
              </w:rPr>
              <w:fldChar w:fldCharType="begin"/>
            </w:r>
            <w:r w:rsidR="002405CD">
              <w:rPr>
                <w:noProof/>
                <w:webHidden/>
              </w:rPr>
              <w:instrText xml:space="preserve"> PAGEREF _Toc58332047 \h </w:instrText>
            </w:r>
            <w:r w:rsidR="002405CD">
              <w:rPr>
                <w:noProof/>
                <w:webHidden/>
              </w:rPr>
            </w:r>
            <w:r w:rsidR="002405CD">
              <w:rPr>
                <w:noProof/>
                <w:webHidden/>
              </w:rPr>
              <w:fldChar w:fldCharType="separate"/>
            </w:r>
            <w:r w:rsidR="002405CD">
              <w:rPr>
                <w:noProof/>
                <w:webHidden/>
              </w:rPr>
              <w:t>11</w:t>
            </w:r>
            <w:r w:rsidR="002405CD">
              <w:rPr>
                <w:noProof/>
                <w:webHidden/>
              </w:rPr>
              <w:fldChar w:fldCharType="end"/>
            </w:r>
          </w:hyperlink>
        </w:p>
        <w:p w14:paraId="7E03713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8" w:history="1">
            <w:r w:rsidR="002405CD" w:rsidRPr="00240A6B">
              <w:rPr>
                <w:rStyle w:val="Hyperlink"/>
                <w:rFonts w:eastAsia="Times New Roman"/>
                <w:noProof/>
                <w:lang w:eastAsia="en-GB"/>
              </w:rPr>
              <w:t>5.5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Statement of Particulars</w:t>
            </w:r>
            <w:r w:rsidR="002405CD">
              <w:rPr>
                <w:noProof/>
                <w:webHidden/>
              </w:rPr>
              <w:tab/>
            </w:r>
            <w:r w:rsidR="002405CD">
              <w:rPr>
                <w:noProof/>
                <w:webHidden/>
              </w:rPr>
              <w:fldChar w:fldCharType="begin"/>
            </w:r>
            <w:r w:rsidR="002405CD">
              <w:rPr>
                <w:noProof/>
                <w:webHidden/>
              </w:rPr>
              <w:instrText xml:space="preserve"> PAGEREF _Toc58332048 \h </w:instrText>
            </w:r>
            <w:r w:rsidR="002405CD">
              <w:rPr>
                <w:noProof/>
                <w:webHidden/>
              </w:rPr>
            </w:r>
            <w:r w:rsidR="002405CD">
              <w:rPr>
                <w:noProof/>
                <w:webHidden/>
              </w:rPr>
              <w:fldChar w:fldCharType="separate"/>
            </w:r>
            <w:r w:rsidR="002405CD">
              <w:rPr>
                <w:noProof/>
                <w:webHidden/>
              </w:rPr>
              <w:t>12</w:t>
            </w:r>
            <w:r w:rsidR="002405CD">
              <w:rPr>
                <w:noProof/>
                <w:webHidden/>
              </w:rPr>
              <w:fldChar w:fldCharType="end"/>
            </w:r>
          </w:hyperlink>
        </w:p>
        <w:p w14:paraId="651B512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49" w:history="1">
            <w:r w:rsidR="002405CD" w:rsidRPr="00240A6B">
              <w:rPr>
                <w:rStyle w:val="Hyperlink"/>
                <w:rFonts w:eastAsia="Times New Roman"/>
                <w:noProof/>
                <w:lang w:eastAsia="en-GB"/>
              </w:rPr>
              <w:t>5.6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Medical Clearance</w:t>
            </w:r>
            <w:r w:rsidR="002405CD">
              <w:rPr>
                <w:noProof/>
                <w:webHidden/>
              </w:rPr>
              <w:tab/>
            </w:r>
            <w:r w:rsidR="002405CD">
              <w:rPr>
                <w:noProof/>
                <w:webHidden/>
              </w:rPr>
              <w:fldChar w:fldCharType="begin"/>
            </w:r>
            <w:r w:rsidR="002405CD">
              <w:rPr>
                <w:noProof/>
                <w:webHidden/>
              </w:rPr>
              <w:instrText xml:space="preserve"> PAGEREF _Toc58332049 \h </w:instrText>
            </w:r>
            <w:r w:rsidR="002405CD">
              <w:rPr>
                <w:noProof/>
                <w:webHidden/>
              </w:rPr>
            </w:r>
            <w:r w:rsidR="002405CD">
              <w:rPr>
                <w:noProof/>
                <w:webHidden/>
              </w:rPr>
              <w:fldChar w:fldCharType="separate"/>
            </w:r>
            <w:r w:rsidR="002405CD">
              <w:rPr>
                <w:noProof/>
                <w:webHidden/>
              </w:rPr>
              <w:t>12</w:t>
            </w:r>
            <w:r w:rsidR="002405CD">
              <w:rPr>
                <w:noProof/>
                <w:webHidden/>
              </w:rPr>
              <w:fldChar w:fldCharType="end"/>
            </w:r>
          </w:hyperlink>
        </w:p>
        <w:p w14:paraId="64061179"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0" w:history="1">
            <w:r w:rsidR="002405CD" w:rsidRPr="00240A6B">
              <w:rPr>
                <w:rStyle w:val="Hyperlink"/>
                <w:rFonts w:eastAsia="Times New Roman"/>
                <w:noProof/>
                <w:lang w:eastAsia="en-GB"/>
              </w:rPr>
              <w:t>5.7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Institution and Induction</w:t>
            </w:r>
            <w:r w:rsidR="002405CD">
              <w:rPr>
                <w:noProof/>
                <w:webHidden/>
              </w:rPr>
              <w:tab/>
            </w:r>
            <w:r w:rsidR="002405CD">
              <w:rPr>
                <w:noProof/>
                <w:webHidden/>
              </w:rPr>
              <w:fldChar w:fldCharType="begin"/>
            </w:r>
            <w:r w:rsidR="002405CD">
              <w:rPr>
                <w:noProof/>
                <w:webHidden/>
              </w:rPr>
              <w:instrText xml:space="preserve"> PAGEREF _Toc58332050 \h </w:instrText>
            </w:r>
            <w:r w:rsidR="002405CD">
              <w:rPr>
                <w:noProof/>
                <w:webHidden/>
              </w:rPr>
            </w:r>
            <w:r w:rsidR="002405CD">
              <w:rPr>
                <w:noProof/>
                <w:webHidden/>
              </w:rPr>
              <w:fldChar w:fldCharType="separate"/>
            </w:r>
            <w:r w:rsidR="002405CD">
              <w:rPr>
                <w:noProof/>
                <w:webHidden/>
              </w:rPr>
              <w:t>12</w:t>
            </w:r>
            <w:r w:rsidR="002405CD">
              <w:rPr>
                <w:noProof/>
                <w:webHidden/>
              </w:rPr>
              <w:fldChar w:fldCharType="end"/>
            </w:r>
          </w:hyperlink>
        </w:p>
        <w:p w14:paraId="57D93EE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1" w:history="1">
            <w:r w:rsidR="002405CD" w:rsidRPr="00240A6B">
              <w:rPr>
                <w:rStyle w:val="Hyperlink"/>
                <w:rFonts w:eastAsia="Times New Roman"/>
                <w:noProof/>
                <w:lang w:eastAsia="en-GB"/>
              </w:rPr>
              <w:t>5.8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Role Induction</w:t>
            </w:r>
            <w:r w:rsidR="002405CD">
              <w:rPr>
                <w:noProof/>
                <w:webHidden/>
              </w:rPr>
              <w:tab/>
            </w:r>
            <w:r w:rsidR="002405CD">
              <w:rPr>
                <w:noProof/>
                <w:webHidden/>
              </w:rPr>
              <w:fldChar w:fldCharType="begin"/>
            </w:r>
            <w:r w:rsidR="002405CD">
              <w:rPr>
                <w:noProof/>
                <w:webHidden/>
              </w:rPr>
              <w:instrText xml:space="preserve"> PAGEREF _Toc58332051 \h </w:instrText>
            </w:r>
            <w:r w:rsidR="002405CD">
              <w:rPr>
                <w:noProof/>
                <w:webHidden/>
              </w:rPr>
            </w:r>
            <w:r w:rsidR="002405CD">
              <w:rPr>
                <w:noProof/>
                <w:webHidden/>
              </w:rPr>
              <w:fldChar w:fldCharType="separate"/>
            </w:r>
            <w:r w:rsidR="002405CD">
              <w:rPr>
                <w:noProof/>
                <w:webHidden/>
              </w:rPr>
              <w:t>12</w:t>
            </w:r>
            <w:r w:rsidR="002405CD">
              <w:rPr>
                <w:noProof/>
                <w:webHidden/>
              </w:rPr>
              <w:fldChar w:fldCharType="end"/>
            </w:r>
          </w:hyperlink>
        </w:p>
        <w:p w14:paraId="444EE5A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2" w:history="1">
            <w:r w:rsidR="002405CD" w:rsidRPr="00240A6B">
              <w:rPr>
                <w:rStyle w:val="Hyperlink"/>
                <w:rFonts w:eastAsia="Times New Roman"/>
                <w:noProof/>
                <w:lang w:eastAsia="en-GB"/>
              </w:rPr>
              <w:t>5.9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Licence Deed of Appointment</w:t>
            </w:r>
            <w:r w:rsidR="002405CD">
              <w:rPr>
                <w:noProof/>
                <w:webHidden/>
              </w:rPr>
              <w:tab/>
            </w:r>
            <w:r w:rsidR="002405CD">
              <w:rPr>
                <w:noProof/>
                <w:webHidden/>
              </w:rPr>
              <w:fldChar w:fldCharType="begin"/>
            </w:r>
            <w:r w:rsidR="002405CD">
              <w:rPr>
                <w:noProof/>
                <w:webHidden/>
              </w:rPr>
              <w:instrText xml:space="preserve"> PAGEREF _Toc58332052 \h </w:instrText>
            </w:r>
            <w:r w:rsidR="002405CD">
              <w:rPr>
                <w:noProof/>
                <w:webHidden/>
              </w:rPr>
            </w:r>
            <w:r w:rsidR="002405CD">
              <w:rPr>
                <w:noProof/>
                <w:webHidden/>
              </w:rPr>
              <w:fldChar w:fldCharType="separate"/>
            </w:r>
            <w:r w:rsidR="002405CD">
              <w:rPr>
                <w:noProof/>
                <w:webHidden/>
              </w:rPr>
              <w:t>13</w:t>
            </w:r>
            <w:r w:rsidR="002405CD">
              <w:rPr>
                <w:noProof/>
                <w:webHidden/>
              </w:rPr>
              <w:fldChar w:fldCharType="end"/>
            </w:r>
          </w:hyperlink>
        </w:p>
        <w:p w14:paraId="21CC36C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3" w:history="1">
            <w:r w:rsidR="002405CD" w:rsidRPr="00240A6B">
              <w:rPr>
                <w:rStyle w:val="Hyperlink"/>
                <w:rFonts w:eastAsia="Times New Roman"/>
                <w:noProof/>
                <w:lang w:eastAsia="en-GB"/>
              </w:rPr>
              <w:t>5.10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Role Descriptions</w:t>
            </w:r>
            <w:r w:rsidR="002405CD">
              <w:rPr>
                <w:noProof/>
                <w:webHidden/>
              </w:rPr>
              <w:tab/>
            </w:r>
            <w:r w:rsidR="002405CD">
              <w:rPr>
                <w:noProof/>
                <w:webHidden/>
              </w:rPr>
              <w:fldChar w:fldCharType="begin"/>
            </w:r>
            <w:r w:rsidR="002405CD">
              <w:rPr>
                <w:noProof/>
                <w:webHidden/>
              </w:rPr>
              <w:instrText xml:space="preserve"> PAGEREF _Toc58332053 \h </w:instrText>
            </w:r>
            <w:r w:rsidR="002405CD">
              <w:rPr>
                <w:noProof/>
                <w:webHidden/>
              </w:rPr>
            </w:r>
            <w:r w:rsidR="002405CD">
              <w:rPr>
                <w:noProof/>
                <w:webHidden/>
              </w:rPr>
              <w:fldChar w:fldCharType="separate"/>
            </w:r>
            <w:r w:rsidR="002405CD">
              <w:rPr>
                <w:noProof/>
                <w:webHidden/>
              </w:rPr>
              <w:t>13</w:t>
            </w:r>
            <w:r w:rsidR="002405CD">
              <w:rPr>
                <w:noProof/>
                <w:webHidden/>
              </w:rPr>
              <w:fldChar w:fldCharType="end"/>
            </w:r>
          </w:hyperlink>
        </w:p>
        <w:p w14:paraId="325ED36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4" w:history="1">
            <w:r w:rsidR="002405CD" w:rsidRPr="00240A6B">
              <w:rPr>
                <w:rStyle w:val="Hyperlink"/>
                <w:rFonts w:eastAsia="Times New Roman"/>
                <w:noProof/>
                <w:lang w:eastAsia="en-GB"/>
              </w:rPr>
              <w:t>5.11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Section 29 Time Limited posts</w:t>
            </w:r>
            <w:r w:rsidR="002405CD">
              <w:rPr>
                <w:noProof/>
                <w:webHidden/>
              </w:rPr>
              <w:tab/>
            </w:r>
            <w:r w:rsidR="002405CD">
              <w:rPr>
                <w:noProof/>
                <w:webHidden/>
              </w:rPr>
              <w:fldChar w:fldCharType="begin"/>
            </w:r>
            <w:r w:rsidR="002405CD">
              <w:rPr>
                <w:noProof/>
                <w:webHidden/>
              </w:rPr>
              <w:instrText xml:space="preserve"> PAGEREF _Toc58332054 \h </w:instrText>
            </w:r>
            <w:r w:rsidR="002405CD">
              <w:rPr>
                <w:noProof/>
                <w:webHidden/>
              </w:rPr>
            </w:r>
            <w:r w:rsidR="002405CD">
              <w:rPr>
                <w:noProof/>
                <w:webHidden/>
              </w:rPr>
              <w:fldChar w:fldCharType="separate"/>
            </w:r>
            <w:r w:rsidR="002405CD">
              <w:rPr>
                <w:noProof/>
                <w:webHidden/>
              </w:rPr>
              <w:t>13</w:t>
            </w:r>
            <w:r w:rsidR="002405CD">
              <w:rPr>
                <w:noProof/>
                <w:webHidden/>
              </w:rPr>
              <w:fldChar w:fldCharType="end"/>
            </w:r>
          </w:hyperlink>
        </w:p>
        <w:p w14:paraId="7AE0DF18"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55" w:history="1">
            <w:r w:rsidR="002405CD" w:rsidRPr="00240A6B">
              <w:rPr>
                <w:rStyle w:val="Hyperlink"/>
                <w:rFonts w:eastAsia="Times New Roman"/>
                <w:noProof/>
                <w:lang w:eastAsia="en-GB"/>
              </w:rPr>
              <w:t>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The Role</w:t>
            </w:r>
            <w:r w:rsidR="002405CD">
              <w:rPr>
                <w:noProof/>
                <w:webHidden/>
              </w:rPr>
              <w:tab/>
            </w:r>
            <w:r w:rsidR="002405CD">
              <w:rPr>
                <w:noProof/>
                <w:webHidden/>
              </w:rPr>
              <w:fldChar w:fldCharType="begin"/>
            </w:r>
            <w:r w:rsidR="002405CD">
              <w:rPr>
                <w:noProof/>
                <w:webHidden/>
              </w:rPr>
              <w:instrText xml:space="preserve"> PAGEREF _Toc58332055 \h </w:instrText>
            </w:r>
            <w:r w:rsidR="002405CD">
              <w:rPr>
                <w:noProof/>
                <w:webHidden/>
              </w:rPr>
            </w:r>
            <w:r w:rsidR="002405CD">
              <w:rPr>
                <w:noProof/>
                <w:webHidden/>
              </w:rPr>
              <w:fldChar w:fldCharType="separate"/>
            </w:r>
            <w:r w:rsidR="002405CD">
              <w:rPr>
                <w:noProof/>
                <w:webHidden/>
              </w:rPr>
              <w:t>14</w:t>
            </w:r>
            <w:r w:rsidR="002405CD">
              <w:rPr>
                <w:noProof/>
                <w:webHidden/>
              </w:rPr>
              <w:fldChar w:fldCharType="end"/>
            </w:r>
          </w:hyperlink>
        </w:p>
        <w:p w14:paraId="1FDBA34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6" w:history="1">
            <w:r w:rsidR="002405CD" w:rsidRPr="00240A6B">
              <w:rPr>
                <w:rStyle w:val="Hyperlink"/>
                <w:rFonts w:eastAsia="Times New Roman"/>
                <w:noProof/>
                <w:lang w:eastAsia="en-GB"/>
              </w:rPr>
              <w:t>6.1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Changes to personal circumstances</w:t>
            </w:r>
            <w:r w:rsidR="002405CD">
              <w:rPr>
                <w:noProof/>
                <w:webHidden/>
              </w:rPr>
              <w:tab/>
            </w:r>
            <w:r w:rsidR="002405CD">
              <w:rPr>
                <w:noProof/>
                <w:webHidden/>
              </w:rPr>
              <w:fldChar w:fldCharType="begin"/>
            </w:r>
            <w:r w:rsidR="002405CD">
              <w:rPr>
                <w:noProof/>
                <w:webHidden/>
              </w:rPr>
              <w:instrText xml:space="preserve"> PAGEREF _Toc58332056 \h </w:instrText>
            </w:r>
            <w:r w:rsidR="002405CD">
              <w:rPr>
                <w:noProof/>
                <w:webHidden/>
              </w:rPr>
            </w:r>
            <w:r w:rsidR="002405CD">
              <w:rPr>
                <w:noProof/>
                <w:webHidden/>
              </w:rPr>
              <w:fldChar w:fldCharType="separate"/>
            </w:r>
            <w:r w:rsidR="002405CD">
              <w:rPr>
                <w:noProof/>
                <w:webHidden/>
              </w:rPr>
              <w:t>14</w:t>
            </w:r>
            <w:r w:rsidR="002405CD">
              <w:rPr>
                <w:noProof/>
                <w:webHidden/>
              </w:rPr>
              <w:fldChar w:fldCharType="end"/>
            </w:r>
          </w:hyperlink>
        </w:p>
        <w:p w14:paraId="481331CF"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7" w:history="1">
            <w:r w:rsidR="002405CD" w:rsidRPr="00240A6B">
              <w:rPr>
                <w:rStyle w:val="Hyperlink"/>
                <w:rFonts w:eastAsia="Times New Roman"/>
                <w:noProof/>
                <w:lang w:eastAsia="en-GB"/>
              </w:rPr>
              <w:t>6.2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Stipend</w:t>
            </w:r>
            <w:r w:rsidR="002405CD">
              <w:rPr>
                <w:noProof/>
                <w:webHidden/>
              </w:rPr>
              <w:tab/>
            </w:r>
            <w:r w:rsidR="002405CD">
              <w:rPr>
                <w:noProof/>
                <w:webHidden/>
              </w:rPr>
              <w:fldChar w:fldCharType="begin"/>
            </w:r>
            <w:r w:rsidR="002405CD">
              <w:rPr>
                <w:noProof/>
                <w:webHidden/>
              </w:rPr>
              <w:instrText xml:space="preserve"> PAGEREF _Toc58332057 \h </w:instrText>
            </w:r>
            <w:r w:rsidR="002405CD">
              <w:rPr>
                <w:noProof/>
                <w:webHidden/>
              </w:rPr>
            </w:r>
            <w:r w:rsidR="002405CD">
              <w:rPr>
                <w:noProof/>
                <w:webHidden/>
              </w:rPr>
              <w:fldChar w:fldCharType="separate"/>
            </w:r>
            <w:r w:rsidR="002405CD">
              <w:rPr>
                <w:noProof/>
                <w:webHidden/>
              </w:rPr>
              <w:t>14</w:t>
            </w:r>
            <w:r w:rsidR="002405CD">
              <w:rPr>
                <w:noProof/>
                <w:webHidden/>
              </w:rPr>
              <w:fldChar w:fldCharType="end"/>
            </w:r>
          </w:hyperlink>
        </w:p>
        <w:p w14:paraId="236A9E5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8" w:history="1">
            <w:r w:rsidR="002405CD" w:rsidRPr="00240A6B">
              <w:rPr>
                <w:rStyle w:val="Hyperlink"/>
                <w:rFonts w:eastAsia="Times New Roman"/>
                <w:noProof/>
                <w:lang w:eastAsia="en-GB"/>
              </w:rPr>
              <w:t>6.3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Parochial Fees</w:t>
            </w:r>
            <w:r w:rsidR="002405CD">
              <w:rPr>
                <w:noProof/>
                <w:webHidden/>
              </w:rPr>
              <w:tab/>
            </w:r>
            <w:r w:rsidR="002405CD">
              <w:rPr>
                <w:noProof/>
                <w:webHidden/>
              </w:rPr>
              <w:fldChar w:fldCharType="begin"/>
            </w:r>
            <w:r w:rsidR="002405CD">
              <w:rPr>
                <w:noProof/>
                <w:webHidden/>
              </w:rPr>
              <w:instrText xml:space="preserve"> PAGEREF _Toc58332058 \h </w:instrText>
            </w:r>
            <w:r w:rsidR="002405CD">
              <w:rPr>
                <w:noProof/>
                <w:webHidden/>
              </w:rPr>
            </w:r>
            <w:r w:rsidR="002405CD">
              <w:rPr>
                <w:noProof/>
                <w:webHidden/>
              </w:rPr>
              <w:fldChar w:fldCharType="separate"/>
            </w:r>
            <w:r w:rsidR="002405CD">
              <w:rPr>
                <w:noProof/>
                <w:webHidden/>
              </w:rPr>
              <w:t>15</w:t>
            </w:r>
            <w:r w:rsidR="002405CD">
              <w:rPr>
                <w:noProof/>
                <w:webHidden/>
              </w:rPr>
              <w:fldChar w:fldCharType="end"/>
            </w:r>
          </w:hyperlink>
        </w:p>
        <w:p w14:paraId="4C48C4F9"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59" w:history="1">
            <w:r w:rsidR="002405CD" w:rsidRPr="00240A6B">
              <w:rPr>
                <w:rStyle w:val="Hyperlink"/>
                <w:rFonts w:eastAsia="Times New Roman"/>
                <w:noProof/>
                <w:lang w:eastAsia="en-GB"/>
              </w:rPr>
              <w:t>6.4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Expenses</w:t>
            </w:r>
            <w:r w:rsidR="002405CD">
              <w:rPr>
                <w:noProof/>
                <w:webHidden/>
              </w:rPr>
              <w:tab/>
            </w:r>
            <w:r w:rsidR="002405CD">
              <w:rPr>
                <w:noProof/>
                <w:webHidden/>
              </w:rPr>
              <w:fldChar w:fldCharType="begin"/>
            </w:r>
            <w:r w:rsidR="002405CD">
              <w:rPr>
                <w:noProof/>
                <w:webHidden/>
              </w:rPr>
              <w:instrText xml:space="preserve"> PAGEREF _Toc58332059 \h </w:instrText>
            </w:r>
            <w:r w:rsidR="002405CD">
              <w:rPr>
                <w:noProof/>
                <w:webHidden/>
              </w:rPr>
            </w:r>
            <w:r w:rsidR="002405CD">
              <w:rPr>
                <w:noProof/>
                <w:webHidden/>
              </w:rPr>
              <w:fldChar w:fldCharType="separate"/>
            </w:r>
            <w:r w:rsidR="002405CD">
              <w:rPr>
                <w:noProof/>
                <w:webHidden/>
              </w:rPr>
              <w:t>15</w:t>
            </w:r>
            <w:r w:rsidR="002405CD">
              <w:rPr>
                <w:noProof/>
                <w:webHidden/>
              </w:rPr>
              <w:fldChar w:fldCharType="end"/>
            </w:r>
          </w:hyperlink>
        </w:p>
        <w:p w14:paraId="1EB950B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0" w:history="1">
            <w:r w:rsidR="002405CD" w:rsidRPr="00240A6B">
              <w:rPr>
                <w:rStyle w:val="Hyperlink"/>
                <w:rFonts w:eastAsia="Times New Roman"/>
                <w:noProof/>
                <w:lang w:eastAsia="en-GB"/>
              </w:rPr>
              <w:t>6.5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Removal and Re-settlement Grants</w:t>
            </w:r>
            <w:r w:rsidR="002405CD">
              <w:rPr>
                <w:noProof/>
                <w:webHidden/>
              </w:rPr>
              <w:tab/>
            </w:r>
            <w:r w:rsidR="002405CD">
              <w:rPr>
                <w:noProof/>
                <w:webHidden/>
              </w:rPr>
              <w:fldChar w:fldCharType="begin"/>
            </w:r>
            <w:r w:rsidR="002405CD">
              <w:rPr>
                <w:noProof/>
                <w:webHidden/>
              </w:rPr>
              <w:instrText xml:space="preserve"> PAGEREF _Toc58332060 \h </w:instrText>
            </w:r>
            <w:r w:rsidR="002405CD">
              <w:rPr>
                <w:noProof/>
                <w:webHidden/>
              </w:rPr>
            </w:r>
            <w:r w:rsidR="002405CD">
              <w:rPr>
                <w:noProof/>
                <w:webHidden/>
              </w:rPr>
              <w:fldChar w:fldCharType="separate"/>
            </w:r>
            <w:r w:rsidR="002405CD">
              <w:rPr>
                <w:noProof/>
                <w:webHidden/>
              </w:rPr>
              <w:t>15</w:t>
            </w:r>
            <w:r w:rsidR="002405CD">
              <w:rPr>
                <w:noProof/>
                <w:webHidden/>
              </w:rPr>
              <w:fldChar w:fldCharType="end"/>
            </w:r>
          </w:hyperlink>
        </w:p>
        <w:p w14:paraId="465B12B0"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1" w:history="1">
            <w:r w:rsidR="002405CD" w:rsidRPr="00240A6B">
              <w:rPr>
                <w:rStyle w:val="Hyperlink"/>
                <w:rFonts w:eastAsia="Times New Roman"/>
                <w:noProof/>
                <w:lang w:eastAsia="en-GB"/>
              </w:rPr>
              <w:t>6.6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First Appointment Grants</w:t>
            </w:r>
            <w:r w:rsidR="002405CD">
              <w:rPr>
                <w:noProof/>
                <w:webHidden/>
              </w:rPr>
              <w:tab/>
            </w:r>
            <w:r w:rsidR="002405CD">
              <w:rPr>
                <w:noProof/>
                <w:webHidden/>
              </w:rPr>
              <w:fldChar w:fldCharType="begin"/>
            </w:r>
            <w:r w:rsidR="002405CD">
              <w:rPr>
                <w:noProof/>
                <w:webHidden/>
              </w:rPr>
              <w:instrText xml:space="preserve"> PAGEREF _Toc58332061 \h </w:instrText>
            </w:r>
            <w:r w:rsidR="002405CD">
              <w:rPr>
                <w:noProof/>
                <w:webHidden/>
              </w:rPr>
            </w:r>
            <w:r w:rsidR="002405CD">
              <w:rPr>
                <w:noProof/>
                <w:webHidden/>
              </w:rPr>
              <w:fldChar w:fldCharType="separate"/>
            </w:r>
            <w:r w:rsidR="002405CD">
              <w:rPr>
                <w:noProof/>
                <w:webHidden/>
              </w:rPr>
              <w:t>15</w:t>
            </w:r>
            <w:r w:rsidR="002405CD">
              <w:rPr>
                <w:noProof/>
                <w:webHidden/>
              </w:rPr>
              <w:fldChar w:fldCharType="end"/>
            </w:r>
          </w:hyperlink>
        </w:p>
        <w:p w14:paraId="2EE8D45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2" w:history="1">
            <w:r w:rsidR="002405CD" w:rsidRPr="00240A6B">
              <w:rPr>
                <w:rStyle w:val="Hyperlink"/>
                <w:rFonts w:eastAsia="Times New Roman"/>
                <w:noProof/>
                <w:lang w:eastAsia="en-GB"/>
              </w:rPr>
              <w:t>6.7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Housing Allowances</w:t>
            </w:r>
            <w:r w:rsidR="002405CD">
              <w:rPr>
                <w:noProof/>
                <w:webHidden/>
              </w:rPr>
              <w:tab/>
            </w:r>
            <w:r w:rsidR="002405CD">
              <w:rPr>
                <w:noProof/>
                <w:webHidden/>
              </w:rPr>
              <w:fldChar w:fldCharType="begin"/>
            </w:r>
            <w:r w:rsidR="002405CD">
              <w:rPr>
                <w:noProof/>
                <w:webHidden/>
              </w:rPr>
              <w:instrText xml:space="preserve"> PAGEREF _Toc58332062 \h </w:instrText>
            </w:r>
            <w:r w:rsidR="002405CD">
              <w:rPr>
                <w:noProof/>
                <w:webHidden/>
              </w:rPr>
            </w:r>
            <w:r w:rsidR="002405CD">
              <w:rPr>
                <w:noProof/>
                <w:webHidden/>
              </w:rPr>
              <w:fldChar w:fldCharType="separate"/>
            </w:r>
            <w:r w:rsidR="002405CD">
              <w:rPr>
                <w:noProof/>
                <w:webHidden/>
              </w:rPr>
              <w:t>15</w:t>
            </w:r>
            <w:r w:rsidR="002405CD">
              <w:rPr>
                <w:noProof/>
                <w:webHidden/>
              </w:rPr>
              <w:fldChar w:fldCharType="end"/>
            </w:r>
          </w:hyperlink>
        </w:p>
        <w:p w14:paraId="3526BE63"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3" w:history="1">
            <w:r w:rsidR="002405CD" w:rsidRPr="00240A6B">
              <w:rPr>
                <w:rStyle w:val="Hyperlink"/>
                <w:rFonts w:eastAsia="Times New Roman"/>
                <w:noProof/>
                <w:lang w:eastAsia="en-GB"/>
              </w:rPr>
              <w:t>6.8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Car Loans</w:t>
            </w:r>
            <w:r w:rsidR="002405CD">
              <w:rPr>
                <w:noProof/>
                <w:webHidden/>
              </w:rPr>
              <w:tab/>
            </w:r>
            <w:r w:rsidR="002405CD">
              <w:rPr>
                <w:noProof/>
                <w:webHidden/>
              </w:rPr>
              <w:fldChar w:fldCharType="begin"/>
            </w:r>
            <w:r w:rsidR="002405CD">
              <w:rPr>
                <w:noProof/>
                <w:webHidden/>
              </w:rPr>
              <w:instrText xml:space="preserve"> PAGEREF _Toc58332063 \h </w:instrText>
            </w:r>
            <w:r w:rsidR="002405CD">
              <w:rPr>
                <w:noProof/>
                <w:webHidden/>
              </w:rPr>
            </w:r>
            <w:r w:rsidR="002405CD">
              <w:rPr>
                <w:noProof/>
                <w:webHidden/>
              </w:rPr>
              <w:fldChar w:fldCharType="separate"/>
            </w:r>
            <w:r w:rsidR="002405CD">
              <w:rPr>
                <w:noProof/>
                <w:webHidden/>
              </w:rPr>
              <w:t>16</w:t>
            </w:r>
            <w:r w:rsidR="002405CD">
              <w:rPr>
                <w:noProof/>
                <w:webHidden/>
              </w:rPr>
              <w:fldChar w:fldCharType="end"/>
            </w:r>
          </w:hyperlink>
        </w:p>
        <w:p w14:paraId="2A6298F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4" w:history="1">
            <w:r w:rsidR="002405CD" w:rsidRPr="00240A6B">
              <w:rPr>
                <w:rStyle w:val="Hyperlink"/>
                <w:rFonts w:eastAsia="Times New Roman"/>
                <w:noProof/>
                <w:lang w:eastAsia="en-GB"/>
              </w:rPr>
              <w:t>6.9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Pension</w:t>
            </w:r>
            <w:r w:rsidR="002405CD">
              <w:rPr>
                <w:noProof/>
                <w:webHidden/>
              </w:rPr>
              <w:tab/>
            </w:r>
            <w:r w:rsidR="002405CD">
              <w:rPr>
                <w:noProof/>
                <w:webHidden/>
              </w:rPr>
              <w:fldChar w:fldCharType="begin"/>
            </w:r>
            <w:r w:rsidR="002405CD">
              <w:rPr>
                <w:noProof/>
                <w:webHidden/>
              </w:rPr>
              <w:instrText xml:space="preserve"> PAGEREF _Toc58332064 \h </w:instrText>
            </w:r>
            <w:r w:rsidR="002405CD">
              <w:rPr>
                <w:noProof/>
                <w:webHidden/>
              </w:rPr>
            </w:r>
            <w:r w:rsidR="002405CD">
              <w:rPr>
                <w:noProof/>
                <w:webHidden/>
              </w:rPr>
              <w:fldChar w:fldCharType="separate"/>
            </w:r>
            <w:r w:rsidR="002405CD">
              <w:rPr>
                <w:noProof/>
                <w:webHidden/>
              </w:rPr>
              <w:t>16</w:t>
            </w:r>
            <w:r w:rsidR="002405CD">
              <w:rPr>
                <w:noProof/>
                <w:webHidden/>
              </w:rPr>
              <w:fldChar w:fldCharType="end"/>
            </w:r>
          </w:hyperlink>
        </w:p>
        <w:p w14:paraId="2392C34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5" w:history="1">
            <w:r w:rsidR="002405CD" w:rsidRPr="00240A6B">
              <w:rPr>
                <w:rStyle w:val="Hyperlink"/>
                <w:rFonts w:eastAsia="Times New Roman"/>
                <w:noProof/>
                <w:lang w:eastAsia="en-GB"/>
              </w:rPr>
              <w:t>6.10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Annual Leave</w:t>
            </w:r>
            <w:r w:rsidR="002405CD">
              <w:rPr>
                <w:noProof/>
                <w:webHidden/>
              </w:rPr>
              <w:tab/>
            </w:r>
            <w:r w:rsidR="002405CD">
              <w:rPr>
                <w:noProof/>
                <w:webHidden/>
              </w:rPr>
              <w:fldChar w:fldCharType="begin"/>
            </w:r>
            <w:r w:rsidR="002405CD">
              <w:rPr>
                <w:noProof/>
                <w:webHidden/>
              </w:rPr>
              <w:instrText xml:space="preserve"> PAGEREF _Toc58332065 \h </w:instrText>
            </w:r>
            <w:r w:rsidR="002405CD">
              <w:rPr>
                <w:noProof/>
                <w:webHidden/>
              </w:rPr>
            </w:r>
            <w:r w:rsidR="002405CD">
              <w:rPr>
                <w:noProof/>
                <w:webHidden/>
              </w:rPr>
              <w:fldChar w:fldCharType="separate"/>
            </w:r>
            <w:r w:rsidR="002405CD">
              <w:rPr>
                <w:noProof/>
                <w:webHidden/>
              </w:rPr>
              <w:t>16</w:t>
            </w:r>
            <w:r w:rsidR="002405CD">
              <w:rPr>
                <w:noProof/>
                <w:webHidden/>
              </w:rPr>
              <w:fldChar w:fldCharType="end"/>
            </w:r>
          </w:hyperlink>
        </w:p>
        <w:p w14:paraId="505B21B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6" w:history="1">
            <w:r w:rsidR="002405CD" w:rsidRPr="00240A6B">
              <w:rPr>
                <w:rStyle w:val="Hyperlink"/>
                <w:rFonts w:eastAsia="Times New Roman"/>
                <w:noProof/>
                <w:lang w:eastAsia="en-GB"/>
              </w:rPr>
              <w:t>6.11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Sickness Reporting</w:t>
            </w:r>
            <w:r w:rsidR="002405CD">
              <w:rPr>
                <w:noProof/>
                <w:webHidden/>
              </w:rPr>
              <w:tab/>
            </w:r>
            <w:r w:rsidR="002405CD">
              <w:rPr>
                <w:noProof/>
                <w:webHidden/>
              </w:rPr>
              <w:fldChar w:fldCharType="begin"/>
            </w:r>
            <w:r w:rsidR="002405CD">
              <w:rPr>
                <w:noProof/>
                <w:webHidden/>
              </w:rPr>
              <w:instrText xml:space="preserve"> PAGEREF _Toc58332066 \h </w:instrText>
            </w:r>
            <w:r w:rsidR="002405CD">
              <w:rPr>
                <w:noProof/>
                <w:webHidden/>
              </w:rPr>
            </w:r>
            <w:r w:rsidR="002405CD">
              <w:rPr>
                <w:noProof/>
                <w:webHidden/>
              </w:rPr>
              <w:fldChar w:fldCharType="separate"/>
            </w:r>
            <w:r w:rsidR="002405CD">
              <w:rPr>
                <w:noProof/>
                <w:webHidden/>
              </w:rPr>
              <w:t>16</w:t>
            </w:r>
            <w:r w:rsidR="002405CD">
              <w:rPr>
                <w:noProof/>
                <w:webHidden/>
              </w:rPr>
              <w:fldChar w:fldCharType="end"/>
            </w:r>
          </w:hyperlink>
        </w:p>
        <w:p w14:paraId="53291A8F"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7" w:history="1">
            <w:r w:rsidR="002405CD" w:rsidRPr="00240A6B">
              <w:rPr>
                <w:rStyle w:val="Hyperlink"/>
                <w:rFonts w:eastAsia="Times New Roman"/>
                <w:noProof/>
                <w:lang w:eastAsia="en-GB"/>
              </w:rPr>
              <w:t>6.12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Confidentiality</w:t>
            </w:r>
            <w:r w:rsidR="002405CD">
              <w:rPr>
                <w:noProof/>
                <w:webHidden/>
              </w:rPr>
              <w:tab/>
            </w:r>
            <w:r w:rsidR="002405CD">
              <w:rPr>
                <w:noProof/>
                <w:webHidden/>
              </w:rPr>
              <w:fldChar w:fldCharType="begin"/>
            </w:r>
            <w:r w:rsidR="002405CD">
              <w:rPr>
                <w:noProof/>
                <w:webHidden/>
              </w:rPr>
              <w:instrText xml:space="preserve"> PAGEREF _Toc58332067 \h </w:instrText>
            </w:r>
            <w:r w:rsidR="002405CD">
              <w:rPr>
                <w:noProof/>
                <w:webHidden/>
              </w:rPr>
            </w:r>
            <w:r w:rsidR="002405CD">
              <w:rPr>
                <w:noProof/>
                <w:webHidden/>
              </w:rPr>
              <w:fldChar w:fldCharType="separate"/>
            </w:r>
            <w:r w:rsidR="002405CD">
              <w:rPr>
                <w:noProof/>
                <w:webHidden/>
              </w:rPr>
              <w:t>17</w:t>
            </w:r>
            <w:r w:rsidR="002405CD">
              <w:rPr>
                <w:noProof/>
                <w:webHidden/>
              </w:rPr>
              <w:fldChar w:fldCharType="end"/>
            </w:r>
          </w:hyperlink>
        </w:p>
        <w:p w14:paraId="6AECB8D0"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8" w:history="1">
            <w:r w:rsidR="002405CD" w:rsidRPr="00240A6B">
              <w:rPr>
                <w:rStyle w:val="Hyperlink"/>
                <w:rFonts w:eastAsia="Times New Roman"/>
                <w:noProof/>
                <w:lang w:eastAsia="en-GB"/>
              </w:rPr>
              <w:t>6.13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Health and Safety</w:t>
            </w:r>
            <w:r w:rsidR="002405CD">
              <w:rPr>
                <w:noProof/>
                <w:webHidden/>
              </w:rPr>
              <w:tab/>
            </w:r>
            <w:r w:rsidR="002405CD">
              <w:rPr>
                <w:noProof/>
                <w:webHidden/>
              </w:rPr>
              <w:fldChar w:fldCharType="begin"/>
            </w:r>
            <w:r w:rsidR="002405CD">
              <w:rPr>
                <w:noProof/>
                <w:webHidden/>
              </w:rPr>
              <w:instrText xml:space="preserve"> PAGEREF _Toc58332068 \h </w:instrText>
            </w:r>
            <w:r w:rsidR="002405CD">
              <w:rPr>
                <w:noProof/>
                <w:webHidden/>
              </w:rPr>
            </w:r>
            <w:r w:rsidR="002405CD">
              <w:rPr>
                <w:noProof/>
                <w:webHidden/>
              </w:rPr>
              <w:fldChar w:fldCharType="separate"/>
            </w:r>
            <w:r w:rsidR="002405CD">
              <w:rPr>
                <w:noProof/>
                <w:webHidden/>
              </w:rPr>
              <w:t>17</w:t>
            </w:r>
            <w:r w:rsidR="002405CD">
              <w:rPr>
                <w:noProof/>
                <w:webHidden/>
              </w:rPr>
              <w:fldChar w:fldCharType="end"/>
            </w:r>
          </w:hyperlink>
        </w:p>
        <w:p w14:paraId="167AEDB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69" w:history="1">
            <w:r w:rsidR="002405CD" w:rsidRPr="00240A6B">
              <w:rPr>
                <w:rStyle w:val="Hyperlink"/>
                <w:rFonts w:eastAsia="Times New Roman"/>
                <w:noProof/>
                <w:lang w:eastAsia="en-GB"/>
              </w:rPr>
              <w:t>6.14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Security</w:t>
            </w:r>
            <w:r w:rsidR="002405CD">
              <w:rPr>
                <w:noProof/>
                <w:webHidden/>
              </w:rPr>
              <w:tab/>
            </w:r>
            <w:r w:rsidR="002405CD">
              <w:rPr>
                <w:noProof/>
                <w:webHidden/>
              </w:rPr>
              <w:fldChar w:fldCharType="begin"/>
            </w:r>
            <w:r w:rsidR="002405CD">
              <w:rPr>
                <w:noProof/>
                <w:webHidden/>
              </w:rPr>
              <w:instrText xml:space="preserve"> PAGEREF _Toc58332069 \h </w:instrText>
            </w:r>
            <w:r w:rsidR="002405CD">
              <w:rPr>
                <w:noProof/>
                <w:webHidden/>
              </w:rPr>
            </w:r>
            <w:r w:rsidR="002405CD">
              <w:rPr>
                <w:noProof/>
                <w:webHidden/>
              </w:rPr>
              <w:fldChar w:fldCharType="separate"/>
            </w:r>
            <w:r w:rsidR="002405CD">
              <w:rPr>
                <w:noProof/>
                <w:webHidden/>
              </w:rPr>
              <w:t>17</w:t>
            </w:r>
            <w:r w:rsidR="002405CD">
              <w:rPr>
                <w:noProof/>
                <w:webHidden/>
              </w:rPr>
              <w:fldChar w:fldCharType="end"/>
            </w:r>
          </w:hyperlink>
        </w:p>
        <w:p w14:paraId="04FF2DFA"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70" w:history="1">
            <w:r w:rsidR="002405CD" w:rsidRPr="00240A6B">
              <w:rPr>
                <w:rStyle w:val="Hyperlink"/>
                <w:rFonts w:eastAsia="Times New Roman"/>
                <w:noProof/>
                <w:lang w:eastAsia="en-GB"/>
              </w:rPr>
              <w:t>6.14.1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Further Resources</w:t>
            </w:r>
            <w:r w:rsidR="002405CD">
              <w:rPr>
                <w:noProof/>
                <w:webHidden/>
              </w:rPr>
              <w:tab/>
            </w:r>
            <w:r w:rsidR="002405CD">
              <w:rPr>
                <w:noProof/>
                <w:webHidden/>
              </w:rPr>
              <w:fldChar w:fldCharType="begin"/>
            </w:r>
            <w:r w:rsidR="002405CD">
              <w:rPr>
                <w:noProof/>
                <w:webHidden/>
              </w:rPr>
              <w:instrText xml:space="preserve"> PAGEREF _Toc58332070 \h </w:instrText>
            </w:r>
            <w:r w:rsidR="002405CD">
              <w:rPr>
                <w:noProof/>
                <w:webHidden/>
              </w:rPr>
            </w:r>
            <w:r w:rsidR="002405CD">
              <w:rPr>
                <w:noProof/>
                <w:webHidden/>
              </w:rPr>
              <w:fldChar w:fldCharType="separate"/>
            </w:r>
            <w:r w:rsidR="002405CD">
              <w:rPr>
                <w:noProof/>
                <w:webHidden/>
              </w:rPr>
              <w:t>18</w:t>
            </w:r>
            <w:r w:rsidR="002405CD">
              <w:rPr>
                <w:noProof/>
                <w:webHidden/>
              </w:rPr>
              <w:fldChar w:fldCharType="end"/>
            </w:r>
          </w:hyperlink>
        </w:p>
        <w:p w14:paraId="4C9379C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1" w:history="1">
            <w:r w:rsidR="002405CD" w:rsidRPr="00240A6B">
              <w:rPr>
                <w:rStyle w:val="Hyperlink"/>
                <w:rFonts w:eastAsia="Times New Roman"/>
                <w:noProof/>
                <w:lang w:eastAsia="en-GB"/>
              </w:rPr>
              <w:t>6.15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Use of Personal Computers and Data Protection</w:t>
            </w:r>
            <w:r w:rsidR="002405CD">
              <w:rPr>
                <w:noProof/>
                <w:webHidden/>
              </w:rPr>
              <w:tab/>
            </w:r>
            <w:r w:rsidR="002405CD">
              <w:rPr>
                <w:noProof/>
                <w:webHidden/>
              </w:rPr>
              <w:fldChar w:fldCharType="begin"/>
            </w:r>
            <w:r w:rsidR="002405CD">
              <w:rPr>
                <w:noProof/>
                <w:webHidden/>
              </w:rPr>
              <w:instrText xml:space="preserve"> PAGEREF _Toc58332071 \h </w:instrText>
            </w:r>
            <w:r w:rsidR="002405CD">
              <w:rPr>
                <w:noProof/>
                <w:webHidden/>
              </w:rPr>
            </w:r>
            <w:r w:rsidR="002405CD">
              <w:rPr>
                <w:noProof/>
                <w:webHidden/>
              </w:rPr>
              <w:fldChar w:fldCharType="separate"/>
            </w:r>
            <w:r w:rsidR="002405CD">
              <w:rPr>
                <w:noProof/>
                <w:webHidden/>
              </w:rPr>
              <w:t>18</w:t>
            </w:r>
            <w:r w:rsidR="002405CD">
              <w:rPr>
                <w:noProof/>
                <w:webHidden/>
              </w:rPr>
              <w:fldChar w:fldCharType="end"/>
            </w:r>
          </w:hyperlink>
        </w:p>
        <w:p w14:paraId="50B3BCB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2" w:history="1">
            <w:r w:rsidR="002405CD" w:rsidRPr="00240A6B">
              <w:rPr>
                <w:rStyle w:val="Hyperlink"/>
                <w:rFonts w:eastAsia="Times New Roman"/>
                <w:noProof/>
                <w:lang w:eastAsia="en-GB"/>
              </w:rPr>
              <w:t>6.16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Trade Union Membership</w:t>
            </w:r>
            <w:r w:rsidR="002405CD">
              <w:rPr>
                <w:noProof/>
                <w:webHidden/>
              </w:rPr>
              <w:tab/>
            </w:r>
            <w:r w:rsidR="002405CD">
              <w:rPr>
                <w:noProof/>
                <w:webHidden/>
              </w:rPr>
              <w:fldChar w:fldCharType="begin"/>
            </w:r>
            <w:r w:rsidR="002405CD">
              <w:rPr>
                <w:noProof/>
                <w:webHidden/>
              </w:rPr>
              <w:instrText xml:space="preserve"> PAGEREF _Toc58332072 \h </w:instrText>
            </w:r>
            <w:r w:rsidR="002405CD">
              <w:rPr>
                <w:noProof/>
                <w:webHidden/>
              </w:rPr>
            </w:r>
            <w:r w:rsidR="002405CD">
              <w:rPr>
                <w:noProof/>
                <w:webHidden/>
              </w:rPr>
              <w:fldChar w:fldCharType="separate"/>
            </w:r>
            <w:r w:rsidR="002405CD">
              <w:rPr>
                <w:noProof/>
                <w:webHidden/>
              </w:rPr>
              <w:t>18</w:t>
            </w:r>
            <w:r w:rsidR="002405CD">
              <w:rPr>
                <w:noProof/>
                <w:webHidden/>
              </w:rPr>
              <w:fldChar w:fldCharType="end"/>
            </w:r>
          </w:hyperlink>
        </w:p>
        <w:p w14:paraId="1A5B376F"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3" w:history="1">
            <w:r w:rsidR="002405CD" w:rsidRPr="00240A6B">
              <w:rPr>
                <w:rStyle w:val="Hyperlink"/>
                <w:rFonts w:eastAsia="Times New Roman"/>
                <w:noProof/>
                <w:lang w:eastAsia="en-GB"/>
              </w:rPr>
              <w:t>6.17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Data Protection – Data Processing</w:t>
            </w:r>
            <w:r w:rsidR="002405CD">
              <w:rPr>
                <w:noProof/>
                <w:webHidden/>
              </w:rPr>
              <w:tab/>
            </w:r>
            <w:r w:rsidR="002405CD">
              <w:rPr>
                <w:noProof/>
                <w:webHidden/>
              </w:rPr>
              <w:fldChar w:fldCharType="begin"/>
            </w:r>
            <w:r w:rsidR="002405CD">
              <w:rPr>
                <w:noProof/>
                <w:webHidden/>
              </w:rPr>
              <w:instrText xml:space="preserve"> PAGEREF _Toc58332073 \h </w:instrText>
            </w:r>
            <w:r w:rsidR="002405CD">
              <w:rPr>
                <w:noProof/>
                <w:webHidden/>
              </w:rPr>
            </w:r>
            <w:r w:rsidR="002405CD">
              <w:rPr>
                <w:noProof/>
                <w:webHidden/>
              </w:rPr>
              <w:fldChar w:fldCharType="separate"/>
            </w:r>
            <w:r w:rsidR="002405CD">
              <w:rPr>
                <w:noProof/>
                <w:webHidden/>
              </w:rPr>
              <w:t>19</w:t>
            </w:r>
            <w:r w:rsidR="002405CD">
              <w:rPr>
                <w:noProof/>
                <w:webHidden/>
              </w:rPr>
              <w:fldChar w:fldCharType="end"/>
            </w:r>
          </w:hyperlink>
        </w:p>
        <w:p w14:paraId="386A625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4" w:history="1">
            <w:r w:rsidR="002405CD" w:rsidRPr="00240A6B">
              <w:rPr>
                <w:rStyle w:val="Hyperlink"/>
                <w:rFonts w:eastAsia="Times New Roman"/>
                <w:noProof/>
                <w:lang w:eastAsia="en-GB"/>
              </w:rPr>
              <w:t>6.18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Working with the Media</w:t>
            </w:r>
            <w:r w:rsidR="002405CD">
              <w:rPr>
                <w:noProof/>
                <w:webHidden/>
              </w:rPr>
              <w:tab/>
            </w:r>
            <w:r w:rsidR="002405CD">
              <w:rPr>
                <w:noProof/>
                <w:webHidden/>
              </w:rPr>
              <w:fldChar w:fldCharType="begin"/>
            </w:r>
            <w:r w:rsidR="002405CD">
              <w:rPr>
                <w:noProof/>
                <w:webHidden/>
              </w:rPr>
              <w:instrText xml:space="preserve"> PAGEREF _Toc58332074 \h </w:instrText>
            </w:r>
            <w:r w:rsidR="002405CD">
              <w:rPr>
                <w:noProof/>
                <w:webHidden/>
              </w:rPr>
            </w:r>
            <w:r w:rsidR="002405CD">
              <w:rPr>
                <w:noProof/>
                <w:webHidden/>
              </w:rPr>
              <w:fldChar w:fldCharType="separate"/>
            </w:r>
            <w:r w:rsidR="002405CD">
              <w:rPr>
                <w:noProof/>
                <w:webHidden/>
              </w:rPr>
              <w:t>19</w:t>
            </w:r>
            <w:r w:rsidR="002405CD">
              <w:rPr>
                <w:noProof/>
                <w:webHidden/>
              </w:rPr>
              <w:fldChar w:fldCharType="end"/>
            </w:r>
          </w:hyperlink>
        </w:p>
        <w:p w14:paraId="644B3BE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5" w:history="1">
            <w:r w:rsidR="002405CD" w:rsidRPr="00240A6B">
              <w:rPr>
                <w:rStyle w:val="Hyperlink"/>
                <w:rFonts w:eastAsia="Times New Roman"/>
                <w:noProof/>
                <w:lang w:eastAsia="en-GB"/>
              </w:rPr>
              <w:t>6.19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Social media</w:t>
            </w:r>
            <w:r w:rsidR="002405CD">
              <w:rPr>
                <w:noProof/>
                <w:webHidden/>
              </w:rPr>
              <w:tab/>
            </w:r>
            <w:r w:rsidR="002405CD">
              <w:rPr>
                <w:noProof/>
                <w:webHidden/>
              </w:rPr>
              <w:fldChar w:fldCharType="begin"/>
            </w:r>
            <w:r w:rsidR="002405CD">
              <w:rPr>
                <w:noProof/>
                <w:webHidden/>
              </w:rPr>
              <w:instrText xml:space="preserve"> PAGEREF _Toc58332075 \h </w:instrText>
            </w:r>
            <w:r w:rsidR="002405CD">
              <w:rPr>
                <w:noProof/>
                <w:webHidden/>
              </w:rPr>
            </w:r>
            <w:r w:rsidR="002405CD">
              <w:rPr>
                <w:noProof/>
                <w:webHidden/>
              </w:rPr>
              <w:fldChar w:fldCharType="separate"/>
            </w:r>
            <w:r w:rsidR="002405CD">
              <w:rPr>
                <w:noProof/>
                <w:webHidden/>
              </w:rPr>
              <w:t>19</w:t>
            </w:r>
            <w:r w:rsidR="002405CD">
              <w:rPr>
                <w:noProof/>
                <w:webHidden/>
              </w:rPr>
              <w:fldChar w:fldCharType="end"/>
            </w:r>
          </w:hyperlink>
        </w:p>
        <w:p w14:paraId="3545213F"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76" w:history="1">
            <w:r w:rsidR="002405CD" w:rsidRPr="00240A6B">
              <w:rPr>
                <w:rStyle w:val="Hyperlink"/>
                <w:rFonts w:eastAsia="Times New Roman"/>
                <w:noProof/>
                <w:lang w:eastAsia="en-GB"/>
              </w:rPr>
              <w:t>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Property</w:t>
            </w:r>
            <w:r w:rsidR="002405CD">
              <w:rPr>
                <w:noProof/>
                <w:webHidden/>
              </w:rPr>
              <w:tab/>
            </w:r>
            <w:r w:rsidR="002405CD">
              <w:rPr>
                <w:noProof/>
                <w:webHidden/>
              </w:rPr>
              <w:fldChar w:fldCharType="begin"/>
            </w:r>
            <w:r w:rsidR="002405CD">
              <w:rPr>
                <w:noProof/>
                <w:webHidden/>
              </w:rPr>
              <w:instrText xml:space="preserve"> PAGEREF _Toc58332076 \h </w:instrText>
            </w:r>
            <w:r w:rsidR="002405CD">
              <w:rPr>
                <w:noProof/>
                <w:webHidden/>
              </w:rPr>
            </w:r>
            <w:r w:rsidR="002405CD">
              <w:rPr>
                <w:noProof/>
                <w:webHidden/>
              </w:rPr>
              <w:fldChar w:fldCharType="separate"/>
            </w:r>
            <w:r w:rsidR="002405CD">
              <w:rPr>
                <w:noProof/>
                <w:webHidden/>
              </w:rPr>
              <w:t>20</w:t>
            </w:r>
            <w:r w:rsidR="002405CD">
              <w:rPr>
                <w:noProof/>
                <w:webHidden/>
              </w:rPr>
              <w:fldChar w:fldCharType="end"/>
            </w:r>
          </w:hyperlink>
        </w:p>
        <w:p w14:paraId="3819470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7" w:history="1">
            <w:r w:rsidR="002405CD" w:rsidRPr="00240A6B">
              <w:rPr>
                <w:rStyle w:val="Hyperlink"/>
                <w:rFonts w:eastAsia="Times New Roman"/>
                <w:noProof/>
                <w:lang w:eastAsia="en-GB"/>
              </w:rPr>
              <w:t>7.1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Address</w:t>
            </w:r>
            <w:r w:rsidR="002405CD">
              <w:rPr>
                <w:noProof/>
                <w:webHidden/>
              </w:rPr>
              <w:tab/>
            </w:r>
            <w:r w:rsidR="002405CD">
              <w:rPr>
                <w:noProof/>
                <w:webHidden/>
              </w:rPr>
              <w:fldChar w:fldCharType="begin"/>
            </w:r>
            <w:r w:rsidR="002405CD">
              <w:rPr>
                <w:noProof/>
                <w:webHidden/>
              </w:rPr>
              <w:instrText xml:space="preserve"> PAGEREF _Toc58332077 \h </w:instrText>
            </w:r>
            <w:r w:rsidR="002405CD">
              <w:rPr>
                <w:noProof/>
                <w:webHidden/>
              </w:rPr>
            </w:r>
            <w:r w:rsidR="002405CD">
              <w:rPr>
                <w:noProof/>
                <w:webHidden/>
              </w:rPr>
              <w:fldChar w:fldCharType="separate"/>
            </w:r>
            <w:r w:rsidR="002405CD">
              <w:rPr>
                <w:noProof/>
                <w:webHidden/>
              </w:rPr>
              <w:t>20</w:t>
            </w:r>
            <w:r w:rsidR="002405CD">
              <w:rPr>
                <w:noProof/>
                <w:webHidden/>
              </w:rPr>
              <w:fldChar w:fldCharType="end"/>
            </w:r>
          </w:hyperlink>
        </w:p>
        <w:p w14:paraId="3CC79D6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8" w:history="1">
            <w:r w:rsidR="002405CD" w:rsidRPr="00240A6B">
              <w:rPr>
                <w:rStyle w:val="Hyperlink"/>
                <w:rFonts w:eastAsia="Times New Roman"/>
                <w:noProof/>
                <w:lang w:eastAsia="en-GB"/>
              </w:rPr>
              <w:t>7.2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Rights and Responsibilities of the Office Holder</w:t>
            </w:r>
            <w:r w:rsidR="002405CD">
              <w:rPr>
                <w:noProof/>
                <w:webHidden/>
              </w:rPr>
              <w:tab/>
            </w:r>
            <w:r w:rsidR="002405CD">
              <w:rPr>
                <w:noProof/>
                <w:webHidden/>
              </w:rPr>
              <w:fldChar w:fldCharType="begin"/>
            </w:r>
            <w:r w:rsidR="002405CD">
              <w:rPr>
                <w:noProof/>
                <w:webHidden/>
              </w:rPr>
              <w:instrText xml:space="preserve"> PAGEREF _Toc58332078 \h </w:instrText>
            </w:r>
            <w:r w:rsidR="002405CD">
              <w:rPr>
                <w:noProof/>
                <w:webHidden/>
              </w:rPr>
            </w:r>
            <w:r w:rsidR="002405CD">
              <w:rPr>
                <w:noProof/>
                <w:webHidden/>
              </w:rPr>
              <w:fldChar w:fldCharType="separate"/>
            </w:r>
            <w:r w:rsidR="002405CD">
              <w:rPr>
                <w:noProof/>
                <w:webHidden/>
              </w:rPr>
              <w:t>20</w:t>
            </w:r>
            <w:r w:rsidR="002405CD">
              <w:rPr>
                <w:noProof/>
                <w:webHidden/>
              </w:rPr>
              <w:fldChar w:fldCharType="end"/>
            </w:r>
          </w:hyperlink>
        </w:p>
        <w:p w14:paraId="50EE76E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79" w:history="1">
            <w:r w:rsidR="002405CD" w:rsidRPr="00240A6B">
              <w:rPr>
                <w:rStyle w:val="Hyperlink"/>
                <w:rFonts w:eastAsia="Times New Roman"/>
                <w:noProof/>
                <w:lang w:eastAsia="en-GB"/>
              </w:rPr>
              <w:t>7.3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Rights and Responsibilities of the Housing Provider</w:t>
            </w:r>
            <w:r w:rsidR="002405CD">
              <w:rPr>
                <w:noProof/>
                <w:webHidden/>
              </w:rPr>
              <w:tab/>
            </w:r>
            <w:r w:rsidR="002405CD">
              <w:rPr>
                <w:noProof/>
                <w:webHidden/>
              </w:rPr>
              <w:fldChar w:fldCharType="begin"/>
            </w:r>
            <w:r w:rsidR="002405CD">
              <w:rPr>
                <w:noProof/>
                <w:webHidden/>
              </w:rPr>
              <w:instrText xml:space="preserve"> PAGEREF _Toc58332079 \h </w:instrText>
            </w:r>
            <w:r w:rsidR="002405CD">
              <w:rPr>
                <w:noProof/>
                <w:webHidden/>
              </w:rPr>
            </w:r>
            <w:r w:rsidR="002405CD">
              <w:rPr>
                <w:noProof/>
                <w:webHidden/>
              </w:rPr>
              <w:fldChar w:fldCharType="separate"/>
            </w:r>
            <w:r w:rsidR="002405CD">
              <w:rPr>
                <w:noProof/>
                <w:webHidden/>
              </w:rPr>
              <w:t>20</w:t>
            </w:r>
            <w:r w:rsidR="002405CD">
              <w:rPr>
                <w:noProof/>
                <w:webHidden/>
              </w:rPr>
              <w:fldChar w:fldCharType="end"/>
            </w:r>
          </w:hyperlink>
        </w:p>
        <w:p w14:paraId="6754206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0" w:history="1">
            <w:r w:rsidR="002405CD" w:rsidRPr="00240A6B">
              <w:rPr>
                <w:rStyle w:val="Hyperlink"/>
                <w:rFonts w:eastAsia="Times New Roman"/>
                <w:noProof/>
                <w:lang w:eastAsia="en-GB"/>
              </w:rPr>
              <w:t>7.4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Lodgers</w:t>
            </w:r>
            <w:r w:rsidR="002405CD">
              <w:rPr>
                <w:noProof/>
                <w:webHidden/>
              </w:rPr>
              <w:tab/>
            </w:r>
            <w:r w:rsidR="002405CD">
              <w:rPr>
                <w:noProof/>
                <w:webHidden/>
              </w:rPr>
              <w:fldChar w:fldCharType="begin"/>
            </w:r>
            <w:r w:rsidR="002405CD">
              <w:rPr>
                <w:noProof/>
                <w:webHidden/>
              </w:rPr>
              <w:instrText xml:space="preserve"> PAGEREF _Toc58332080 \h </w:instrText>
            </w:r>
            <w:r w:rsidR="002405CD">
              <w:rPr>
                <w:noProof/>
                <w:webHidden/>
              </w:rPr>
            </w:r>
            <w:r w:rsidR="002405CD">
              <w:rPr>
                <w:noProof/>
                <w:webHidden/>
              </w:rPr>
              <w:fldChar w:fldCharType="separate"/>
            </w:r>
            <w:r w:rsidR="002405CD">
              <w:rPr>
                <w:noProof/>
                <w:webHidden/>
              </w:rPr>
              <w:t>20</w:t>
            </w:r>
            <w:r w:rsidR="002405CD">
              <w:rPr>
                <w:noProof/>
                <w:webHidden/>
              </w:rPr>
              <w:fldChar w:fldCharType="end"/>
            </w:r>
          </w:hyperlink>
        </w:p>
        <w:p w14:paraId="216C213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1" w:history="1">
            <w:r w:rsidR="002405CD" w:rsidRPr="00240A6B">
              <w:rPr>
                <w:rStyle w:val="Hyperlink"/>
                <w:rFonts w:eastAsia="Times New Roman"/>
                <w:noProof/>
                <w:lang w:eastAsia="en-GB"/>
              </w:rPr>
              <w:t>7.5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Multiple Occupation</w:t>
            </w:r>
            <w:r w:rsidR="002405CD">
              <w:rPr>
                <w:noProof/>
                <w:webHidden/>
              </w:rPr>
              <w:tab/>
            </w:r>
            <w:r w:rsidR="002405CD">
              <w:rPr>
                <w:noProof/>
                <w:webHidden/>
              </w:rPr>
              <w:fldChar w:fldCharType="begin"/>
            </w:r>
            <w:r w:rsidR="002405CD">
              <w:rPr>
                <w:noProof/>
                <w:webHidden/>
              </w:rPr>
              <w:instrText xml:space="preserve"> PAGEREF _Toc58332081 \h </w:instrText>
            </w:r>
            <w:r w:rsidR="002405CD">
              <w:rPr>
                <w:noProof/>
                <w:webHidden/>
              </w:rPr>
            </w:r>
            <w:r w:rsidR="002405CD">
              <w:rPr>
                <w:noProof/>
                <w:webHidden/>
              </w:rPr>
              <w:fldChar w:fldCharType="separate"/>
            </w:r>
            <w:r w:rsidR="002405CD">
              <w:rPr>
                <w:noProof/>
                <w:webHidden/>
              </w:rPr>
              <w:t>21</w:t>
            </w:r>
            <w:r w:rsidR="002405CD">
              <w:rPr>
                <w:noProof/>
                <w:webHidden/>
              </w:rPr>
              <w:fldChar w:fldCharType="end"/>
            </w:r>
          </w:hyperlink>
        </w:p>
        <w:p w14:paraId="4C439A0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2" w:history="1">
            <w:r w:rsidR="002405CD" w:rsidRPr="00240A6B">
              <w:rPr>
                <w:rStyle w:val="Hyperlink"/>
                <w:rFonts w:eastAsia="Times New Roman"/>
                <w:noProof/>
                <w:lang w:eastAsia="en-GB"/>
              </w:rPr>
              <w:t>7.6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Business Use</w:t>
            </w:r>
            <w:r w:rsidR="002405CD">
              <w:rPr>
                <w:noProof/>
                <w:webHidden/>
              </w:rPr>
              <w:tab/>
            </w:r>
            <w:r w:rsidR="002405CD">
              <w:rPr>
                <w:noProof/>
                <w:webHidden/>
              </w:rPr>
              <w:fldChar w:fldCharType="begin"/>
            </w:r>
            <w:r w:rsidR="002405CD">
              <w:rPr>
                <w:noProof/>
                <w:webHidden/>
              </w:rPr>
              <w:instrText xml:space="preserve"> PAGEREF _Toc58332082 \h </w:instrText>
            </w:r>
            <w:r w:rsidR="002405CD">
              <w:rPr>
                <w:noProof/>
                <w:webHidden/>
              </w:rPr>
            </w:r>
            <w:r w:rsidR="002405CD">
              <w:rPr>
                <w:noProof/>
                <w:webHidden/>
              </w:rPr>
              <w:fldChar w:fldCharType="separate"/>
            </w:r>
            <w:r w:rsidR="002405CD">
              <w:rPr>
                <w:noProof/>
                <w:webHidden/>
              </w:rPr>
              <w:t>21</w:t>
            </w:r>
            <w:r w:rsidR="002405CD">
              <w:rPr>
                <w:noProof/>
                <w:webHidden/>
              </w:rPr>
              <w:fldChar w:fldCharType="end"/>
            </w:r>
          </w:hyperlink>
        </w:p>
        <w:p w14:paraId="5879680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3" w:history="1">
            <w:r w:rsidR="002405CD" w:rsidRPr="00240A6B">
              <w:rPr>
                <w:rStyle w:val="Hyperlink"/>
                <w:rFonts w:eastAsia="Times New Roman"/>
                <w:noProof/>
                <w:lang w:eastAsia="en-GB"/>
              </w:rPr>
              <w:t>7.7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Disputes</w:t>
            </w:r>
            <w:r w:rsidR="002405CD">
              <w:rPr>
                <w:noProof/>
                <w:webHidden/>
              </w:rPr>
              <w:tab/>
            </w:r>
            <w:r w:rsidR="002405CD">
              <w:rPr>
                <w:noProof/>
                <w:webHidden/>
              </w:rPr>
              <w:fldChar w:fldCharType="begin"/>
            </w:r>
            <w:r w:rsidR="002405CD">
              <w:rPr>
                <w:noProof/>
                <w:webHidden/>
              </w:rPr>
              <w:instrText xml:space="preserve"> PAGEREF _Toc58332083 \h </w:instrText>
            </w:r>
            <w:r w:rsidR="002405CD">
              <w:rPr>
                <w:noProof/>
                <w:webHidden/>
              </w:rPr>
            </w:r>
            <w:r w:rsidR="002405CD">
              <w:rPr>
                <w:noProof/>
                <w:webHidden/>
              </w:rPr>
              <w:fldChar w:fldCharType="separate"/>
            </w:r>
            <w:r w:rsidR="002405CD">
              <w:rPr>
                <w:noProof/>
                <w:webHidden/>
              </w:rPr>
              <w:t>22</w:t>
            </w:r>
            <w:r w:rsidR="002405CD">
              <w:rPr>
                <w:noProof/>
                <w:webHidden/>
              </w:rPr>
              <w:fldChar w:fldCharType="end"/>
            </w:r>
          </w:hyperlink>
        </w:p>
        <w:p w14:paraId="4498615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4" w:history="1">
            <w:r w:rsidR="002405CD" w:rsidRPr="00240A6B">
              <w:rPr>
                <w:rStyle w:val="Hyperlink"/>
                <w:rFonts w:eastAsia="Times New Roman"/>
                <w:noProof/>
                <w:lang w:eastAsia="en-GB"/>
              </w:rPr>
              <w:t>7.8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Terms of Occupation</w:t>
            </w:r>
            <w:r w:rsidR="002405CD">
              <w:rPr>
                <w:noProof/>
                <w:webHidden/>
              </w:rPr>
              <w:tab/>
            </w:r>
            <w:r w:rsidR="002405CD">
              <w:rPr>
                <w:noProof/>
                <w:webHidden/>
              </w:rPr>
              <w:fldChar w:fldCharType="begin"/>
            </w:r>
            <w:r w:rsidR="002405CD">
              <w:rPr>
                <w:noProof/>
                <w:webHidden/>
              </w:rPr>
              <w:instrText xml:space="preserve"> PAGEREF _Toc58332084 \h </w:instrText>
            </w:r>
            <w:r w:rsidR="002405CD">
              <w:rPr>
                <w:noProof/>
                <w:webHidden/>
              </w:rPr>
            </w:r>
            <w:r w:rsidR="002405CD">
              <w:rPr>
                <w:noProof/>
                <w:webHidden/>
              </w:rPr>
              <w:fldChar w:fldCharType="separate"/>
            </w:r>
            <w:r w:rsidR="002405CD">
              <w:rPr>
                <w:noProof/>
                <w:webHidden/>
              </w:rPr>
              <w:t>22</w:t>
            </w:r>
            <w:r w:rsidR="002405CD">
              <w:rPr>
                <w:noProof/>
                <w:webHidden/>
              </w:rPr>
              <w:fldChar w:fldCharType="end"/>
            </w:r>
          </w:hyperlink>
        </w:p>
        <w:p w14:paraId="24DBBC39"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5" w:history="1">
            <w:r w:rsidR="002405CD" w:rsidRPr="00240A6B">
              <w:rPr>
                <w:rStyle w:val="Hyperlink"/>
                <w:rFonts w:eastAsia="Times New Roman"/>
                <w:noProof/>
                <w:lang w:eastAsia="en-GB"/>
              </w:rPr>
              <w:t>7.9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Vacating the Property</w:t>
            </w:r>
            <w:r w:rsidR="002405CD">
              <w:rPr>
                <w:noProof/>
                <w:webHidden/>
              </w:rPr>
              <w:tab/>
            </w:r>
            <w:r w:rsidR="002405CD">
              <w:rPr>
                <w:noProof/>
                <w:webHidden/>
              </w:rPr>
              <w:fldChar w:fldCharType="begin"/>
            </w:r>
            <w:r w:rsidR="002405CD">
              <w:rPr>
                <w:noProof/>
                <w:webHidden/>
              </w:rPr>
              <w:instrText xml:space="preserve"> PAGEREF _Toc58332085 \h </w:instrText>
            </w:r>
            <w:r w:rsidR="002405CD">
              <w:rPr>
                <w:noProof/>
                <w:webHidden/>
              </w:rPr>
            </w:r>
            <w:r w:rsidR="002405CD">
              <w:rPr>
                <w:noProof/>
                <w:webHidden/>
              </w:rPr>
              <w:fldChar w:fldCharType="separate"/>
            </w:r>
            <w:r w:rsidR="002405CD">
              <w:rPr>
                <w:noProof/>
                <w:webHidden/>
              </w:rPr>
              <w:t>22</w:t>
            </w:r>
            <w:r w:rsidR="002405CD">
              <w:rPr>
                <w:noProof/>
                <w:webHidden/>
              </w:rPr>
              <w:fldChar w:fldCharType="end"/>
            </w:r>
          </w:hyperlink>
        </w:p>
        <w:p w14:paraId="1CD09A3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6" w:history="1">
            <w:r w:rsidR="002405CD" w:rsidRPr="00240A6B">
              <w:rPr>
                <w:rStyle w:val="Hyperlink"/>
                <w:rFonts w:eastAsia="Times New Roman"/>
                <w:noProof/>
                <w:lang w:eastAsia="en-GB"/>
              </w:rPr>
              <w:t>7.10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Cleaning The Property</w:t>
            </w:r>
            <w:r w:rsidR="002405CD">
              <w:rPr>
                <w:noProof/>
                <w:webHidden/>
              </w:rPr>
              <w:tab/>
            </w:r>
            <w:r w:rsidR="002405CD">
              <w:rPr>
                <w:noProof/>
                <w:webHidden/>
              </w:rPr>
              <w:fldChar w:fldCharType="begin"/>
            </w:r>
            <w:r w:rsidR="002405CD">
              <w:rPr>
                <w:noProof/>
                <w:webHidden/>
              </w:rPr>
              <w:instrText xml:space="preserve"> PAGEREF _Toc58332086 \h </w:instrText>
            </w:r>
            <w:r w:rsidR="002405CD">
              <w:rPr>
                <w:noProof/>
                <w:webHidden/>
              </w:rPr>
            </w:r>
            <w:r w:rsidR="002405CD">
              <w:rPr>
                <w:noProof/>
                <w:webHidden/>
              </w:rPr>
              <w:fldChar w:fldCharType="separate"/>
            </w:r>
            <w:r w:rsidR="002405CD">
              <w:rPr>
                <w:noProof/>
                <w:webHidden/>
              </w:rPr>
              <w:t>23</w:t>
            </w:r>
            <w:r w:rsidR="002405CD">
              <w:rPr>
                <w:noProof/>
                <w:webHidden/>
              </w:rPr>
              <w:fldChar w:fldCharType="end"/>
            </w:r>
          </w:hyperlink>
        </w:p>
        <w:p w14:paraId="09B92313"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87" w:history="1">
            <w:r w:rsidR="002405CD" w:rsidRPr="00240A6B">
              <w:rPr>
                <w:rStyle w:val="Hyperlink"/>
                <w:rFonts w:eastAsia="Times New Roman"/>
                <w:noProof/>
                <w:lang w:eastAsia="en-GB"/>
              </w:rPr>
              <w:t>7.11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Maternity/Paternity/Parental Leave/Adoption/Care of Dependants</w:t>
            </w:r>
            <w:r w:rsidR="002405CD">
              <w:rPr>
                <w:noProof/>
                <w:webHidden/>
              </w:rPr>
              <w:tab/>
            </w:r>
            <w:r w:rsidR="002405CD">
              <w:rPr>
                <w:noProof/>
                <w:webHidden/>
              </w:rPr>
              <w:fldChar w:fldCharType="begin"/>
            </w:r>
            <w:r w:rsidR="002405CD">
              <w:rPr>
                <w:noProof/>
                <w:webHidden/>
              </w:rPr>
              <w:instrText xml:space="preserve"> PAGEREF _Toc58332087 \h </w:instrText>
            </w:r>
            <w:r w:rsidR="002405CD">
              <w:rPr>
                <w:noProof/>
                <w:webHidden/>
              </w:rPr>
            </w:r>
            <w:r w:rsidR="002405CD">
              <w:rPr>
                <w:noProof/>
                <w:webHidden/>
              </w:rPr>
              <w:fldChar w:fldCharType="separate"/>
            </w:r>
            <w:r w:rsidR="002405CD">
              <w:rPr>
                <w:noProof/>
                <w:webHidden/>
              </w:rPr>
              <w:t>23</w:t>
            </w:r>
            <w:r w:rsidR="002405CD">
              <w:rPr>
                <w:noProof/>
                <w:webHidden/>
              </w:rPr>
              <w:fldChar w:fldCharType="end"/>
            </w:r>
          </w:hyperlink>
        </w:p>
        <w:p w14:paraId="1E834361"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88" w:history="1">
            <w:r w:rsidR="002405CD" w:rsidRPr="00240A6B">
              <w:rPr>
                <w:rStyle w:val="Hyperlink"/>
                <w:rFonts w:eastAsia="Times New Roman"/>
                <w:noProof/>
                <w:lang w:eastAsia="en-GB"/>
              </w:rPr>
              <w:t>7.11.1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Application of Directions to Office Holders</w:t>
            </w:r>
            <w:r w:rsidR="002405CD">
              <w:rPr>
                <w:noProof/>
                <w:webHidden/>
              </w:rPr>
              <w:tab/>
            </w:r>
            <w:r w:rsidR="002405CD">
              <w:rPr>
                <w:noProof/>
                <w:webHidden/>
              </w:rPr>
              <w:fldChar w:fldCharType="begin"/>
            </w:r>
            <w:r w:rsidR="002405CD">
              <w:rPr>
                <w:noProof/>
                <w:webHidden/>
              </w:rPr>
              <w:instrText xml:space="preserve"> PAGEREF _Toc58332088 \h </w:instrText>
            </w:r>
            <w:r w:rsidR="002405CD">
              <w:rPr>
                <w:noProof/>
                <w:webHidden/>
              </w:rPr>
            </w:r>
            <w:r w:rsidR="002405CD">
              <w:rPr>
                <w:noProof/>
                <w:webHidden/>
              </w:rPr>
              <w:fldChar w:fldCharType="separate"/>
            </w:r>
            <w:r w:rsidR="002405CD">
              <w:rPr>
                <w:noProof/>
                <w:webHidden/>
              </w:rPr>
              <w:t>23</w:t>
            </w:r>
            <w:r w:rsidR="002405CD">
              <w:rPr>
                <w:noProof/>
                <w:webHidden/>
              </w:rPr>
              <w:fldChar w:fldCharType="end"/>
            </w:r>
          </w:hyperlink>
        </w:p>
        <w:p w14:paraId="2CBCB1E9"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89" w:history="1">
            <w:r w:rsidR="002405CD" w:rsidRPr="00240A6B">
              <w:rPr>
                <w:rStyle w:val="Hyperlink"/>
                <w:rFonts w:eastAsia="Times New Roman"/>
                <w:noProof/>
                <w:lang w:eastAsia="en-GB"/>
              </w:rPr>
              <w:t>7.11.2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Training posts</w:t>
            </w:r>
            <w:r w:rsidR="002405CD">
              <w:rPr>
                <w:noProof/>
                <w:webHidden/>
              </w:rPr>
              <w:tab/>
            </w:r>
            <w:r w:rsidR="002405CD">
              <w:rPr>
                <w:noProof/>
                <w:webHidden/>
              </w:rPr>
              <w:fldChar w:fldCharType="begin"/>
            </w:r>
            <w:r w:rsidR="002405CD">
              <w:rPr>
                <w:noProof/>
                <w:webHidden/>
              </w:rPr>
              <w:instrText xml:space="preserve"> PAGEREF _Toc58332089 \h </w:instrText>
            </w:r>
            <w:r w:rsidR="002405CD">
              <w:rPr>
                <w:noProof/>
                <w:webHidden/>
              </w:rPr>
            </w:r>
            <w:r w:rsidR="002405CD">
              <w:rPr>
                <w:noProof/>
                <w:webHidden/>
              </w:rPr>
              <w:fldChar w:fldCharType="separate"/>
            </w:r>
            <w:r w:rsidR="002405CD">
              <w:rPr>
                <w:noProof/>
                <w:webHidden/>
              </w:rPr>
              <w:t>24</w:t>
            </w:r>
            <w:r w:rsidR="002405CD">
              <w:rPr>
                <w:noProof/>
                <w:webHidden/>
              </w:rPr>
              <w:fldChar w:fldCharType="end"/>
            </w:r>
          </w:hyperlink>
        </w:p>
        <w:p w14:paraId="5E021108"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90" w:history="1">
            <w:r w:rsidR="002405CD" w:rsidRPr="00240A6B">
              <w:rPr>
                <w:rStyle w:val="Hyperlink"/>
                <w:rFonts w:eastAsia="Times New Roman"/>
                <w:noProof/>
                <w:lang w:eastAsia="en-GB"/>
              </w:rPr>
              <w:t>7.11.3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Keeping In Touch Days</w:t>
            </w:r>
            <w:r w:rsidR="002405CD">
              <w:rPr>
                <w:noProof/>
                <w:webHidden/>
              </w:rPr>
              <w:tab/>
            </w:r>
            <w:r w:rsidR="002405CD">
              <w:rPr>
                <w:noProof/>
                <w:webHidden/>
              </w:rPr>
              <w:fldChar w:fldCharType="begin"/>
            </w:r>
            <w:r w:rsidR="002405CD">
              <w:rPr>
                <w:noProof/>
                <w:webHidden/>
              </w:rPr>
              <w:instrText xml:space="preserve"> PAGEREF _Toc58332090 \h </w:instrText>
            </w:r>
            <w:r w:rsidR="002405CD">
              <w:rPr>
                <w:noProof/>
                <w:webHidden/>
              </w:rPr>
            </w:r>
            <w:r w:rsidR="002405CD">
              <w:rPr>
                <w:noProof/>
                <w:webHidden/>
              </w:rPr>
              <w:fldChar w:fldCharType="separate"/>
            </w:r>
            <w:r w:rsidR="002405CD">
              <w:rPr>
                <w:noProof/>
                <w:webHidden/>
              </w:rPr>
              <w:t>24</w:t>
            </w:r>
            <w:r w:rsidR="002405CD">
              <w:rPr>
                <w:noProof/>
                <w:webHidden/>
              </w:rPr>
              <w:fldChar w:fldCharType="end"/>
            </w:r>
          </w:hyperlink>
        </w:p>
        <w:p w14:paraId="1054547F"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91" w:history="1">
            <w:r w:rsidR="002405CD" w:rsidRPr="00240A6B">
              <w:rPr>
                <w:rStyle w:val="Hyperlink"/>
                <w:rFonts w:eastAsia="Times New Roman"/>
                <w:noProof/>
                <w:lang w:eastAsia="en-GB"/>
              </w:rPr>
              <w:t>7.11.4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Additional Paternity Leave</w:t>
            </w:r>
            <w:r w:rsidR="002405CD">
              <w:rPr>
                <w:noProof/>
                <w:webHidden/>
              </w:rPr>
              <w:tab/>
            </w:r>
            <w:r w:rsidR="002405CD">
              <w:rPr>
                <w:noProof/>
                <w:webHidden/>
              </w:rPr>
              <w:fldChar w:fldCharType="begin"/>
            </w:r>
            <w:r w:rsidR="002405CD">
              <w:rPr>
                <w:noProof/>
                <w:webHidden/>
              </w:rPr>
              <w:instrText xml:space="preserve"> PAGEREF _Toc58332091 \h </w:instrText>
            </w:r>
            <w:r w:rsidR="002405CD">
              <w:rPr>
                <w:noProof/>
                <w:webHidden/>
              </w:rPr>
            </w:r>
            <w:r w:rsidR="002405CD">
              <w:rPr>
                <w:noProof/>
                <w:webHidden/>
              </w:rPr>
              <w:fldChar w:fldCharType="separate"/>
            </w:r>
            <w:r w:rsidR="002405CD">
              <w:rPr>
                <w:noProof/>
                <w:webHidden/>
              </w:rPr>
              <w:t>24</w:t>
            </w:r>
            <w:r w:rsidR="002405CD">
              <w:rPr>
                <w:noProof/>
                <w:webHidden/>
              </w:rPr>
              <w:fldChar w:fldCharType="end"/>
            </w:r>
          </w:hyperlink>
        </w:p>
        <w:p w14:paraId="0E3A57E5"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92" w:history="1">
            <w:r w:rsidR="002405CD" w:rsidRPr="00240A6B">
              <w:rPr>
                <w:rStyle w:val="Hyperlink"/>
                <w:rFonts w:eastAsia="Times New Roman"/>
                <w:noProof/>
                <w:lang w:eastAsia="en-GB"/>
              </w:rPr>
              <w:t>7.11.5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Right to request time off work or adjustments to the duties of the office to care for a dependant</w:t>
            </w:r>
            <w:r w:rsidR="002405CD">
              <w:rPr>
                <w:noProof/>
                <w:webHidden/>
              </w:rPr>
              <w:tab/>
            </w:r>
            <w:r w:rsidR="002405CD">
              <w:rPr>
                <w:noProof/>
                <w:webHidden/>
              </w:rPr>
              <w:fldChar w:fldCharType="begin"/>
            </w:r>
            <w:r w:rsidR="002405CD">
              <w:rPr>
                <w:noProof/>
                <w:webHidden/>
              </w:rPr>
              <w:instrText xml:space="preserve"> PAGEREF _Toc58332092 \h </w:instrText>
            </w:r>
            <w:r w:rsidR="002405CD">
              <w:rPr>
                <w:noProof/>
                <w:webHidden/>
              </w:rPr>
            </w:r>
            <w:r w:rsidR="002405CD">
              <w:rPr>
                <w:noProof/>
                <w:webHidden/>
              </w:rPr>
              <w:fldChar w:fldCharType="separate"/>
            </w:r>
            <w:r w:rsidR="002405CD">
              <w:rPr>
                <w:noProof/>
                <w:webHidden/>
              </w:rPr>
              <w:t>25</w:t>
            </w:r>
            <w:r w:rsidR="002405CD">
              <w:rPr>
                <w:noProof/>
                <w:webHidden/>
              </w:rPr>
              <w:fldChar w:fldCharType="end"/>
            </w:r>
          </w:hyperlink>
        </w:p>
        <w:p w14:paraId="6F4A91CE"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93" w:history="1">
            <w:r w:rsidR="002405CD" w:rsidRPr="00240A6B">
              <w:rPr>
                <w:rStyle w:val="Hyperlink"/>
                <w:rFonts w:eastAsia="Times New Roman"/>
                <w:noProof/>
                <w:lang w:eastAsia="en-GB"/>
              </w:rPr>
              <w:t>7.12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Paternity Leave</w:t>
            </w:r>
            <w:r w:rsidR="002405CD">
              <w:rPr>
                <w:noProof/>
                <w:webHidden/>
              </w:rPr>
              <w:tab/>
            </w:r>
            <w:r w:rsidR="002405CD">
              <w:rPr>
                <w:noProof/>
                <w:webHidden/>
              </w:rPr>
              <w:fldChar w:fldCharType="begin"/>
            </w:r>
            <w:r w:rsidR="002405CD">
              <w:rPr>
                <w:noProof/>
                <w:webHidden/>
              </w:rPr>
              <w:instrText xml:space="preserve"> PAGEREF _Toc58332093 \h </w:instrText>
            </w:r>
            <w:r w:rsidR="002405CD">
              <w:rPr>
                <w:noProof/>
                <w:webHidden/>
              </w:rPr>
            </w:r>
            <w:r w:rsidR="002405CD">
              <w:rPr>
                <w:noProof/>
                <w:webHidden/>
              </w:rPr>
              <w:fldChar w:fldCharType="separate"/>
            </w:r>
            <w:r w:rsidR="002405CD">
              <w:rPr>
                <w:noProof/>
                <w:webHidden/>
              </w:rPr>
              <w:t>27</w:t>
            </w:r>
            <w:r w:rsidR="002405CD">
              <w:rPr>
                <w:noProof/>
                <w:webHidden/>
              </w:rPr>
              <w:fldChar w:fldCharType="end"/>
            </w:r>
          </w:hyperlink>
        </w:p>
        <w:p w14:paraId="1AC86CB9"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094" w:history="1">
            <w:r w:rsidR="002405CD" w:rsidRPr="00240A6B">
              <w:rPr>
                <w:rStyle w:val="Hyperlink"/>
                <w:rFonts w:eastAsia="Times New Roman"/>
                <w:noProof/>
                <w:lang w:eastAsia="en-GB"/>
              </w:rPr>
              <w:t>7.12.1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Qualifying criteria</w:t>
            </w:r>
            <w:r w:rsidR="002405CD">
              <w:rPr>
                <w:noProof/>
                <w:webHidden/>
              </w:rPr>
              <w:tab/>
            </w:r>
            <w:r w:rsidR="002405CD">
              <w:rPr>
                <w:noProof/>
                <w:webHidden/>
              </w:rPr>
              <w:fldChar w:fldCharType="begin"/>
            </w:r>
            <w:r w:rsidR="002405CD">
              <w:rPr>
                <w:noProof/>
                <w:webHidden/>
              </w:rPr>
              <w:instrText xml:space="preserve"> PAGEREF _Toc58332094 \h </w:instrText>
            </w:r>
            <w:r w:rsidR="002405CD">
              <w:rPr>
                <w:noProof/>
                <w:webHidden/>
              </w:rPr>
            </w:r>
            <w:r w:rsidR="002405CD">
              <w:rPr>
                <w:noProof/>
                <w:webHidden/>
              </w:rPr>
              <w:fldChar w:fldCharType="separate"/>
            </w:r>
            <w:r w:rsidR="002405CD">
              <w:rPr>
                <w:noProof/>
                <w:webHidden/>
              </w:rPr>
              <w:t>27</w:t>
            </w:r>
            <w:r w:rsidR="002405CD">
              <w:rPr>
                <w:noProof/>
                <w:webHidden/>
              </w:rPr>
              <w:fldChar w:fldCharType="end"/>
            </w:r>
          </w:hyperlink>
        </w:p>
        <w:p w14:paraId="15FFA37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95" w:history="1">
            <w:r w:rsidR="002405CD" w:rsidRPr="00240A6B">
              <w:rPr>
                <w:rStyle w:val="Hyperlink"/>
                <w:rFonts w:eastAsia="Times New Roman"/>
                <w:noProof/>
                <w:lang w:eastAsia="en-GB"/>
              </w:rPr>
              <w:t>7.13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Additional Paternity Leave and Additional statutory Pay6</w:t>
            </w:r>
            <w:r w:rsidR="002405CD">
              <w:rPr>
                <w:noProof/>
                <w:webHidden/>
              </w:rPr>
              <w:tab/>
            </w:r>
            <w:r w:rsidR="002405CD">
              <w:rPr>
                <w:noProof/>
                <w:webHidden/>
              </w:rPr>
              <w:fldChar w:fldCharType="begin"/>
            </w:r>
            <w:r w:rsidR="002405CD">
              <w:rPr>
                <w:noProof/>
                <w:webHidden/>
              </w:rPr>
              <w:instrText xml:space="preserve"> PAGEREF _Toc58332095 \h </w:instrText>
            </w:r>
            <w:r w:rsidR="002405CD">
              <w:rPr>
                <w:noProof/>
                <w:webHidden/>
              </w:rPr>
            </w:r>
            <w:r w:rsidR="002405CD">
              <w:rPr>
                <w:noProof/>
                <w:webHidden/>
              </w:rPr>
              <w:fldChar w:fldCharType="separate"/>
            </w:r>
            <w:r w:rsidR="002405CD">
              <w:rPr>
                <w:noProof/>
                <w:webHidden/>
              </w:rPr>
              <w:t>27</w:t>
            </w:r>
            <w:r w:rsidR="002405CD">
              <w:rPr>
                <w:noProof/>
                <w:webHidden/>
              </w:rPr>
              <w:fldChar w:fldCharType="end"/>
            </w:r>
          </w:hyperlink>
        </w:p>
        <w:p w14:paraId="0B2DDC4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96" w:history="1">
            <w:r w:rsidR="002405CD" w:rsidRPr="00240A6B">
              <w:rPr>
                <w:rStyle w:val="Hyperlink"/>
                <w:rFonts w:eastAsia="Times New Roman"/>
                <w:noProof/>
                <w:lang w:eastAsia="en-GB"/>
              </w:rPr>
              <w:t>7.14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Childcare Vouchers</w:t>
            </w:r>
            <w:r w:rsidR="002405CD">
              <w:rPr>
                <w:noProof/>
                <w:webHidden/>
              </w:rPr>
              <w:tab/>
            </w:r>
            <w:r w:rsidR="002405CD">
              <w:rPr>
                <w:noProof/>
                <w:webHidden/>
              </w:rPr>
              <w:fldChar w:fldCharType="begin"/>
            </w:r>
            <w:r w:rsidR="002405CD">
              <w:rPr>
                <w:noProof/>
                <w:webHidden/>
              </w:rPr>
              <w:instrText xml:space="preserve"> PAGEREF _Toc58332096 \h </w:instrText>
            </w:r>
            <w:r w:rsidR="002405CD">
              <w:rPr>
                <w:noProof/>
                <w:webHidden/>
              </w:rPr>
            </w:r>
            <w:r w:rsidR="002405CD">
              <w:rPr>
                <w:noProof/>
                <w:webHidden/>
              </w:rPr>
              <w:fldChar w:fldCharType="separate"/>
            </w:r>
            <w:r w:rsidR="002405CD">
              <w:rPr>
                <w:noProof/>
                <w:webHidden/>
              </w:rPr>
              <w:t>30</w:t>
            </w:r>
            <w:r w:rsidR="002405CD">
              <w:rPr>
                <w:noProof/>
                <w:webHidden/>
              </w:rPr>
              <w:fldChar w:fldCharType="end"/>
            </w:r>
          </w:hyperlink>
        </w:p>
        <w:p w14:paraId="79693CED"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097" w:history="1">
            <w:r w:rsidR="002405CD" w:rsidRPr="00240A6B">
              <w:rPr>
                <w:rStyle w:val="Hyperlink"/>
                <w:rFonts w:eastAsia="Times New Roman"/>
                <w:noProof/>
                <w:lang w:eastAsia="en-GB"/>
              </w:rPr>
              <w:t>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Wellbeing</w:t>
            </w:r>
            <w:r w:rsidR="002405CD">
              <w:rPr>
                <w:noProof/>
                <w:webHidden/>
              </w:rPr>
              <w:tab/>
            </w:r>
            <w:r w:rsidR="002405CD">
              <w:rPr>
                <w:noProof/>
                <w:webHidden/>
              </w:rPr>
              <w:fldChar w:fldCharType="begin"/>
            </w:r>
            <w:r w:rsidR="002405CD">
              <w:rPr>
                <w:noProof/>
                <w:webHidden/>
              </w:rPr>
              <w:instrText xml:space="preserve"> PAGEREF _Toc58332097 \h </w:instrText>
            </w:r>
            <w:r w:rsidR="002405CD">
              <w:rPr>
                <w:noProof/>
                <w:webHidden/>
              </w:rPr>
            </w:r>
            <w:r w:rsidR="002405CD">
              <w:rPr>
                <w:noProof/>
                <w:webHidden/>
              </w:rPr>
              <w:fldChar w:fldCharType="separate"/>
            </w:r>
            <w:r w:rsidR="002405CD">
              <w:rPr>
                <w:noProof/>
                <w:webHidden/>
              </w:rPr>
              <w:t>30</w:t>
            </w:r>
            <w:r w:rsidR="002405CD">
              <w:rPr>
                <w:noProof/>
                <w:webHidden/>
              </w:rPr>
              <w:fldChar w:fldCharType="end"/>
            </w:r>
          </w:hyperlink>
        </w:p>
        <w:p w14:paraId="555350D3"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98" w:history="1">
            <w:r w:rsidR="002405CD" w:rsidRPr="00240A6B">
              <w:rPr>
                <w:rStyle w:val="Hyperlink"/>
                <w:rFonts w:eastAsia="Times New Roman"/>
                <w:noProof/>
                <w:lang w:eastAsia="en-GB"/>
              </w:rPr>
              <w:t>8.1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Annual Leave</w:t>
            </w:r>
            <w:r w:rsidR="002405CD">
              <w:rPr>
                <w:noProof/>
                <w:webHidden/>
              </w:rPr>
              <w:tab/>
            </w:r>
            <w:r w:rsidR="002405CD">
              <w:rPr>
                <w:noProof/>
                <w:webHidden/>
              </w:rPr>
              <w:fldChar w:fldCharType="begin"/>
            </w:r>
            <w:r w:rsidR="002405CD">
              <w:rPr>
                <w:noProof/>
                <w:webHidden/>
              </w:rPr>
              <w:instrText xml:space="preserve"> PAGEREF _Toc58332098 \h </w:instrText>
            </w:r>
            <w:r w:rsidR="002405CD">
              <w:rPr>
                <w:noProof/>
                <w:webHidden/>
              </w:rPr>
            </w:r>
            <w:r w:rsidR="002405CD">
              <w:rPr>
                <w:noProof/>
                <w:webHidden/>
              </w:rPr>
              <w:fldChar w:fldCharType="separate"/>
            </w:r>
            <w:r w:rsidR="002405CD">
              <w:rPr>
                <w:noProof/>
                <w:webHidden/>
              </w:rPr>
              <w:t>30</w:t>
            </w:r>
            <w:r w:rsidR="002405CD">
              <w:rPr>
                <w:noProof/>
                <w:webHidden/>
              </w:rPr>
              <w:fldChar w:fldCharType="end"/>
            </w:r>
          </w:hyperlink>
        </w:p>
        <w:p w14:paraId="78508AE3"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099" w:history="1">
            <w:r w:rsidR="002405CD" w:rsidRPr="00240A6B">
              <w:rPr>
                <w:rStyle w:val="Hyperlink"/>
                <w:rFonts w:eastAsia="Times New Roman"/>
                <w:noProof/>
                <w:lang w:eastAsia="en-GB"/>
              </w:rPr>
              <w:t>8.2</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Rest Periods</w:t>
            </w:r>
            <w:r w:rsidR="002405CD">
              <w:rPr>
                <w:noProof/>
                <w:webHidden/>
              </w:rPr>
              <w:tab/>
            </w:r>
            <w:r w:rsidR="002405CD">
              <w:rPr>
                <w:noProof/>
                <w:webHidden/>
              </w:rPr>
              <w:fldChar w:fldCharType="begin"/>
            </w:r>
            <w:r w:rsidR="002405CD">
              <w:rPr>
                <w:noProof/>
                <w:webHidden/>
              </w:rPr>
              <w:instrText xml:space="preserve"> PAGEREF _Toc58332099 \h </w:instrText>
            </w:r>
            <w:r w:rsidR="002405CD">
              <w:rPr>
                <w:noProof/>
                <w:webHidden/>
              </w:rPr>
            </w:r>
            <w:r w:rsidR="002405CD">
              <w:rPr>
                <w:noProof/>
                <w:webHidden/>
              </w:rPr>
              <w:fldChar w:fldCharType="separate"/>
            </w:r>
            <w:r w:rsidR="002405CD">
              <w:rPr>
                <w:noProof/>
                <w:webHidden/>
              </w:rPr>
              <w:t>30</w:t>
            </w:r>
            <w:r w:rsidR="002405CD">
              <w:rPr>
                <w:noProof/>
                <w:webHidden/>
              </w:rPr>
              <w:fldChar w:fldCharType="end"/>
            </w:r>
          </w:hyperlink>
        </w:p>
        <w:p w14:paraId="44ED174F"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0" w:history="1">
            <w:r w:rsidR="002405CD" w:rsidRPr="00240A6B">
              <w:rPr>
                <w:rStyle w:val="Hyperlink"/>
                <w:rFonts w:eastAsia="Times New Roman"/>
                <w:noProof/>
                <w:lang w:eastAsia="en-GB"/>
              </w:rPr>
              <w:t>8.3</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Statutory Leave</w:t>
            </w:r>
            <w:r w:rsidR="002405CD">
              <w:rPr>
                <w:noProof/>
                <w:webHidden/>
              </w:rPr>
              <w:tab/>
            </w:r>
            <w:r w:rsidR="002405CD">
              <w:rPr>
                <w:noProof/>
                <w:webHidden/>
              </w:rPr>
              <w:fldChar w:fldCharType="begin"/>
            </w:r>
            <w:r w:rsidR="002405CD">
              <w:rPr>
                <w:noProof/>
                <w:webHidden/>
              </w:rPr>
              <w:instrText xml:space="preserve"> PAGEREF _Toc58332100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56A3FA7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1" w:history="1">
            <w:r w:rsidR="002405CD" w:rsidRPr="00240A6B">
              <w:rPr>
                <w:rStyle w:val="Hyperlink"/>
                <w:rFonts w:eastAsia="Times New Roman"/>
                <w:bCs/>
                <w:noProof/>
                <w:lang w:eastAsia="en-GB"/>
              </w:rPr>
              <w:t>8.4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Compassionate Leave</w:t>
            </w:r>
            <w:r w:rsidR="002405CD">
              <w:rPr>
                <w:noProof/>
                <w:webHidden/>
              </w:rPr>
              <w:tab/>
            </w:r>
            <w:r w:rsidR="002405CD">
              <w:rPr>
                <w:noProof/>
                <w:webHidden/>
              </w:rPr>
              <w:fldChar w:fldCharType="begin"/>
            </w:r>
            <w:r w:rsidR="002405CD">
              <w:rPr>
                <w:noProof/>
                <w:webHidden/>
              </w:rPr>
              <w:instrText xml:space="preserve"> PAGEREF _Toc58332101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6BCC1C4A"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2" w:history="1">
            <w:r w:rsidR="002405CD" w:rsidRPr="00240A6B">
              <w:rPr>
                <w:rStyle w:val="Hyperlink"/>
                <w:rFonts w:eastAsia="Times New Roman"/>
                <w:noProof/>
                <w:lang w:eastAsia="en-GB"/>
              </w:rPr>
              <w:t>8.5</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Bereavement Leave</w:t>
            </w:r>
            <w:r w:rsidR="002405CD">
              <w:rPr>
                <w:noProof/>
                <w:webHidden/>
              </w:rPr>
              <w:tab/>
            </w:r>
            <w:r w:rsidR="002405CD">
              <w:rPr>
                <w:noProof/>
                <w:webHidden/>
              </w:rPr>
              <w:fldChar w:fldCharType="begin"/>
            </w:r>
            <w:r w:rsidR="002405CD">
              <w:rPr>
                <w:noProof/>
                <w:webHidden/>
              </w:rPr>
              <w:instrText xml:space="preserve"> PAGEREF _Toc58332102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10662F2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3" w:history="1">
            <w:r w:rsidR="002405CD" w:rsidRPr="00240A6B">
              <w:rPr>
                <w:rStyle w:val="Hyperlink"/>
                <w:rFonts w:eastAsia="Times New Roman"/>
                <w:bCs/>
                <w:noProof/>
                <w:lang w:eastAsia="en-GB"/>
              </w:rPr>
              <w:t>8.6</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Funeral Leave</w:t>
            </w:r>
            <w:r w:rsidR="002405CD">
              <w:rPr>
                <w:noProof/>
                <w:webHidden/>
              </w:rPr>
              <w:tab/>
            </w:r>
            <w:r w:rsidR="002405CD">
              <w:rPr>
                <w:noProof/>
                <w:webHidden/>
              </w:rPr>
              <w:fldChar w:fldCharType="begin"/>
            </w:r>
            <w:r w:rsidR="002405CD">
              <w:rPr>
                <w:noProof/>
                <w:webHidden/>
              </w:rPr>
              <w:instrText xml:space="preserve"> PAGEREF _Toc58332103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3B2BD72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4" w:history="1">
            <w:r w:rsidR="002405CD" w:rsidRPr="00240A6B">
              <w:rPr>
                <w:rStyle w:val="Hyperlink"/>
                <w:rFonts w:eastAsia="Times New Roman"/>
                <w:bCs/>
                <w:noProof/>
                <w:lang w:eastAsia="en-GB"/>
              </w:rPr>
              <w:t>8.7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Special Leave</w:t>
            </w:r>
            <w:r w:rsidR="002405CD">
              <w:rPr>
                <w:noProof/>
                <w:webHidden/>
              </w:rPr>
              <w:tab/>
            </w:r>
            <w:r w:rsidR="002405CD">
              <w:rPr>
                <w:noProof/>
                <w:webHidden/>
              </w:rPr>
              <w:fldChar w:fldCharType="begin"/>
            </w:r>
            <w:r w:rsidR="002405CD">
              <w:rPr>
                <w:noProof/>
                <w:webHidden/>
              </w:rPr>
              <w:instrText xml:space="preserve"> PAGEREF _Toc58332104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1BE9501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5" w:history="1">
            <w:r w:rsidR="002405CD" w:rsidRPr="00240A6B">
              <w:rPr>
                <w:rStyle w:val="Hyperlink"/>
                <w:rFonts w:eastAsia="Times New Roman"/>
                <w:noProof/>
                <w:lang w:eastAsia="en-GB"/>
              </w:rPr>
              <w:t>8.8</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Public Duties</w:t>
            </w:r>
            <w:r w:rsidR="002405CD">
              <w:rPr>
                <w:noProof/>
                <w:webHidden/>
              </w:rPr>
              <w:tab/>
            </w:r>
            <w:r w:rsidR="002405CD">
              <w:rPr>
                <w:noProof/>
                <w:webHidden/>
              </w:rPr>
              <w:fldChar w:fldCharType="begin"/>
            </w:r>
            <w:r w:rsidR="002405CD">
              <w:rPr>
                <w:noProof/>
                <w:webHidden/>
              </w:rPr>
              <w:instrText xml:space="preserve"> PAGEREF _Toc58332105 \h </w:instrText>
            </w:r>
            <w:r w:rsidR="002405CD">
              <w:rPr>
                <w:noProof/>
                <w:webHidden/>
              </w:rPr>
            </w:r>
            <w:r w:rsidR="002405CD">
              <w:rPr>
                <w:noProof/>
                <w:webHidden/>
              </w:rPr>
              <w:fldChar w:fldCharType="separate"/>
            </w:r>
            <w:r w:rsidR="002405CD">
              <w:rPr>
                <w:noProof/>
                <w:webHidden/>
              </w:rPr>
              <w:t>31</w:t>
            </w:r>
            <w:r w:rsidR="002405CD">
              <w:rPr>
                <w:noProof/>
                <w:webHidden/>
              </w:rPr>
              <w:fldChar w:fldCharType="end"/>
            </w:r>
          </w:hyperlink>
        </w:p>
        <w:p w14:paraId="60B2CEFC"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6" w:history="1">
            <w:r w:rsidR="002405CD" w:rsidRPr="00240A6B">
              <w:rPr>
                <w:rStyle w:val="Hyperlink"/>
                <w:rFonts w:eastAsia="Times New Roman"/>
                <w:bCs/>
                <w:noProof/>
                <w:lang w:eastAsia="en-GB"/>
              </w:rPr>
              <w:t>8.9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Jury Service</w:t>
            </w:r>
            <w:r w:rsidR="002405CD">
              <w:rPr>
                <w:noProof/>
                <w:webHidden/>
              </w:rPr>
              <w:tab/>
            </w:r>
            <w:r w:rsidR="002405CD">
              <w:rPr>
                <w:noProof/>
                <w:webHidden/>
              </w:rPr>
              <w:fldChar w:fldCharType="begin"/>
            </w:r>
            <w:r w:rsidR="002405CD">
              <w:rPr>
                <w:noProof/>
                <w:webHidden/>
              </w:rPr>
              <w:instrText xml:space="preserve"> PAGEREF _Toc58332106 \h </w:instrText>
            </w:r>
            <w:r w:rsidR="002405CD">
              <w:rPr>
                <w:noProof/>
                <w:webHidden/>
              </w:rPr>
            </w:r>
            <w:r w:rsidR="002405CD">
              <w:rPr>
                <w:noProof/>
                <w:webHidden/>
              </w:rPr>
              <w:fldChar w:fldCharType="separate"/>
            </w:r>
            <w:r w:rsidR="002405CD">
              <w:rPr>
                <w:noProof/>
                <w:webHidden/>
              </w:rPr>
              <w:t>32</w:t>
            </w:r>
            <w:r w:rsidR="002405CD">
              <w:rPr>
                <w:noProof/>
                <w:webHidden/>
              </w:rPr>
              <w:fldChar w:fldCharType="end"/>
            </w:r>
          </w:hyperlink>
        </w:p>
        <w:p w14:paraId="46BB75B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7" w:history="1">
            <w:r w:rsidR="002405CD" w:rsidRPr="00240A6B">
              <w:rPr>
                <w:rStyle w:val="Hyperlink"/>
                <w:rFonts w:eastAsia="Times New Roman"/>
                <w:noProof/>
                <w:lang w:eastAsia="en-GB"/>
              </w:rPr>
              <w:t>8.10</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Ante-natal Care</w:t>
            </w:r>
            <w:r w:rsidR="002405CD">
              <w:rPr>
                <w:noProof/>
                <w:webHidden/>
              </w:rPr>
              <w:tab/>
            </w:r>
            <w:r w:rsidR="002405CD">
              <w:rPr>
                <w:noProof/>
                <w:webHidden/>
              </w:rPr>
              <w:fldChar w:fldCharType="begin"/>
            </w:r>
            <w:r w:rsidR="002405CD">
              <w:rPr>
                <w:noProof/>
                <w:webHidden/>
              </w:rPr>
              <w:instrText xml:space="preserve"> PAGEREF _Toc58332107 \h </w:instrText>
            </w:r>
            <w:r w:rsidR="002405CD">
              <w:rPr>
                <w:noProof/>
                <w:webHidden/>
              </w:rPr>
            </w:r>
            <w:r w:rsidR="002405CD">
              <w:rPr>
                <w:noProof/>
                <w:webHidden/>
              </w:rPr>
              <w:fldChar w:fldCharType="separate"/>
            </w:r>
            <w:r w:rsidR="002405CD">
              <w:rPr>
                <w:noProof/>
                <w:webHidden/>
              </w:rPr>
              <w:t>32</w:t>
            </w:r>
            <w:r w:rsidR="002405CD">
              <w:rPr>
                <w:noProof/>
                <w:webHidden/>
              </w:rPr>
              <w:fldChar w:fldCharType="end"/>
            </w:r>
          </w:hyperlink>
        </w:p>
        <w:p w14:paraId="209F8AA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8" w:history="1">
            <w:r w:rsidR="002405CD" w:rsidRPr="00240A6B">
              <w:rPr>
                <w:rStyle w:val="Hyperlink"/>
                <w:rFonts w:eastAsia="Times New Roman"/>
                <w:bCs/>
                <w:noProof/>
                <w:lang w:eastAsia="en-GB"/>
              </w:rPr>
              <w:t>8.11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Extended Ministerial Development Leave (EDML) – (Sabbaticals/ Study Leave)</w:t>
            </w:r>
            <w:r w:rsidR="002405CD">
              <w:rPr>
                <w:noProof/>
                <w:webHidden/>
              </w:rPr>
              <w:tab/>
            </w:r>
            <w:r w:rsidR="002405CD">
              <w:rPr>
                <w:noProof/>
                <w:webHidden/>
              </w:rPr>
              <w:fldChar w:fldCharType="begin"/>
            </w:r>
            <w:r w:rsidR="002405CD">
              <w:rPr>
                <w:noProof/>
                <w:webHidden/>
              </w:rPr>
              <w:instrText xml:space="preserve"> PAGEREF _Toc58332108 \h </w:instrText>
            </w:r>
            <w:r w:rsidR="002405CD">
              <w:rPr>
                <w:noProof/>
                <w:webHidden/>
              </w:rPr>
            </w:r>
            <w:r w:rsidR="002405CD">
              <w:rPr>
                <w:noProof/>
                <w:webHidden/>
              </w:rPr>
              <w:fldChar w:fldCharType="separate"/>
            </w:r>
            <w:r w:rsidR="002405CD">
              <w:rPr>
                <w:noProof/>
                <w:webHidden/>
              </w:rPr>
              <w:t>32</w:t>
            </w:r>
            <w:r w:rsidR="002405CD">
              <w:rPr>
                <w:noProof/>
                <w:webHidden/>
              </w:rPr>
              <w:fldChar w:fldCharType="end"/>
            </w:r>
          </w:hyperlink>
        </w:p>
        <w:p w14:paraId="23960F3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09" w:history="1">
            <w:r w:rsidR="002405CD" w:rsidRPr="00240A6B">
              <w:rPr>
                <w:rStyle w:val="Hyperlink"/>
                <w:rFonts w:eastAsia="Times New Roman"/>
                <w:noProof/>
                <w:lang w:eastAsia="en-GB"/>
              </w:rPr>
              <w:t>8.12</w:t>
            </w:r>
            <w:r w:rsidR="002405CD">
              <w:rPr>
                <w:rFonts w:asciiTheme="minorHAnsi" w:eastAsiaTheme="minorEastAsia" w:hAnsiTheme="minorHAnsi"/>
                <w:noProof/>
                <w:sz w:val="22"/>
                <w:lang w:eastAsia="en-GB"/>
              </w:rPr>
              <w:tab/>
            </w:r>
            <w:r w:rsidR="002405CD" w:rsidRPr="00240A6B">
              <w:rPr>
                <w:rStyle w:val="Hyperlink"/>
                <w:rFonts w:eastAsia="Times New Roman"/>
                <w:bCs/>
                <w:noProof/>
                <w:lang w:eastAsia="en-GB"/>
              </w:rPr>
              <w:t>Retreats</w:t>
            </w:r>
            <w:r w:rsidR="002405CD">
              <w:rPr>
                <w:noProof/>
                <w:webHidden/>
              </w:rPr>
              <w:tab/>
            </w:r>
            <w:r w:rsidR="002405CD">
              <w:rPr>
                <w:noProof/>
                <w:webHidden/>
              </w:rPr>
              <w:fldChar w:fldCharType="begin"/>
            </w:r>
            <w:r w:rsidR="002405CD">
              <w:rPr>
                <w:noProof/>
                <w:webHidden/>
              </w:rPr>
              <w:instrText xml:space="preserve"> PAGEREF _Toc58332109 \h </w:instrText>
            </w:r>
            <w:r w:rsidR="002405CD">
              <w:rPr>
                <w:noProof/>
                <w:webHidden/>
              </w:rPr>
            </w:r>
            <w:r w:rsidR="002405CD">
              <w:rPr>
                <w:noProof/>
                <w:webHidden/>
              </w:rPr>
              <w:fldChar w:fldCharType="separate"/>
            </w:r>
            <w:r w:rsidR="002405CD">
              <w:rPr>
                <w:noProof/>
                <w:webHidden/>
              </w:rPr>
              <w:t>32</w:t>
            </w:r>
            <w:r w:rsidR="002405CD">
              <w:rPr>
                <w:noProof/>
                <w:webHidden/>
              </w:rPr>
              <w:fldChar w:fldCharType="end"/>
            </w:r>
          </w:hyperlink>
        </w:p>
        <w:p w14:paraId="4ED28AD2"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10" w:history="1">
            <w:r w:rsidR="002405CD" w:rsidRPr="00240A6B">
              <w:rPr>
                <w:rStyle w:val="Hyperlink"/>
                <w:rFonts w:eastAsia="Times New Roman"/>
                <w:bCs/>
                <w:noProof/>
                <w:lang w:eastAsia="en-GB"/>
              </w:rPr>
              <w:t>8.13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Territorial Army and Other Service Secondments</w:t>
            </w:r>
            <w:r w:rsidR="002405CD">
              <w:rPr>
                <w:noProof/>
                <w:webHidden/>
              </w:rPr>
              <w:tab/>
            </w:r>
            <w:r w:rsidR="002405CD">
              <w:rPr>
                <w:noProof/>
                <w:webHidden/>
              </w:rPr>
              <w:fldChar w:fldCharType="begin"/>
            </w:r>
            <w:r w:rsidR="002405CD">
              <w:rPr>
                <w:noProof/>
                <w:webHidden/>
              </w:rPr>
              <w:instrText xml:space="preserve"> PAGEREF _Toc58332110 \h </w:instrText>
            </w:r>
            <w:r w:rsidR="002405CD">
              <w:rPr>
                <w:noProof/>
                <w:webHidden/>
              </w:rPr>
            </w:r>
            <w:r w:rsidR="002405CD">
              <w:rPr>
                <w:noProof/>
                <w:webHidden/>
              </w:rPr>
              <w:fldChar w:fldCharType="separate"/>
            </w:r>
            <w:r w:rsidR="002405CD">
              <w:rPr>
                <w:noProof/>
                <w:webHidden/>
              </w:rPr>
              <w:t>32</w:t>
            </w:r>
            <w:r w:rsidR="002405CD">
              <w:rPr>
                <w:noProof/>
                <w:webHidden/>
              </w:rPr>
              <w:fldChar w:fldCharType="end"/>
            </w:r>
          </w:hyperlink>
        </w:p>
        <w:p w14:paraId="7E246BF5"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11" w:history="1">
            <w:r w:rsidR="002405CD" w:rsidRPr="00240A6B">
              <w:rPr>
                <w:rStyle w:val="Hyperlink"/>
                <w:rFonts w:eastAsia="Times New Roman"/>
                <w:noProof/>
                <w:lang w:eastAsia="en-GB"/>
              </w:rPr>
              <w:t>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Code of Conduct</w:t>
            </w:r>
            <w:r w:rsidR="002405CD">
              <w:rPr>
                <w:noProof/>
                <w:webHidden/>
              </w:rPr>
              <w:tab/>
            </w:r>
            <w:r w:rsidR="002405CD">
              <w:rPr>
                <w:noProof/>
                <w:webHidden/>
              </w:rPr>
              <w:fldChar w:fldCharType="begin"/>
            </w:r>
            <w:r w:rsidR="002405CD">
              <w:rPr>
                <w:noProof/>
                <w:webHidden/>
              </w:rPr>
              <w:instrText xml:space="preserve"> PAGEREF _Toc58332111 \h </w:instrText>
            </w:r>
            <w:r w:rsidR="002405CD">
              <w:rPr>
                <w:noProof/>
                <w:webHidden/>
              </w:rPr>
            </w:r>
            <w:r w:rsidR="002405CD">
              <w:rPr>
                <w:noProof/>
                <w:webHidden/>
              </w:rPr>
              <w:fldChar w:fldCharType="separate"/>
            </w:r>
            <w:r w:rsidR="002405CD">
              <w:rPr>
                <w:noProof/>
                <w:webHidden/>
              </w:rPr>
              <w:t>33</w:t>
            </w:r>
            <w:r w:rsidR="002405CD">
              <w:rPr>
                <w:noProof/>
                <w:webHidden/>
              </w:rPr>
              <w:fldChar w:fldCharType="end"/>
            </w:r>
          </w:hyperlink>
        </w:p>
        <w:p w14:paraId="564E95C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12" w:history="1">
            <w:r w:rsidR="002405CD" w:rsidRPr="00240A6B">
              <w:rPr>
                <w:rStyle w:val="Hyperlink"/>
                <w:rFonts w:eastAsia="Times New Roman"/>
                <w:noProof/>
                <w:lang w:eastAsia="en-GB"/>
              </w:rPr>
              <w:t>9.1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Professional Code of Conduct for Clergy</w:t>
            </w:r>
            <w:r w:rsidR="002405CD">
              <w:rPr>
                <w:noProof/>
                <w:webHidden/>
              </w:rPr>
              <w:tab/>
            </w:r>
            <w:r w:rsidR="002405CD">
              <w:rPr>
                <w:noProof/>
                <w:webHidden/>
              </w:rPr>
              <w:fldChar w:fldCharType="begin"/>
            </w:r>
            <w:r w:rsidR="002405CD">
              <w:rPr>
                <w:noProof/>
                <w:webHidden/>
              </w:rPr>
              <w:instrText xml:space="preserve"> PAGEREF _Toc58332112 \h </w:instrText>
            </w:r>
            <w:r w:rsidR="002405CD">
              <w:rPr>
                <w:noProof/>
                <w:webHidden/>
              </w:rPr>
            </w:r>
            <w:r w:rsidR="002405CD">
              <w:rPr>
                <w:noProof/>
                <w:webHidden/>
              </w:rPr>
              <w:fldChar w:fldCharType="separate"/>
            </w:r>
            <w:r w:rsidR="002405CD">
              <w:rPr>
                <w:noProof/>
                <w:webHidden/>
              </w:rPr>
              <w:t>33</w:t>
            </w:r>
            <w:r w:rsidR="002405CD">
              <w:rPr>
                <w:noProof/>
                <w:webHidden/>
              </w:rPr>
              <w:fldChar w:fldCharType="end"/>
            </w:r>
          </w:hyperlink>
        </w:p>
        <w:p w14:paraId="1FD401C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13" w:history="1">
            <w:r w:rsidR="002405CD" w:rsidRPr="00240A6B">
              <w:rPr>
                <w:rStyle w:val="Hyperlink"/>
                <w:rFonts w:eastAsia="Times New Roman"/>
                <w:noProof/>
                <w:lang w:eastAsia="en-GB"/>
              </w:rPr>
              <w:t>9.2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Bullying and Harassment Policy – Dignity at Work</w:t>
            </w:r>
            <w:r w:rsidR="002405CD">
              <w:rPr>
                <w:noProof/>
                <w:webHidden/>
              </w:rPr>
              <w:tab/>
            </w:r>
            <w:r w:rsidR="002405CD">
              <w:rPr>
                <w:noProof/>
                <w:webHidden/>
              </w:rPr>
              <w:fldChar w:fldCharType="begin"/>
            </w:r>
            <w:r w:rsidR="002405CD">
              <w:rPr>
                <w:noProof/>
                <w:webHidden/>
              </w:rPr>
              <w:instrText xml:space="preserve"> PAGEREF _Toc58332113 \h </w:instrText>
            </w:r>
            <w:r w:rsidR="002405CD">
              <w:rPr>
                <w:noProof/>
                <w:webHidden/>
              </w:rPr>
            </w:r>
            <w:r w:rsidR="002405CD">
              <w:rPr>
                <w:noProof/>
                <w:webHidden/>
              </w:rPr>
              <w:fldChar w:fldCharType="separate"/>
            </w:r>
            <w:r w:rsidR="002405CD">
              <w:rPr>
                <w:noProof/>
                <w:webHidden/>
              </w:rPr>
              <w:t>33</w:t>
            </w:r>
            <w:r w:rsidR="002405CD">
              <w:rPr>
                <w:noProof/>
                <w:webHidden/>
              </w:rPr>
              <w:fldChar w:fldCharType="end"/>
            </w:r>
          </w:hyperlink>
        </w:p>
        <w:p w14:paraId="23550204" w14:textId="77777777" w:rsidR="002405CD" w:rsidRDefault="00000000">
          <w:pPr>
            <w:pStyle w:val="TOC3"/>
            <w:tabs>
              <w:tab w:val="left" w:pos="1100"/>
              <w:tab w:val="right" w:leader="dot" w:pos="9016"/>
            </w:tabs>
            <w:rPr>
              <w:rFonts w:asciiTheme="minorHAnsi" w:eastAsiaTheme="minorEastAsia" w:hAnsiTheme="minorHAnsi"/>
              <w:noProof/>
              <w:sz w:val="22"/>
              <w:lang w:eastAsia="en-GB"/>
            </w:rPr>
          </w:pPr>
          <w:hyperlink w:anchor="_Toc58332114" w:history="1">
            <w:r w:rsidR="002405CD" w:rsidRPr="00240A6B">
              <w:rPr>
                <w:rStyle w:val="Hyperlink"/>
                <w:rFonts w:eastAsia="Times New Roman"/>
                <w:noProof/>
                <w:lang w:eastAsia="en-GB"/>
              </w:rPr>
              <w:t>9.2.1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Introduction</w:t>
            </w:r>
            <w:r w:rsidR="002405CD">
              <w:rPr>
                <w:noProof/>
                <w:webHidden/>
              </w:rPr>
              <w:tab/>
            </w:r>
            <w:r w:rsidR="002405CD">
              <w:rPr>
                <w:noProof/>
                <w:webHidden/>
              </w:rPr>
              <w:fldChar w:fldCharType="begin"/>
            </w:r>
            <w:r w:rsidR="002405CD">
              <w:rPr>
                <w:noProof/>
                <w:webHidden/>
              </w:rPr>
              <w:instrText xml:space="preserve"> PAGEREF _Toc58332114 \h </w:instrText>
            </w:r>
            <w:r w:rsidR="002405CD">
              <w:rPr>
                <w:noProof/>
                <w:webHidden/>
              </w:rPr>
            </w:r>
            <w:r w:rsidR="002405CD">
              <w:rPr>
                <w:noProof/>
                <w:webHidden/>
              </w:rPr>
              <w:fldChar w:fldCharType="separate"/>
            </w:r>
            <w:r w:rsidR="002405CD">
              <w:rPr>
                <w:noProof/>
                <w:webHidden/>
              </w:rPr>
              <w:t>33</w:t>
            </w:r>
            <w:r w:rsidR="002405CD">
              <w:rPr>
                <w:noProof/>
                <w:webHidden/>
              </w:rPr>
              <w:fldChar w:fldCharType="end"/>
            </w:r>
          </w:hyperlink>
        </w:p>
        <w:p w14:paraId="0F3B1B50"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15" w:history="1">
            <w:r w:rsidR="002405CD" w:rsidRPr="00240A6B">
              <w:rPr>
                <w:rStyle w:val="Hyperlink"/>
                <w:rFonts w:eastAsia="Times New Roman"/>
                <w:noProof/>
                <w:lang w:eastAsia="en-GB"/>
              </w:rPr>
              <w:t>9.2.2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Policy</w:t>
            </w:r>
            <w:r w:rsidR="002405CD">
              <w:rPr>
                <w:noProof/>
                <w:webHidden/>
              </w:rPr>
              <w:tab/>
            </w:r>
            <w:r w:rsidR="002405CD">
              <w:rPr>
                <w:noProof/>
                <w:webHidden/>
              </w:rPr>
              <w:fldChar w:fldCharType="begin"/>
            </w:r>
            <w:r w:rsidR="002405CD">
              <w:rPr>
                <w:noProof/>
                <w:webHidden/>
              </w:rPr>
              <w:instrText xml:space="preserve"> PAGEREF _Toc58332115 \h </w:instrText>
            </w:r>
            <w:r w:rsidR="002405CD">
              <w:rPr>
                <w:noProof/>
                <w:webHidden/>
              </w:rPr>
            </w:r>
            <w:r w:rsidR="002405CD">
              <w:rPr>
                <w:noProof/>
                <w:webHidden/>
              </w:rPr>
              <w:fldChar w:fldCharType="separate"/>
            </w:r>
            <w:r w:rsidR="002405CD">
              <w:rPr>
                <w:noProof/>
                <w:webHidden/>
              </w:rPr>
              <w:t>34</w:t>
            </w:r>
            <w:r w:rsidR="002405CD">
              <w:rPr>
                <w:noProof/>
                <w:webHidden/>
              </w:rPr>
              <w:fldChar w:fldCharType="end"/>
            </w:r>
          </w:hyperlink>
        </w:p>
        <w:p w14:paraId="699386F4"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16" w:history="1">
            <w:r w:rsidR="002405CD" w:rsidRPr="00240A6B">
              <w:rPr>
                <w:rStyle w:val="Hyperlink"/>
                <w:rFonts w:eastAsia="Times New Roman"/>
                <w:noProof/>
                <w:lang w:eastAsia="en-GB"/>
              </w:rPr>
              <w:t>9.2.3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Examples of personal harassment and bullying</w:t>
            </w:r>
            <w:r w:rsidR="002405CD">
              <w:rPr>
                <w:noProof/>
                <w:webHidden/>
              </w:rPr>
              <w:tab/>
            </w:r>
            <w:r w:rsidR="002405CD">
              <w:rPr>
                <w:noProof/>
                <w:webHidden/>
              </w:rPr>
              <w:fldChar w:fldCharType="begin"/>
            </w:r>
            <w:r w:rsidR="002405CD">
              <w:rPr>
                <w:noProof/>
                <w:webHidden/>
              </w:rPr>
              <w:instrText xml:space="preserve"> PAGEREF _Toc58332116 \h </w:instrText>
            </w:r>
            <w:r w:rsidR="002405CD">
              <w:rPr>
                <w:noProof/>
                <w:webHidden/>
              </w:rPr>
            </w:r>
            <w:r w:rsidR="002405CD">
              <w:rPr>
                <w:noProof/>
                <w:webHidden/>
              </w:rPr>
              <w:fldChar w:fldCharType="separate"/>
            </w:r>
            <w:r w:rsidR="002405CD">
              <w:rPr>
                <w:noProof/>
                <w:webHidden/>
              </w:rPr>
              <w:t>34</w:t>
            </w:r>
            <w:r w:rsidR="002405CD">
              <w:rPr>
                <w:noProof/>
                <w:webHidden/>
              </w:rPr>
              <w:fldChar w:fldCharType="end"/>
            </w:r>
          </w:hyperlink>
        </w:p>
        <w:p w14:paraId="5BAD3600"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17" w:history="1">
            <w:r w:rsidR="002405CD" w:rsidRPr="00240A6B">
              <w:rPr>
                <w:rStyle w:val="Hyperlink"/>
                <w:rFonts w:eastAsia="Times New Roman"/>
                <w:noProof/>
                <w:lang w:eastAsia="en-GB"/>
              </w:rPr>
              <w:t>9.2.4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An Informal Complaint</w:t>
            </w:r>
            <w:r w:rsidR="002405CD">
              <w:rPr>
                <w:noProof/>
                <w:webHidden/>
              </w:rPr>
              <w:tab/>
            </w:r>
            <w:r w:rsidR="002405CD">
              <w:rPr>
                <w:noProof/>
                <w:webHidden/>
              </w:rPr>
              <w:fldChar w:fldCharType="begin"/>
            </w:r>
            <w:r w:rsidR="002405CD">
              <w:rPr>
                <w:noProof/>
                <w:webHidden/>
              </w:rPr>
              <w:instrText xml:space="preserve"> PAGEREF _Toc58332117 \h </w:instrText>
            </w:r>
            <w:r w:rsidR="002405CD">
              <w:rPr>
                <w:noProof/>
                <w:webHidden/>
              </w:rPr>
            </w:r>
            <w:r w:rsidR="002405CD">
              <w:rPr>
                <w:noProof/>
                <w:webHidden/>
              </w:rPr>
              <w:fldChar w:fldCharType="separate"/>
            </w:r>
            <w:r w:rsidR="002405CD">
              <w:rPr>
                <w:noProof/>
                <w:webHidden/>
              </w:rPr>
              <w:t>35</w:t>
            </w:r>
            <w:r w:rsidR="002405CD">
              <w:rPr>
                <w:noProof/>
                <w:webHidden/>
              </w:rPr>
              <w:fldChar w:fldCharType="end"/>
            </w:r>
          </w:hyperlink>
        </w:p>
        <w:p w14:paraId="1EFD8567"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18" w:history="1">
            <w:r w:rsidR="002405CD" w:rsidRPr="00240A6B">
              <w:rPr>
                <w:rStyle w:val="Hyperlink"/>
                <w:rFonts w:eastAsia="Times New Roman"/>
                <w:noProof/>
                <w:lang w:eastAsia="en-GB"/>
              </w:rPr>
              <w:t>9.2.5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 Formal Complaint</w:t>
            </w:r>
            <w:r w:rsidR="002405CD">
              <w:rPr>
                <w:noProof/>
                <w:webHidden/>
              </w:rPr>
              <w:tab/>
            </w:r>
            <w:r w:rsidR="002405CD">
              <w:rPr>
                <w:noProof/>
                <w:webHidden/>
              </w:rPr>
              <w:fldChar w:fldCharType="begin"/>
            </w:r>
            <w:r w:rsidR="002405CD">
              <w:rPr>
                <w:noProof/>
                <w:webHidden/>
              </w:rPr>
              <w:instrText xml:space="preserve"> PAGEREF _Toc58332118 \h </w:instrText>
            </w:r>
            <w:r w:rsidR="002405CD">
              <w:rPr>
                <w:noProof/>
                <w:webHidden/>
              </w:rPr>
            </w:r>
            <w:r w:rsidR="002405CD">
              <w:rPr>
                <w:noProof/>
                <w:webHidden/>
              </w:rPr>
              <w:fldChar w:fldCharType="separate"/>
            </w:r>
            <w:r w:rsidR="002405CD">
              <w:rPr>
                <w:noProof/>
                <w:webHidden/>
              </w:rPr>
              <w:t>36</w:t>
            </w:r>
            <w:r w:rsidR="002405CD">
              <w:rPr>
                <w:noProof/>
                <w:webHidden/>
              </w:rPr>
              <w:fldChar w:fldCharType="end"/>
            </w:r>
          </w:hyperlink>
        </w:p>
        <w:p w14:paraId="7EF38D5E"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19" w:history="1">
            <w:r w:rsidR="002405CD" w:rsidRPr="00240A6B">
              <w:rPr>
                <w:rStyle w:val="Hyperlink"/>
                <w:rFonts w:eastAsia="Times New Roman"/>
                <w:noProof/>
                <w:lang w:eastAsia="en-GB"/>
              </w:rPr>
              <w:t>9.2.6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Right to Reply (Follow Up)</w:t>
            </w:r>
            <w:r w:rsidR="002405CD">
              <w:rPr>
                <w:noProof/>
                <w:webHidden/>
              </w:rPr>
              <w:tab/>
            </w:r>
            <w:r w:rsidR="002405CD">
              <w:rPr>
                <w:noProof/>
                <w:webHidden/>
              </w:rPr>
              <w:fldChar w:fldCharType="begin"/>
            </w:r>
            <w:r w:rsidR="002405CD">
              <w:rPr>
                <w:noProof/>
                <w:webHidden/>
              </w:rPr>
              <w:instrText xml:space="preserve"> PAGEREF _Toc58332119 \h </w:instrText>
            </w:r>
            <w:r w:rsidR="002405CD">
              <w:rPr>
                <w:noProof/>
                <w:webHidden/>
              </w:rPr>
            </w:r>
            <w:r w:rsidR="002405CD">
              <w:rPr>
                <w:noProof/>
                <w:webHidden/>
              </w:rPr>
              <w:fldChar w:fldCharType="separate"/>
            </w:r>
            <w:r w:rsidR="002405CD">
              <w:rPr>
                <w:noProof/>
                <w:webHidden/>
              </w:rPr>
              <w:t>37</w:t>
            </w:r>
            <w:r w:rsidR="002405CD">
              <w:rPr>
                <w:noProof/>
                <w:webHidden/>
              </w:rPr>
              <w:fldChar w:fldCharType="end"/>
            </w:r>
          </w:hyperlink>
        </w:p>
        <w:p w14:paraId="60833DE4"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20" w:history="1">
            <w:r w:rsidR="002405CD" w:rsidRPr="00240A6B">
              <w:rPr>
                <w:rStyle w:val="Hyperlink"/>
                <w:rFonts w:eastAsia="Times New Roman"/>
                <w:noProof/>
                <w:lang w:eastAsia="en-GB"/>
              </w:rPr>
              <w:t>9.2.7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Freedom to speak up (Protection for those making complaints or assisting an investigation)</w:t>
            </w:r>
            <w:r w:rsidR="002405CD">
              <w:rPr>
                <w:noProof/>
                <w:webHidden/>
              </w:rPr>
              <w:tab/>
            </w:r>
            <w:r w:rsidR="002405CD">
              <w:rPr>
                <w:noProof/>
                <w:webHidden/>
              </w:rPr>
              <w:fldChar w:fldCharType="begin"/>
            </w:r>
            <w:r w:rsidR="002405CD">
              <w:rPr>
                <w:noProof/>
                <w:webHidden/>
              </w:rPr>
              <w:instrText xml:space="preserve"> PAGEREF _Toc58332120 \h </w:instrText>
            </w:r>
            <w:r w:rsidR="002405CD">
              <w:rPr>
                <w:noProof/>
                <w:webHidden/>
              </w:rPr>
            </w:r>
            <w:r w:rsidR="002405CD">
              <w:rPr>
                <w:noProof/>
                <w:webHidden/>
              </w:rPr>
              <w:fldChar w:fldCharType="separate"/>
            </w:r>
            <w:r w:rsidR="002405CD">
              <w:rPr>
                <w:noProof/>
                <w:webHidden/>
              </w:rPr>
              <w:t>37</w:t>
            </w:r>
            <w:r w:rsidR="002405CD">
              <w:rPr>
                <w:noProof/>
                <w:webHidden/>
              </w:rPr>
              <w:fldChar w:fldCharType="end"/>
            </w:r>
          </w:hyperlink>
        </w:p>
        <w:p w14:paraId="25EA3FA7"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21" w:history="1">
            <w:r w:rsidR="002405CD" w:rsidRPr="00240A6B">
              <w:rPr>
                <w:rStyle w:val="Hyperlink"/>
                <w:rFonts w:eastAsia="Times New Roman"/>
                <w:noProof/>
                <w:lang w:eastAsia="en-GB"/>
              </w:rPr>
              <w:t>9.2.8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Handling bullying and Harassment complaints when the perpetrator is lay (not an employee of the Parish/Diocese)</w:t>
            </w:r>
            <w:r w:rsidR="002405CD">
              <w:rPr>
                <w:noProof/>
                <w:webHidden/>
              </w:rPr>
              <w:tab/>
            </w:r>
            <w:r w:rsidR="002405CD">
              <w:rPr>
                <w:noProof/>
                <w:webHidden/>
              </w:rPr>
              <w:fldChar w:fldCharType="begin"/>
            </w:r>
            <w:r w:rsidR="002405CD">
              <w:rPr>
                <w:noProof/>
                <w:webHidden/>
              </w:rPr>
              <w:instrText xml:space="preserve"> PAGEREF _Toc58332121 \h </w:instrText>
            </w:r>
            <w:r w:rsidR="002405CD">
              <w:rPr>
                <w:noProof/>
                <w:webHidden/>
              </w:rPr>
            </w:r>
            <w:r w:rsidR="002405CD">
              <w:rPr>
                <w:noProof/>
                <w:webHidden/>
              </w:rPr>
              <w:fldChar w:fldCharType="separate"/>
            </w:r>
            <w:r w:rsidR="002405CD">
              <w:rPr>
                <w:noProof/>
                <w:webHidden/>
              </w:rPr>
              <w:t>38</w:t>
            </w:r>
            <w:r w:rsidR="002405CD">
              <w:rPr>
                <w:noProof/>
                <w:webHidden/>
              </w:rPr>
              <w:fldChar w:fldCharType="end"/>
            </w:r>
          </w:hyperlink>
        </w:p>
        <w:p w14:paraId="2698ABC2"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2" w:history="1">
            <w:r w:rsidR="002405CD" w:rsidRPr="00240A6B">
              <w:rPr>
                <w:rStyle w:val="Hyperlink"/>
                <w:rFonts w:eastAsia="Times New Roman"/>
                <w:noProof/>
                <w:lang w:eastAsia="en-GB"/>
              </w:rPr>
              <w:t>9.3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Grievance Procedure</w:t>
            </w:r>
            <w:r w:rsidR="002405CD">
              <w:rPr>
                <w:noProof/>
                <w:webHidden/>
              </w:rPr>
              <w:tab/>
            </w:r>
            <w:r w:rsidR="002405CD">
              <w:rPr>
                <w:noProof/>
                <w:webHidden/>
              </w:rPr>
              <w:fldChar w:fldCharType="begin"/>
            </w:r>
            <w:r w:rsidR="002405CD">
              <w:rPr>
                <w:noProof/>
                <w:webHidden/>
              </w:rPr>
              <w:instrText xml:space="preserve"> PAGEREF _Toc58332122 \h </w:instrText>
            </w:r>
            <w:r w:rsidR="002405CD">
              <w:rPr>
                <w:noProof/>
                <w:webHidden/>
              </w:rPr>
            </w:r>
            <w:r w:rsidR="002405CD">
              <w:rPr>
                <w:noProof/>
                <w:webHidden/>
              </w:rPr>
              <w:fldChar w:fldCharType="separate"/>
            </w:r>
            <w:r w:rsidR="002405CD">
              <w:rPr>
                <w:noProof/>
                <w:webHidden/>
              </w:rPr>
              <w:t>38</w:t>
            </w:r>
            <w:r w:rsidR="002405CD">
              <w:rPr>
                <w:noProof/>
                <w:webHidden/>
              </w:rPr>
              <w:fldChar w:fldCharType="end"/>
            </w:r>
          </w:hyperlink>
        </w:p>
        <w:p w14:paraId="4A01ECE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3" w:history="1">
            <w:r w:rsidR="002405CD" w:rsidRPr="00240A6B">
              <w:rPr>
                <w:rStyle w:val="Hyperlink"/>
                <w:rFonts w:eastAsia="Times New Roman"/>
                <w:noProof/>
                <w:lang w:eastAsia="en-GB"/>
              </w:rPr>
              <w:t>9.4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Disciplinary Procedure</w:t>
            </w:r>
            <w:r w:rsidR="002405CD">
              <w:rPr>
                <w:noProof/>
                <w:webHidden/>
              </w:rPr>
              <w:tab/>
            </w:r>
            <w:r w:rsidR="002405CD">
              <w:rPr>
                <w:noProof/>
                <w:webHidden/>
              </w:rPr>
              <w:fldChar w:fldCharType="begin"/>
            </w:r>
            <w:r w:rsidR="002405CD">
              <w:rPr>
                <w:noProof/>
                <w:webHidden/>
              </w:rPr>
              <w:instrText xml:space="preserve"> PAGEREF _Toc58332123 \h </w:instrText>
            </w:r>
            <w:r w:rsidR="002405CD">
              <w:rPr>
                <w:noProof/>
                <w:webHidden/>
              </w:rPr>
            </w:r>
            <w:r w:rsidR="002405CD">
              <w:rPr>
                <w:noProof/>
                <w:webHidden/>
              </w:rPr>
              <w:fldChar w:fldCharType="separate"/>
            </w:r>
            <w:r w:rsidR="002405CD">
              <w:rPr>
                <w:noProof/>
                <w:webHidden/>
              </w:rPr>
              <w:t>39</w:t>
            </w:r>
            <w:r w:rsidR="002405CD">
              <w:rPr>
                <w:noProof/>
                <w:webHidden/>
              </w:rPr>
              <w:fldChar w:fldCharType="end"/>
            </w:r>
          </w:hyperlink>
        </w:p>
        <w:p w14:paraId="46E9E89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4" w:history="1">
            <w:r w:rsidR="002405CD" w:rsidRPr="00240A6B">
              <w:rPr>
                <w:rStyle w:val="Hyperlink"/>
                <w:rFonts w:eastAsia="Times New Roman"/>
                <w:noProof/>
                <w:lang w:eastAsia="en-GB"/>
              </w:rPr>
              <w:t>9.5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Capability Procedure</w:t>
            </w:r>
            <w:r w:rsidR="002405CD">
              <w:rPr>
                <w:noProof/>
                <w:webHidden/>
              </w:rPr>
              <w:tab/>
            </w:r>
            <w:r w:rsidR="002405CD">
              <w:rPr>
                <w:noProof/>
                <w:webHidden/>
              </w:rPr>
              <w:fldChar w:fldCharType="begin"/>
            </w:r>
            <w:r w:rsidR="002405CD">
              <w:rPr>
                <w:noProof/>
                <w:webHidden/>
              </w:rPr>
              <w:instrText xml:space="preserve"> PAGEREF _Toc58332124 \h </w:instrText>
            </w:r>
            <w:r w:rsidR="002405CD">
              <w:rPr>
                <w:noProof/>
                <w:webHidden/>
              </w:rPr>
            </w:r>
            <w:r w:rsidR="002405CD">
              <w:rPr>
                <w:noProof/>
                <w:webHidden/>
              </w:rPr>
              <w:fldChar w:fldCharType="separate"/>
            </w:r>
            <w:r w:rsidR="002405CD">
              <w:rPr>
                <w:noProof/>
                <w:webHidden/>
              </w:rPr>
              <w:t>39</w:t>
            </w:r>
            <w:r w:rsidR="002405CD">
              <w:rPr>
                <w:noProof/>
                <w:webHidden/>
              </w:rPr>
              <w:fldChar w:fldCharType="end"/>
            </w:r>
          </w:hyperlink>
        </w:p>
        <w:p w14:paraId="168D4CD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5" w:history="1">
            <w:r w:rsidR="002405CD" w:rsidRPr="00240A6B">
              <w:rPr>
                <w:rStyle w:val="Hyperlink"/>
                <w:rFonts w:eastAsia="Times New Roman"/>
                <w:noProof/>
                <w:lang w:eastAsia="en-GB"/>
              </w:rPr>
              <w:t>9.6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Appeals</w:t>
            </w:r>
            <w:r w:rsidR="002405CD">
              <w:rPr>
                <w:noProof/>
                <w:webHidden/>
              </w:rPr>
              <w:tab/>
            </w:r>
            <w:r w:rsidR="002405CD">
              <w:rPr>
                <w:noProof/>
                <w:webHidden/>
              </w:rPr>
              <w:fldChar w:fldCharType="begin"/>
            </w:r>
            <w:r w:rsidR="002405CD">
              <w:rPr>
                <w:noProof/>
                <w:webHidden/>
              </w:rPr>
              <w:instrText xml:space="preserve"> PAGEREF _Toc58332125 \h </w:instrText>
            </w:r>
            <w:r w:rsidR="002405CD">
              <w:rPr>
                <w:noProof/>
                <w:webHidden/>
              </w:rPr>
            </w:r>
            <w:r w:rsidR="002405CD">
              <w:rPr>
                <w:noProof/>
                <w:webHidden/>
              </w:rPr>
              <w:fldChar w:fldCharType="separate"/>
            </w:r>
            <w:r w:rsidR="002405CD">
              <w:rPr>
                <w:noProof/>
                <w:webHidden/>
              </w:rPr>
              <w:t>40</w:t>
            </w:r>
            <w:r w:rsidR="002405CD">
              <w:rPr>
                <w:noProof/>
                <w:webHidden/>
              </w:rPr>
              <w:fldChar w:fldCharType="end"/>
            </w:r>
          </w:hyperlink>
        </w:p>
        <w:p w14:paraId="45CA89DC"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6" w:history="1">
            <w:r w:rsidR="002405CD" w:rsidRPr="00240A6B">
              <w:rPr>
                <w:rStyle w:val="Hyperlink"/>
                <w:rFonts w:eastAsia="Times New Roman"/>
                <w:noProof/>
                <w:lang w:eastAsia="en-GB"/>
              </w:rPr>
              <w:t>9.7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Affirmation and Accountability</w:t>
            </w:r>
            <w:r w:rsidR="002405CD">
              <w:rPr>
                <w:noProof/>
                <w:webHidden/>
              </w:rPr>
              <w:tab/>
            </w:r>
            <w:r w:rsidR="002405CD">
              <w:rPr>
                <w:noProof/>
                <w:webHidden/>
              </w:rPr>
              <w:fldChar w:fldCharType="begin"/>
            </w:r>
            <w:r w:rsidR="002405CD">
              <w:rPr>
                <w:noProof/>
                <w:webHidden/>
              </w:rPr>
              <w:instrText xml:space="preserve"> PAGEREF _Toc58332126 \h </w:instrText>
            </w:r>
            <w:r w:rsidR="002405CD">
              <w:rPr>
                <w:noProof/>
                <w:webHidden/>
              </w:rPr>
            </w:r>
            <w:r w:rsidR="002405CD">
              <w:rPr>
                <w:noProof/>
                <w:webHidden/>
              </w:rPr>
              <w:fldChar w:fldCharType="separate"/>
            </w:r>
            <w:r w:rsidR="002405CD">
              <w:rPr>
                <w:noProof/>
                <w:webHidden/>
              </w:rPr>
              <w:t>40</w:t>
            </w:r>
            <w:r w:rsidR="002405CD">
              <w:rPr>
                <w:noProof/>
                <w:webHidden/>
              </w:rPr>
              <w:fldChar w:fldCharType="end"/>
            </w:r>
          </w:hyperlink>
        </w:p>
        <w:p w14:paraId="06179305"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27" w:history="1">
            <w:r w:rsidR="002405CD" w:rsidRPr="00240A6B">
              <w:rPr>
                <w:rStyle w:val="Hyperlink"/>
                <w:rFonts w:eastAsia="Times New Roman"/>
                <w:noProof/>
                <w:lang w:eastAsia="en-GB"/>
              </w:rPr>
              <w:t>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Safeguarding</w:t>
            </w:r>
            <w:r w:rsidR="002405CD">
              <w:rPr>
                <w:noProof/>
                <w:webHidden/>
              </w:rPr>
              <w:tab/>
            </w:r>
            <w:r w:rsidR="002405CD">
              <w:rPr>
                <w:noProof/>
                <w:webHidden/>
              </w:rPr>
              <w:fldChar w:fldCharType="begin"/>
            </w:r>
            <w:r w:rsidR="002405CD">
              <w:rPr>
                <w:noProof/>
                <w:webHidden/>
              </w:rPr>
              <w:instrText xml:space="preserve"> PAGEREF _Toc58332127 \h </w:instrText>
            </w:r>
            <w:r w:rsidR="002405CD">
              <w:rPr>
                <w:noProof/>
                <w:webHidden/>
              </w:rPr>
            </w:r>
            <w:r w:rsidR="002405CD">
              <w:rPr>
                <w:noProof/>
                <w:webHidden/>
              </w:rPr>
              <w:fldChar w:fldCharType="separate"/>
            </w:r>
            <w:r w:rsidR="002405CD">
              <w:rPr>
                <w:noProof/>
                <w:webHidden/>
              </w:rPr>
              <w:t>41</w:t>
            </w:r>
            <w:r w:rsidR="002405CD">
              <w:rPr>
                <w:noProof/>
                <w:webHidden/>
              </w:rPr>
              <w:fldChar w:fldCharType="end"/>
            </w:r>
          </w:hyperlink>
        </w:p>
        <w:p w14:paraId="516FCEFA"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28" w:history="1">
            <w:r w:rsidR="002405CD" w:rsidRPr="00240A6B">
              <w:rPr>
                <w:rStyle w:val="Hyperlink"/>
                <w:rFonts w:eastAsia="Times New Roman"/>
                <w:noProof/>
                <w:lang w:eastAsia="en-GB"/>
              </w:rPr>
              <w:t>10.1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Child Protection</w:t>
            </w:r>
            <w:r w:rsidR="002405CD">
              <w:rPr>
                <w:noProof/>
                <w:webHidden/>
              </w:rPr>
              <w:tab/>
            </w:r>
            <w:r w:rsidR="002405CD">
              <w:rPr>
                <w:noProof/>
                <w:webHidden/>
              </w:rPr>
              <w:fldChar w:fldCharType="begin"/>
            </w:r>
            <w:r w:rsidR="002405CD">
              <w:rPr>
                <w:noProof/>
                <w:webHidden/>
              </w:rPr>
              <w:instrText xml:space="preserve"> PAGEREF _Toc58332128 \h </w:instrText>
            </w:r>
            <w:r w:rsidR="002405CD">
              <w:rPr>
                <w:noProof/>
                <w:webHidden/>
              </w:rPr>
            </w:r>
            <w:r w:rsidR="002405CD">
              <w:rPr>
                <w:noProof/>
                <w:webHidden/>
              </w:rPr>
              <w:fldChar w:fldCharType="separate"/>
            </w:r>
            <w:r w:rsidR="002405CD">
              <w:rPr>
                <w:noProof/>
                <w:webHidden/>
              </w:rPr>
              <w:t>41</w:t>
            </w:r>
            <w:r w:rsidR="002405CD">
              <w:rPr>
                <w:noProof/>
                <w:webHidden/>
              </w:rPr>
              <w:fldChar w:fldCharType="end"/>
            </w:r>
          </w:hyperlink>
        </w:p>
        <w:p w14:paraId="49643472"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29" w:history="1">
            <w:r w:rsidR="002405CD" w:rsidRPr="00240A6B">
              <w:rPr>
                <w:rStyle w:val="Hyperlink"/>
                <w:rFonts w:eastAsia="Times New Roman"/>
                <w:noProof/>
                <w:lang w:eastAsia="en-GB"/>
              </w:rPr>
              <w:t>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Ministerial development review and continuing professional development</w:t>
            </w:r>
            <w:r w:rsidR="002405CD">
              <w:rPr>
                <w:noProof/>
                <w:webHidden/>
              </w:rPr>
              <w:tab/>
            </w:r>
            <w:r w:rsidR="002405CD">
              <w:rPr>
                <w:noProof/>
                <w:webHidden/>
              </w:rPr>
              <w:fldChar w:fldCharType="begin"/>
            </w:r>
            <w:r w:rsidR="002405CD">
              <w:rPr>
                <w:noProof/>
                <w:webHidden/>
              </w:rPr>
              <w:instrText xml:space="preserve"> PAGEREF _Toc58332129 \h </w:instrText>
            </w:r>
            <w:r w:rsidR="002405CD">
              <w:rPr>
                <w:noProof/>
                <w:webHidden/>
              </w:rPr>
            </w:r>
            <w:r w:rsidR="002405CD">
              <w:rPr>
                <w:noProof/>
                <w:webHidden/>
              </w:rPr>
              <w:fldChar w:fldCharType="separate"/>
            </w:r>
            <w:r w:rsidR="002405CD">
              <w:rPr>
                <w:noProof/>
                <w:webHidden/>
              </w:rPr>
              <w:t>42</w:t>
            </w:r>
            <w:r w:rsidR="002405CD">
              <w:rPr>
                <w:noProof/>
                <w:webHidden/>
              </w:rPr>
              <w:fldChar w:fldCharType="end"/>
            </w:r>
          </w:hyperlink>
        </w:p>
        <w:p w14:paraId="243CDB4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0" w:history="1">
            <w:r w:rsidR="002405CD" w:rsidRPr="00240A6B">
              <w:rPr>
                <w:rStyle w:val="Hyperlink"/>
                <w:rFonts w:eastAsia="Times New Roman"/>
                <w:noProof/>
                <w:lang w:eastAsia="en-GB"/>
              </w:rPr>
              <w:t>11.1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Ministerial Development Review (MDR)</w:t>
            </w:r>
            <w:r w:rsidR="002405CD">
              <w:rPr>
                <w:noProof/>
                <w:webHidden/>
              </w:rPr>
              <w:tab/>
            </w:r>
            <w:r w:rsidR="002405CD">
              <w:rPr>
                <w:noProof/>
                <w:webHidden/>
              </w:rPr>
              <w:fldChar w:fldCharType="begin"/>
            </w:r>
            <w:r w:rsidR="002405CD">
              <w:rPr>
                <w:noProof/>
                <w:webHidden/>
              </w:rPr>
              <w:instrText xml:space="preserve"> PAGEREF _Toc58332130 \h </w:instrText>
            </w:r>
            <w:r w:rsidR="002405CD">
              <w:rPr>
                <w:noProof/>
                <w:webHidden/>
              </w:rPr>
            </w:r>
            <w:r w:rsidR="002405CD">
              <w:rPr>
                <w:noProof/>
                <w:webHidden/>
              </w:rPr>
              <w:fldChar w:fldCharType="separate"/>
            </w:r>
            <w:r w:rsidR="002405CD">
              <w:rPr>
                <w:noProof/>
                <w:webHidden/>
              </w:rPr>
              <w:t>42</w:t>
            </w:r>
            <w:r w:rsidR="002405CD">
              <w:rPr>
                <w:noProof/>
                <w:webHidden/>
              </w:rPr>
              <w:fldChar w:fldCharType="end"/>
            </w:r>
          </w:hyperlink>
        </w:p>
        <w:p w14:paraId="4DB4C872"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1" w:history="1">
            <w:r w:rsidR="002405CD" w:rsidRPr="00240A6B">
              <w:rPr>
                <w:rStyle w:val="Hyperlink"/>
                <w:rFonts w:eastAsia="Times New Roman"/>
                <w:noProof/>
                <w:lang w:eastAsia="en-GB"/>
              </w:rPr>
              <w:t>11.2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Continuing Ministerial Development (CMD)</w:t>
            </w:r>
            <w:r w:rsidR="002405CD">
              <w:rPr>
                <w:noProof/>
                <w:webHidden/>
              </w:rPr>
              <w:tab/>
            </w:r>
            <w:r w:rsidR="002405CD">
              <w:rPr>
                <w:noProof/>
                <w:webHidden/>
              </w:rPr>
              <w:fldChar w:fldCharType="begin"/>
            </w:r>
            <w:r w:rsidR="002405CD">
              <w:rPr>
                <w:noProof/>
                <w:webHidden/>
              </w:rPr>
              <w:instrText xml:space="preserve"> PAGEREF _Toc58332131 \h </w:instrText>
            </w:r>
            <w:r w:rsidR="002405CD">
              <w:rPr>
                <w:noProof/>
                <w:webHidden/>
              </w:rPr>
            </w:r>
            <w:r w:rsidR="002405CD">
              <w:rPr>
                <w:noProof/>
                <w:webHidden/>
              </w:rPr>
              <w:fldChar w:fldCharType="separate"/>
            </w:r>
            <w:r w:rsidR="002405CD">
              <w:rPr>
                <w:noProof/>
                <w:webHidden/>
              </w:rPr>
              <w:t>42</w:t>
            </w:r>
            <w:r w:rsidR="002405CD">
              <w:rPr>
                <w:noProof/>
                <w:webHidden/>
              </w:rPr>
              <w:fldChar w:fldCharType="end"/>
            </w:r>
          </w:hyperlink>
        </w:p>
        <w:p w14:paraId="2B7AAA3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2" w:history="1">
            <w:r w:rsidR="002405CD" w:rsidRPr="00240A6B">
              <w:rPr>
                <w:rStyle w:val="Hyperlink"/>
                <w:rFonts w:eastAsia="Times New Roman"/>
                <w:noProof/>
                <w:lang w:eastAsia="en-GB"/>
              </w:rPr>
              <w:t>11.3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Training Posts</w:t>
            </w:r>
            <w:r w:rsidR="002405CD">
              <w:rPr>
                <w:noProof/>
                <w:webHidden/>
              </w:rPr>
              <w:tab/>
            </w:r>
            <w:r w:rsidR="002405CD">
              <w:rPr>
                <w:noProof/>
                <w:webHidden/>
              </w:rPr>
              <w:fldChar w:fldCharType="begin"/>
            </w:r>
            <w:r w:rsidR="002405CD">
              <w:rPr>
                <w:noProof/>
                <w:webHidden/>
              </w:rPr>
              <w:instrText xml:space="preserve"> PAGEREF _Toc58332132 \h </w:instrText>
            </w:r>
            <w:r w:rsidR="002405CD">
              <w:rPr>
                <w:noProof/>
                <w:webHidden/>
              </w:rPr>
            </w:r>
            <w:r w:rsidR="002405CD">
              <w:rPr>
                <w:noProof/>
                <w:webHidden/>
              </w:rPr>
              <w:fldChar w:fldCharType="separate"/>
            </w:r>
            <w:r w:rsidR="002405CD">
              <w:rPr>
                <w:noProof/>
                <w:webHidden/>
              </w:rPr>
              <w:t>43</w:t>
            </w:r>
            <w:r w:rsidR="002405CD">
              <w:rPr>
                <w:noProof/>
                <w:webHidden/>
              </w:rPr>
              <w:fldChar w:fldCharType="end"/>
            </w:r>
          </w:hyperlink>
        </w:p>
        <w:p w14:paraId="1BE0A991"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3" w:history="1">
            <w:r w:rsidR="002405CD" w:rsidRPr="00240A6B">
              <w:rPr>
                <w:rStyle w:val="Hyperlink"/>
                <w:rFonts w:eastAsia="Times New Roman"/>
                <w:noProof/>
                <w:lang w:eastAsia="en-GB"/>
              </w:rPr>
              <w:t>11.4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CMD Grants</w:t>
            </w:r>
            <w:r w:rsidR="002405CD">
              <w:rPr>
                <w:noProof/>
                <w:webHidden/>
              </w:rPr>
              <w:tab/>
            </w:r>
            <w:r w:rsidR="002405CD">
              <w:rPr>
                <w:noProof/>
                <w:webHidden/>
              </w:rPr>
              <w:fldChar w:fldCharType="begin"/>
            </w:r>
            <w:r w:rsidR="002405CD">
              <w:rPr>
                <w:noProof/>
                <w:webHidden/>
              </w:rPr>
              <w:instrText xml:space="preserve"> PAGEREF _Toc58332133 \h </w:instrText>
            </w:r>
            <w:r w:rsidR="002405CD">
              <w:rPr>
                <w:noProof/>
                <w:webHidden/>
              </w:rPr>
            </w:r>
            <w:r w:rsidR="002405CD">
              <w:rPr>
                <w:noProof/>
                <w:webHidden/>
              </w:rPr>
              <w:fldChar w:fldCharType="separate"/>
            </w:r>
            <w:r w:rsidR="002405CD">
              <w:rPr>
                <w:noProof/>
                <w:webHidden/>
              </w:rPr>
              <w:t>43</w:t>
            </w:r>
            <w:r w:rsidR="002405CD">
              <w:rPr>
                <w:noProof/>
                <w:webHidden/>
              </w:rPr>
              <w:fldChar w:fldCharType="end"/>
            </w:r>
          </w:hyperlink>
        </w:p>
        <w:p w14:paraId="14D5F240"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34" w:history="1">
            <w:r w:rsidR="002405CD" w:rsidRPr="00240A6B">
              <w:rPr>
                <w:rStyle w:val="Hyperlink"/>
                <w:rFonts w:eastAsia="Times New Roman"/>
                <w:noProof/>
                <w:lang w:eastAsia="en-GB"/>
              </w:rPr>
              <w:t>12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Managing change</w:t>
            </w:r>
            <w:r w:rsidR="002405CD">
              <w:rPr>
                <w:noProof/>
                <w:webHidden/>
              </w:rPr>
              <w:tab/>
            </w:r>
            <w:r w:rsidR="002405CD">
              <w:rPr>
                <w:noProof/>
                <w:webHidden/>
              </w:rPr>
              <w:fldChar w:fldCharType="begin"/>
            </w:r>
            <w:r w:rsidR="002405CD">
              <w:rPr>
                <w:noProof/>
                <w:webHidden/>
              </w:rPr>
              <w:instrText xml:space="preserve"> PAGEREF _Toc58332134 \h </w:instrText>
            </w:r>
            <w:r w:rsidR="002405CD">
              <w:rPr>
                <w:noProof/>
                <w:webHidden/>
              </w:rPr>
            </w:r>
            <w:r w:rsidR="002405CD">
              <w:rPr>
                <w:noProof/>
                <w:webHidden/>
              </w:rPr>
              <w:fldChar w:fldCharType="separate"/>
            </w:r>
            <w:r w:rsidR="002405CD">
              <w:rPr>
                <w:noProof/>
                <w:webHidden/>
              </w:rPr>
              <w:t>43</w:t>
            </w:r>
            <w:r w:rsidR="002405CD">
              <w:rPr>
                <w:noProof/>
                <w:webHidden/>
              </w:rPr>
              <w:fldChar w:fldCharType="end"/>
            </w:r>
          </w:hyperlink>
        </w:p>
        <w:p w14:paraId="6EBB3B2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5" w:history="1">
            <w:r w:rsidR="002405CD" w:rsidRPr="00240A6B">
              <w:rPr>
                <w:rStyle w:val="Hyperlink"/>
                <w:rFonts w:eastAsia="Times New Roman"/>
                <w:noProof/>
                <w:lang w:eastAsia="en-GB"/>
              </w:rPr>
              <w:t>12.1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Retirement</w:t>
            </w:r>
            <w:r w:rsidR="002405CD">
              <w:rPr>
                <w:noProof/>
                <w:webHidden/>
              </w:rPr>
              <w:tab/>
            </w:r>
            <w:r w:rsidR="002405CD">
              <w:rPr>
                <w:noProof/>
                <w:webHidden/>
              </w:rPr>
              <w:fldChar w:fldCharType="begin"/>
            </w:r>
            <w:r w:rsidR="002405CD">
              <w:rPr>
                <w:noProof/>
                <w:webHidden/>
              </w:rPr>
              <w:instrText xml:space="preserve"> PAGEREF _Toc58332135 \h </w:instrText>
            </w:r>
            <w:r w:rsidR="002405CD">
              <w:rPr>
                <w:noProof/>
                <w:webHidden/>
              </w:rPr>
            </w:r>
            <w:r w:rsidR="002405CD">
              <w:rPr>
                <w:noProof/>
                <w:webHidden/>
              </w:rPr>
              <w:fldChar w:fldCharType="separate"/>
            </w:r>
            <w:r w:rsidR="002405CD">
              <w:rPr>
                <w:noProof/>
                <w:webHidden/>
              </w:rPr>
              <w:t>43</w:t>
            </w:r>
            <w:r w:rsidR="002405CD">
              <w:rPr>
                <w:noProof/>
                <w:webHidden/>
              </w:rPr>
              <w:fldChar w:fldCharType="end"/>
            </w:r>
          </w:hyperlink>
        </w:p>
        <w:p w14:paraId="1FD9CA1F"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6" w:history="1">
            <w:r w:rsidR="002405CD" w:rsidRPr="00240A6B">
              <w:rPr>
                <w:rStyle w:val="Hyperlink"/>
                <w:rFonts w:eastAsia="Times New Roman"/>
                <w:noProof/>
                <w:lang w:eastAsia="en-GB"/>
              </w:rPr>
              <w:t>12.2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Redundancy</w:t>
            </w:r>
            <w:r w:rsidR="002405CD">
              <w:rPr>
                <w:noProof/>
                <w:webHidden/>
              </w:rPr>
              <w:tab/>
            </w:r>
            <w:r w:rsidR="002405CD">
              <w:rPr>
                <w:noProof/>
                <w:webHidden/>
              </w:rPr>
              <w:fldChar w:fldCharType="begin"/>
            </w:r>
            <w:r w:rsidR="002405CD">
              <w:rPr>
                <w:noProof/>
                <w:webHidden/>
              </w:rPr>
              <w:instrText xml:space="preserve"> PAGEREF _Toc58332136 \h </w:instrText>
            </w:r>
            <w:r w:rsidR="002405CD">
              <w:rPr>
                <w:noProof/>
                <w:webHidden/>
              </w:rPr>
            </w:r>
            <w:r w:rsidR="002405CD">
              <w:rPr>
                <w:noProof/>
                <w:webHidden/>
              </w:rPr>
              <w:fldChar w:fldCharType="separate"/>
            </w:r>
            <w:r w:rsidR="002405CD">
              <w:rPr>
                <w:noProof/>
                <w:webHidden/>
              </w:rPr>
              <w:t>44</w:t>
            </w:r>
            <w:r w:rsidR="002405CD">
              <w:rPr>
                <w:noProof/>
                <w:webHidden/>
              </w:rPr>
              <w:fldChar w:fldCharType="end"/>
            </w:r>
          </w:hyperlink>
        </w:p>
        <w:p w14:paraId="012BD78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7" w:history="1">
            <w:r w:rsidR="002405CD" w:rsidRPr="00240A6B">
              <w:rPr>
                <w:rStyle w:val="Hyperlink"/>
                <w:rFonts w:eastAsia="Times New Roman"/>
                <w:noProof/>
                <w:lang w:eastAsia="en-GB"/>
              </w:rPr>
              <w:t>12.3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Dismissal</w:t>
            </w:r>
            <w:r w:rsidR="002405CD">
              <w:rPr>
                <w:noProof/>
                <w:webHidden/>
              </w:rPr>
              <w:tab/>
            </w:r>
            <w:r w:rsidR="002405CD">
              <w:rPr>
                <w:noProof/>
                <w:webHidden/>
              </w:rPr>
              <w:fldChar w:fldCharType="begin"/>
            </w:r>
            <w:r w:rsidR="002405CD">
              <w:rPr>
                <w:noProof/>
                <w:webHidden/>
              </w:rPr>
              <w:instrText xml:space="preserve"> PAGEREF _Toc58332137 \h </w:instrText>
            </w:r>
            <w:r w:rsidR="002405CD">
              <w:rPr>
                <w:noProof/>
                <w:webHidden/>
              </w:rPr>
            </w:r>
            <w:r w:rsidR="002405CD">
              <w:rPr>
                <w:noProof/>
                <w:webHidden/>
              </w:rPr>
              <w:fldChar w:fldCharType="separate"/>
            </w:r>
            <w:r w:rsidR="002405CD">
              <w:rPr>
                <w:noProof/>
                <w:webHidden/>
              </w:rPr>
              <w:t>44</w:t>
            </w:r>
            <w:r w:rsidR="002405CD">
              <w:rPr>
                <w:noProof/>
                <w:webHidden/>
              </w:rPr>
              <w:fldChar w:fldCharType="end"/>
            </w:r>
          </w:hyperlink>
        </w:p>
        <w:p w14:paraId="09F784A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8" w:history="1">
            <w:r w:rsidR="002405CD" w:rsidRPr="00240A6B">
              <w:rPr>
                <w:rStyle w:val="Hyperlink"/>
                <w:rFonts w:eastAsia="Times New Roman"/>
                <w:noProof/>
                <w:lang w:eastAsia="en-GB"/>
              </w:rPr>
              <w:t>12.4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Sickness Reporting and Sick Pay</w:t>
            </w:r>
            <w:r w:rsidR="002405CD">
              <w:rPr>
                <w:noProof/>
                <w:webHidden/>
              </w:rPr>
              <w:tab/>
            </w:r>
            <w:r w:rsidR="002405CD">
              <w:rPr>
                <w:noProof/>
                <w:webHidden/>
              </w:rPr>
              <w:fldChar w:fldCharType="begin"/>
            </w:r>
            <w:r w:rsidR="002405CD">
              <w:rPr>
                <w:noProof/>
                <w:webHidden/>
              </w:rPr>
              <w:instrText xml:space="preserve"> PAGEREF _Toc58332138 \h </w:instrText>
            </w:r>
            <w:r w:rsidR="002405CD">
              <w:rPr>
                <w:noProof/>
                <w:webHidden/>
              </w:rPr>
            </w:r>
            <w:r w:rsidR="002405CD">
              <w:rPr>
                <w:noProof/>
                <w:webHidden/>
              </w:rPr>
              <w:fldChar w:fldCharType="separate"/>
            </w:r>
            <w:r w:rsidR="002405CD">
              <w:rPr>
                <w:noProof/>
                <w:webHidden/>
              </w:rPr>
              <w:t>44</w:t>
            </w:r>
            <w:r w:rsidR="002405CD">
              <w:rPr>
                <w:noProof/>
                <w:webHidden/>
              </w:rPr>
              <w:fldChar w:fldCharType="end"/>
            </w:r>
          </w:hyperlink>
        </w:p>
        <w:p w14:paraId="77A98A4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39" w:history="1">
            <w:r w:rsidR="002405CD" w:rsidRPr="00240A6B">
              <w:rPr>
                <w:rStyle w:val="Hyperlink"/>
                <w:rFonts w:eastAsia="Times New Roman"/>
                <w:noProof/>
                <w:lang w:eastAsia="en-GB"/>
              </w:rPr>
              <w:t>12.5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Cover Arrangements During Periods of Sickness Absence</w:t>
            </w:r>
            <w:r w:rsidR="002405CD">
              <w:rPr>
                <w:noProof/>
                <w:webHidden/>
              </w:rPr>
              <w:tab/>
            </w:r>
            <w:r w:rsidR="002405CD">
              <w:rPr>
                <w:noProof/>
                <w:webHidden/>
              </w:rPr>
              <w:fldChar w:fldCharType="begin"/>
            </w:r>
            <w:r w:rsidR="002405CD">
              <w:rPr>
                <w:noProof/>
                <w:webHidden/>
              </w:rPr>
              <w:instrText xml:space="preserve"> PAGEREF _Toc58332139 \h </w:instrText>
            </w:r>
            <w:r w:rsidR="002405CD">
              <w:rPr>
                <w:noProof/>
                <w:webHidden/>
              </w:rPr>
            </w:r>
            <w:r w:rsidR="002405CD">
              <w:rPr>
                <w:noProof/>
                <w:webHidden/>
              </w:rPr>
              <w:fldChar w:fldCharType="separate"/>
            </w:r>
            <w:r w:rsidR="002405CD">
              <w:rPr>
                <w:noProof/>
                <w:webHidden/>
              </w:rPr>
              <w:t>45</w:t>
            </w:r>
            <w:r w:rsidR="002405CD">
              <w:rPr>
                <w:noProof/>
                <w:webHidden/>
              </w:rPr>
              <w:fldChar w:fldCharType="end"/>
            </w:r>
          </w:hyperlink>
        </w:p>
        <w:p w14:paraId="3E2AE2A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40" w:history="1">
            <w:r w:rsidR="002405CD" w:rsidRPr="00240A6B">
              <w:rPr>
                <w:rStyle w:val="Hyperlink"/>
                <w:rFonts w:eastAsia="Times New Roman"/>
                <w:noProof/>
                <w:lang w:eastAsia="en-GB"/>
              </w:rPr>
              <w:t>12.6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Ill Health Leave</w:t>
            </w:r>
            <w:r w:rsidR="002405CD">
              <w:rPr>
                <w:noProof/>
                <w:webHidden/>
              </w:rPr>
              <w:tab/>
            </w:r>
            <w:r w:rsidR="002405CD">
              <w:rPr>
                <w:noProof/>
                <w:webHidden/>
              </w:rPr>
              <w:fldChar w:fldCharType="begin"/>
            </w:r>
            <w:r w:rsidR="002405CD">
              <w:rPr>
                <w:noProof/>
                <w:webHidden/>
              </w:rPr>
              <w:instrText xml:space="preserve"> PAGEREF _Toc58332140 \h </w:instrText>
            </w:r>
            <w:r w:rsidR="002405CD">
              <w:rPr>
                <w:noProof/>
                <w:webHidden/>
              </w:rPr>
            </w:r>
            <w:r w:rsidR="002405CD">
              <w:rPr>
                <w:noProof/>
                <w:webHidden/>
              </w:rPr>
              <w:fldChar w:fldCharType="separate"/>
            </w:r>
            <w:r w:rsidR="002405CD">
              <w:rPr>
                <w:noProof/>
                <w:webHidden/>
              </w:rPr>
              <w:t>45</w:t>
            </w:r>
            <w:r w:rsidR="002405CD">
              <w:rPr>
                <w:noProof/>
                <w:webHidden/>
              </w:rPr>
              <w:fldChar w:fldCharType="end"/>
            </w:r>
          </w:hyperlink>
        </w:p>
        <w:p w14:paraId="0E4617E2"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41" w:history="1">
            <w:r w:rsidR="002405CD" w:rsidRPr="00240A6B">
              <w:rPr>
                <w:rStyle w:val="Hyperlink"/>
                <w:rFonts w:eastAsia="Times New Roman"/>
                <w:noProof/>
                <w:lang w:eastAsia="en-GB"/>
              </w:rPr>
              <w:t>12.7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Medical Examination</w:t>
            </w:r>
            <w:r w:rsidR="002405CD">
              <w:rPr>
                <w:noProof/>
                <w:webHidden/>
              </w:rPr>
              <w:tab/>
            </w:r>
            <w:r w:rsidR="002405CD">
              <w:rPr>
                <w:noProof/>
                <w:webHidden/>
              </w:rPr>
              <w:fldChar w:fldCharType="begin"/>
            </w:r>
            <w:r w:rsidR="002405CD">
              <w:rPr>
                <w:noProof/>
                <w:webHidden/>
              </w:rPr>
              <w:instrText xml:space="preserve"> PAGEREF _Toc58332141 \h </w:instrText>
            </w:r>
            <w:r w:rsidR="002405CD">
              <w:rPr>
                <w:noProof/>
                <w:webHidden/>
              </w:rPr>
            </w:r>
            <w:r w:rsidR="002405CD">
              <w:rPr>
                <w:noProof/>
                <w:webHidden/>
              </w:rPr>
              <w:fldChar w:fldCharType="separate"/>
            </w:r>
            <w:r w:rsidR="002405CD">
              <w:rPr>
                <w:noProof/>
                <w:webHidden/>
              </w:rPr>
              <w:t>45</w:t>
            </w:r>
            <w:r w:rsidR="002405CD">
              <w:rPr>
                <w:noProof/>
                <w:webHidden/>
              </w:rPr>
              <w:fldChar w:fldCharType="end"/>
            </w:r>
          </w:hyperlink>
        </w:p>
        <w:p w14:paraId="320EEC34"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42" w:history="1">
            <w:r w:rsidR="002405CD" w:rsidRPr="00240A6B">
              <w:rPr>
                <w:rStyle w:val="Hyperlink"/>
                <w:rFonts w:eastAsia="Times New Roman"/>
                <w:noProof/>
                <w:lang w:eastAsia="en-GB"/>
              </w:rPr>
              <w:t>12.8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Co-operation</w:t>
            </w:r>
            <w:r w:rsidR="002405CD">
              <w:rPr>
                <w:noProof/>
                <w:webHidden/>
              </w:rPr>
              <w:tab/>
            </w:r>
            <w:r w:rsidR="002405CD">
              <w:rPr>
                <w:noProof/>
                <w:webHidden/>
              </w:rPr>
              <w:fldChar w:fldCharType="begin"/>
            </w:r>
            <w:r w:rsidR="002405CD">
              <w:rPr>
                <w:noProof/>
                <w:webHidden/>
              </w:rPr>
              <w:instrText xml:space="preserve"> PAGEREF _Toc58332142 \h </w:instrText>
            </w:r>
            <w:r w:rsidR="002405CD">
              <w:rPr>
                <w:noProof/>
                <w:webHidden/>
              </w:rPr>
            </w:r>
            <w:r w:rsidR="002405CD">
              <w:rPr>
                <w:noProof/>
                <w:webHidden/>
              </w:rPr>
              <w:fldChar w:fldCharType="separate"/>
            </w:r>
            <w:r w:rsidR="002405CD">
              <w:rPr>
                <w:noProof/>
                <w:webHidden/>
              </w:rPr>
              <w:t>46</w:t>
            </w:r>
            <w:r w:rsidR="002405CD">
              <w:rPr>
                <w:noProof/>
                <w:webHidden/>
              </w:rPr>
              <w:fldChar w:fldCharType="end"/>
            </w:r>
          </w:hyperlink>
        </w:p>
        <w:p w14:paraId="01885C1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43" w:history="1">
            <w:r w:rsidR="002405CD" w:rsidRPr="00240A6B">
              <w:rPr>
                <w:rStyle w:val="Hyperlink"/>
                <w:rFonts w:eastAsia="Times New Roman"/>
                <w:noProof/>
                <w:lang w:eastAsia="en-GB"/>
              </w:rPr>
              <w:t>12.9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Clergy Wellbeing and Welfare</w:t>
            </w:r>
            <w:r w:rsidR="002405CD">
              <w:rPr>
                <w:noProof/>
                <w:webHidden/>
              </w:rPr>
              <w:tab/>
            </w:r>
            <w:r w:rsidR="002405CD">
              <w:rPr>
                <w:noProof/>
                <w:webHidden/>
              </w:rPr>
              <w:fldChar w:fldCharType="begin"/>
            </w:r>
            <w:r w:rsidR="002405CD">
              <w:rPr>
                <w:noProof/>
                <w:webHidden/>
              </w:rPr>
              <w:instrText xml:space="preserve"> PAGEREF _Toc58332143 \h </w:instrText>
            </w:r>
            <w:r w:rsidR="002405CD">
              <w:rPr>
                <w:noProof/>
                <w:webHidden/>
              </w:rPr>
            </w:r>
            <w:r w:rsidR="002405CD">
              <w:rPr>
                <w:noProof/>
                <w:webHidden/>
              </w:rPr>
              <w:fldChar w:fldCharType="separate"/>
            </w:r>
            <w:r w:rsidR="002405CD">
              <w:rPr>
                <w:noProof/>
                <w:webHidden/>
              </w:rPr>
              <w:t>46</w:t>
            </w:r>
            <w:r w:rsidR="002405CD">
              <w:rPr>
                <w:noProof/>
                <w:webHidden/>
              </w:rPr>
              <w:fldChar w:fldCharType="end"/>
            </w:r>
          </w:hyperlink>
        </w:p>
        <w:p w14:paraId="67417F9F"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4" w:history="1">
            <w:r w:rsidR="002405CD" w:rsidRPr="00240A6B">
              <w:rPr>
                <w:rStyle w:val="Hyperlink"/>
                <w:rFonts w:eastAsia="Times New Roman"/>
                <w:noProof/>
                <w:lang w:eastAsia="en-GB"/>
              </w:rPr>
              <w:t>12.9.1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Roles and Responsibilities</w:t>
            </w:r>
            <w:r w:rsidR="002405CD">
              <w:rPr>
                <w:noProof/>
                <w:webHidden/>
              </w:rPr>
              <w:tab/>
            </w:r>
            <w:r w:rsidR="002405CD">
              <w:rPr>
                <w:noProof/>
                <w:webHidden/>
              </w:rPr>
              <w:fldChar w:fldCharType="begin"/>
            </w:r>
            <w:r w:rsidR="002405CD">
              <w:rPr>
                <w:noProof/>
                <w:webHidden/>
              </w:rPr>
              <w:instrText xml:space="preserve"> PAGEREF _Toc58332144 \h </w:instrText>
            </w:r>
            <w:r w:rsidR="002405CD">
              <w:rPr>
                <w:noProof/>
                <w:webHidden/>
              </w:rPr>
            </w:r>
            <w:r w:rsidR="002405CD">
              <w:rPr>
                <w:noProof/>
                <w:webHidden/>
              </w:rPr>
              <w:fldChar w:fldCharType="separate"/>
            </w:r>
            <w:r w:rsidR="002405CD">
              <w:rPr>
                <w:noProof/>
                <w:webHidden/>
              </w:rPr>
              <w:t>46</w:t>
            </w:r>
            <w:r w:rsidR="002405CD">
              <w:rPr>
                <w:noProof/>
                <w:webHidden/>
              </w:rPr>
              <w:fldChar w:fldCharType="end"/>
            </w:r>
          </w:hyperlink>
        </w:p>
        <w:p w14:paraId="56C9E97A"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5" w:history="1">
            <w:r w:rsidR="002405CD" w:rsidRPr="00240A6B">
              <w:rPr>
                <w:rStyle w:val="Hyperlink"/>
                <w:rFonts w:eastAsia="Times New Roman"/>
                <w:noProof/>
                <w:lang w:eastAsia="en-GB"/>
              </w:rPr>
              <w:t>12.9.2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Pastoral Care During Sickness</w:t>
            </w:r>
            <w:r w:rsidR="002405CD">
              <w:rPr>
                <w:noProof/>
                <w:webHidden/>
              </w:rPr>
              <w:tab/>
            </w:r>
            <w:r w:rsidR="002405CD">
              <w:rPr>
                <w:noProof/>
                <w:webHidden/>
              </w:rPr>
              <w:fldChar w:fldCharType="begin"/>
            </w:r>
            <w:r w:rsidR="002405CD">
              <w:rPr>
                <w:noProof/>
                <w:webHidden/>
              </w:rPr>
              <w:instrText xml:space="preserve"> PAGEREF _Toc58332145 \h </w:instrText>
            </w:r>
            <w:r w:rsidR="002405CD">
              <w:rPr>
                <w:noProof/>
                <w:webHidden/>
              </w:rPr>
            </w:r>
            <w:r w:rsidR="002405CD">
              <w:rPr>
                <w:noProof/>
                <w:webHidden/>
              </w:rPr>
              <w:fldChar w:fldCharType="separate"/>
            </w:r>
            <w:r w:rsidR="002405CD">
              <w:rPr>
                <w:noProof/>
                <w:webHidden/>
              </w:rPr>
              <w:t>47</w:t>
            </w:r>
            <w:r w:rsidR="002405CD">
              <w:rPr>
                <w:noProof/>
                <w:webHidden/>
              </w:rPr>
              <w:fldChar w:fldCharType="end"/>
            </w:r>
          </w:hyperlink>
        </w:p>
        <w:p w14:paraId="1B0ED626"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6" w:history="1">
            <w:r w:rsidR="002405CD" w:rsidRPr="00240A6B">
              <w:rPr>
                <w:rStyle w:val="Hyperlink"/>
                <w:rFonts w:eastAsia="Times New Roman"/>
                <w:noProof/>
                <w:lang w:eastAsia="en-GB"/>
              </w:rPr>
              <w:t>12.9.3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Sickness Reporting – Notifying Absence</w:t>
            </w:r>
            <w:r w:rsidR="002405CD">
              <w:rPr>
                <w:noProof/>
                <w:webHidden/>
              </w:rPr>
              <w:tab/>
            </w:r>
            <w:r w:rsidR="002405CD">
              <w:rPr>
                <w:noProof/>
                <w:webHidden/>
              </w:rPr>
              <w:fldChar w:fldCharType="begin"/>
            </w:r>
            <w:r w:rsidR="002405CD">
              <w:rPr>
                <w:noProof/>
                <w:webHidden/>
              </w:rPr>
              <w:instrText xml:space="preserve"> PAGEREF _Toc58332146 \h </w:instrText>
            </w:r>
            <w:r w:rsidR="002405CD">
              <w:rPr>
                <w:noProof/>
                <w:webHidden/>
              </w:rPr>
            </w:r>
            <w:r w:rsidR="002405CD">
              <w:rPr>
                <w:noProof/>
                <w:webHidden/>
              </w:rPr>
              <w:fldChar w:fldCharType="separate"/>
            </w:r>
            <w:r w:rsidR="002405CD">
              <w:rPr>
                <w:noProof/>
                <w:webHidden/>
              </w:rPr>
              <w:t>47</w:t>
            </w:r>
            <w:r w:rsidR="002405CD">
              <w:rPr>
                <w:noProof/>
                <w:webHidden/>
              </w:rPr>
              <w:fldChar w:fldCharType="end"/>
            </w:r>
          </w:hyperlink>
        </w:p>
        <w:p w14:paraId="233A27B4"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7" w:history="1">
            <w:r w:rsidR="002405CD" w:rsidRPr="00240A6B">
              <w:rPr>
                <w:rStyle w:val="Hyperlink"/>
                <w:noProof/>
              </w:rPr>
              <w:t>12.9.4</w:t>
            </w:r>
            <w:r w:rsidR="002405CD">
              <w:rPr>
                <w:rFonts w:asciiTheme="minorHAnsi" w:eastAsiaTheme="minorEastAsia" w:hAnsiTheme="minorHAnsi"/>
                <w:noProof/>
                <w:sz w:val="22"/>
                <w:lang w:eastAsia="en-GB"/>
              </w:rPr>
              <w:tab/>
            </w:r>
            <w:r w:rsidR="002405CD" w:rsidRPr="00240A6B">
              <w:rPr>
                <w:rStyle w:val="Hyperlink"/>
                <w:noProof/>
              </w:rPr>
              <w:t>Self-Supporting Ministers</w:t>
            </w:r>
            <w:r w:rsidR="002405CD">
              <w:rPr>
                <w:noProof/>
                <w:webHidden/>
              </w:rPr>
              <w:tab/>
            </w:r>
            <w:r w:rsidR="002405CD">
              <w:rPr>
                <w:noProof/>
                <w:webHidden/>
              </w:rPr>
              <w:fldChar w:fldCharType="begin"/>
            </w:r>
            <w:r w:rsidR="002405CD">
              <w:rPr>
                <w:noProof/>
                <w:webHidden/>
              </w:rPr>
              <w:instrText xml:space="preserve"> PAGEREF _Toc58332147 \h </w:instrText>
            </w:r>
            <w:r w:rsidR="002405CD">
              <w:rPr>
                <w:noProof/>
                <w:webHidden/>
              </w:rPr>
            </w:r>
            <w:r w:rsidR="002405CD">
              <w:rPr>
                <w:noProof/>
                <w:webHidden/>
              </w:rPr>
              <w:fldChar w:fldCharType="separate"/>
            </w:r>
            <w:r w:rsidR="002405CD">
              <w:rPr>
                <w:noProof/>
                <w:webHidden/>
              </w:rPr>
              <w:t>48</w:t>
            </w:r>
            <w:r w:rsidR="002405CD">
              <w:rPr>
                <w:noProof/>
                <w:webHidden/>
              </w:rPr>
              <w:fldChar w:fldCharType="end"/>
            </w:r>
          </w:hyperlink>
        </w:p>
        <w:p w14:paraId="0911EB34"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8" w:history="1">
            <w:r w:rsidR="002405CD" w:rsidRPr="00240A6B">
              <w:rPr>
                <w:rStyle w:val="Hyperlink"/>
                <w:noProof/>
              </w:rPr>
              <w:t>12.9.5</w:t>
            </w:r>
            <w:r w:rsidR="002405CD">
              <w:rPr>
                <w:rFonts w:asciiTheme="minorHAnsi" w:eastAsiaTheme="minorEastAsia" w:hAnsiTheme="minorHAnsi"/>
                <w:noProof/>
                <w:sz w:val="22"/>
                <w:lang w:eastAsia="en-GB"/>
              </w:rPr>
              <w:tab/>
            </w:r>
            <w:r w:rsidR="002405CD" w:rsidRPr="00240A6B">
              <w:rPr>
                <w:rStyle w:val="Hyperlink"/>
                <w:noProof/>
              </w:rPr>
              <w:t>Recovery and Returning to Work</w:t>
            </w:r>
            <w:r w:rsidR="002405CD">
              <w:rPr>
                <w:noProof/>
                <w:webHidden/>
              </w:rPr>
              <w:tab/>
            </w:r>
            <w:r w:rsidR="002405CD">
              <w:rPr>
                <w:noProof/>
                <w:webHidden/>
              </w:rPr>
              <w:fldChar w:fldCharType="begin"/>
            </w:r>
            <w:r w:rsidR="002405CD">
              <w:rPr>
                <w:noProof/>
                <w:webHidden/>
              </w:rPr>
              <w:instrText xml:space="preserve"> PAGEREF _Toc58332148 \h </w:instrText>
            </w:r>
            <w:r w:rsidR="002405CD">
              <w:rPr>
                <w:noProof/>
                <w:webHidden/>
              </w:rPr>
            </w:r>
            <w:r w:rsidR="002405CD">
              <w:rPr>
                <w:noProof/>
                <w:webHidden/>
              </w:rPr>
              <w:fldChar w:fldCharType="separate"/>
            </w:r>
            <w:r w:rsidR="002405CD">
              <w:rPr>
                <w:noProof/>
                <w:webHidden/>
              </w:rPr>
              <w:t>48</w:t>
            </w:r>
            <w:r w:rsidR="002405CD">
              <w:rPr>
                <w:noProof/>
                <w:webHidden/>
              </w:rPr>
              <w:fldChar w:fldCharType="end"/>
            </w:r>
          </w:hyperlink>
        </w:p>
        <w:p w14:paraId="0F78CFF5"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49" w:history="1">
            <w:r w:rsidR="002405CD" w:rsidRPr="00240A6B">
              <w:rPr>
                <w:rStyle w:val="Hyperlink"/>
                <w:noProof/>
              </w:rPr>
              <w:t>12.9.6</w:t>
            </w:r>
            <w:r w:rsidR="002405CD">
              <w:rPr>
                <w:rFonts w:asciiTheme="minorHAnsi" w:eastAsiaTheme="minorEastAsia" w:hAnsiTheme="minorHAnsi"/>
                <w:noProof/>
                <w:sz w:val="22"/>
                <w:lang w:eastAsia="en-GB"/>
              </w:rPr>
              <w:tab/>
            </w:r>
            <w:r w:rsidR="002405CD" w:rsidRPr="00240A6B">
              <w:rPr>
                <w:rStyle w:val="Hyperlink"/>
                <w:noProof/>
              </w:rPr>
              <w:t>Professional Support/ Counselling for Clergy and Their Families</w:t>
            </w:r>
            <w:r w:rsidR="002405CD">
              <w:rPr>
                <w:noProof/>
                <w:webHidden/>
              </w:rPr>
              <w:tab/>
            </w:r>
            <w:r w:rsidR="002405CD">
              <w:rPr>
                <w:noProof/>
                <w:webHidden/>
              </w:rPr>
              <w:fldChar w:fldCharType="begin"/>
            </w:r>
            <w:r w:rsidR="002405CD">
              <w:rPr>
                <w:noProof/>
                <w:webHidden/>
              </w:rPr>
              <w:instrText xml:space="preserve"> PAGEREF _Toc58332149 \h </w:instrText>
            </w:r>
            <w:r w:rsidR="002405CD">
              <w:rPr>
                <w:noProof/>
                <w:webHidden/>
              </w:rPr>
            </w:r>
            <w:r w:rsidR="002405CD">
              <w:rPr>
                <w:noProof/>
                <w:webHidden/>
              </w:rPr>
              <w:fldChar w:fldCharType="separate"/>
            </w:r>
            <w:r w:rsidR="002405CD">
              <w:rPr>
                <w:noProof/>
                <w:webHidden/>
              </w:rPr>
              <w:t>48</w:t>
            </w:r>
            <w:r w:rsidR="002405CD">
              <w:rPr>
                <w:noProof/>
                <w:webHidden/>
              </w:rPr>
              <w:fldChar w:fldCharType="end"/>
            </w:r>
          </w:hyperlink>
        </w:p>
        <w:p w14:paraId="28CEA7F9"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0" w:history="1">
            <w:r w:rsidR="002405CD" w:rsidRPr="00240A6B">
              <w:rPr>
                <w:rStyle w:val="Hyperlink"/>
                <w:noProof/>
              </w:rPr>
              <w:t>12.9.7</w:t>
            </w:r>
            <w:r w:rsidR="002405CD">
              <w:rPr>
                <w:rFonts w:asciiTheme="minorHAnsi" w:eastAsiaTheme="minorEastAsia" w:hAnsiTheme="minorHAnsi"/>
                <w:noProof/>
                <w:sz w:val="22"/>
                <w:lang w:eastAsia="en-GB"/>
              </w:rPr>
              <w:tab/>
            </w:r>
            <w:r w:rsidR="002405CD" w:rsidRPr="00240A6B">
              <w:rPr>
                <w:rStyle w:val="Hyperlink"/>
                <w:noProof/>
              </w:rPr>
              <w:t>Disability</w:t>
            </w:r>
            <w:r w:rsidR="002405CD">
              <w:rPr>
                <w:noProof/>
                <w:webHidden/>
              </w:rPr>
              <w:tab/>
            </w:r>
            <w:r w:rsidR="002405CD">
              <w:rPr>
                <w:noProof/>
                <w:webHidden/>
              </w:rPr>
              <w:fldChar w:fldCharType="begin"/>
            </w:r>
            <w:r w:rsidR="002405CD">
              <w:rPr>
                <w:noProof/>
                <w:webHidden/>
              </w:rPr>
              <w:instrText xml:space="preserve"> PAGEREF _Toc58332150 \h </w:instrText>
            </w:r>
            <w:r w:rsidR="002405CD">
              <w:rPr>
                <w:noProof/>
                <w:webHidden/>
              </w:rPr>
            </w:r>
            <w:r w:rsidR="002405CD">
              <w:rPr>
                <w:noProof/>
                <w:webHidden/>
              </w:rPr>
              <w:fldChar w:fldCharType="separate"/>
            </w:r>
            <w:r w:rsidR="002405CD">
              <w:rPr>
                <w:noProof/>
                <w:webHidden/>
              </w:rPr>
              <w:t>49</w:t>
            </w:r>
            <w:r w:rsidR="002405CD">
              <w:rPr>
                <w:noProof/>
                <w:webHidden/>
              </w:rPr>
              <w:fldChar w:fldCharType="end"/>
            </w:r>
          </w:hyperlink>
        </w:p>
        <w:p w14:paraId="1B0EB741"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1" w:history="1">
            <w:r w:rsidR="002405CD" w:rsidRPr="00240A6B">
              <w:rPr>
                <w:rStyle w:val="Hyperlink"/>
                <w:noProof/>
              </w:rPr>
              <w:t>12.9.8</w:t>
            </w:r>
            <w:r w:rsidR="002405CD">
              <w:rPr>
                <w:rFonts w:asciiTheme="minorHAnsi" w:eastAsiaTheme="minorEastAsia" w:hAnsiTheme="minorHAnsi"/>
                <w:noProof/>
                <w:sz w:val="22"/>
                <w:lang w:eastAsia="en-GB"/>
              </w:rPr>
              <w:tab/>
            </w:r>
            <w:r w:rsidR="002405CD" w:rsidRPr="00240A6B">
              <w:rPr>
                <w:rStyle w:val="Hyperlink"/>
                <w:noProof/>
              </w:rPr>
              <w:t>Occupational Health Advisers (OHA)</w:t>
            </w:r>
            <w:r w:rsidR="002405CD">
              <w:rPr>
                <w:noProof/>
                <w:webHidden/>
              </w:rPr>
              <w:tab/>
            </w:r>
            <w:r w:rsidR="002405CD">
              <w:rPr>
                <w:noProof/>
                <w:webHidden/>
              </w:rPr>
              <w:fldChar w:fldCharType="begin"/>
            </w:r>
            <w:r w:rsidR="002405CD">
              <w:rPr>
                <w:noProof/>
                <w:webHidden/>
              </w:rPr>
              <w:instrText xml:space="preserve"> PAGEREF _Toc58332151 \h </w:instrText>
            </w:r>
            <w:r w:rsidR="002405CD">
              <w:rPr>
                <w:noProof/>
                <w:webHidden/>
              </w:rPr>
            </w:r>
            <w:r w:rsidR="002405CD">
              <w:rPr>
                <w:noProof/>
                <w:webHidden/>
              </w:rPr>
              <w:fldChar w:fldCharType="separate"/>
            </w:r>
            <w:r w:rsidR="002405CD">
              <w:rPr>
                <w:noProof/>
                <w:webHidden/>
              </w:rPr>
              <w:t>49</w:t>
            </w:r>
            <w:r w:rsidR="002405CD">
              <w:rPr>
                <w:noProof/>
                <w:webHidden/>
              </w:rPr>
              <w:fldChar w:fldCharType="end"/>
            </w:r>
          </w:hyperlink>
        </w:p>
        <w:p w14:paraId="1E98EA25"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2" w:history="1">
            <w:r w:rsidR="002405CD" w:rsidRPr="00240A6B">
              <w:rPr>
                <w:rStyle w:val="Hyperlink"/>
                <w:noProof/>
              </w:rPr>
              <w:t>12.9.9</w:t>
            </w:r>
            <w:r w:rsidR="002405CD">
              <w:rPr>
                <w:rFonts w:asciiTheme="minorHAnsi" w:eastAsiaTheme="minorEastAsia" w:hAnsiTheme="minorHAnsi"/>
                <w:noProof/>
                <w:sz w:val="22"/>
                <w:lang w:eastAsia="en-GB"/>
              </w:rPr>
              <w:tab/>
            </w:r>
            <w:r w:rsidR="002405CD" w:rsidRPr="00240A6B">
              <w:rPr>
                <w:rStyle w:val="Hyperlink"/>
                <w:noProof/>
              </w:rPr>
              <w:t>Short Term Absence</w:t>
            </w:r>
            <w:r w:rsidR="002405CD">
              <w:rPr>
                <w:noProof/>
                <w:webHidden/>
              </w:rPr>
              <w:tab/>
            </w:r>
            <w:r w:rsidR="002405CD">
              <w:rPr>
                <w:noProof/>
                <w:webHidden/>
              </w:rPr>
              <w:fldChar w:fldCharType="begin"/>
            </w:r>
            <w:r w:rsidR="002405CD">
              <w:rPr>
                <w:noProof/>
                <w:webHidden/>
              </w:rPr>
              <w:instrText xml:space="preserve"> PAGEREF _Toc58332152 \h </w:instrText>
            </w:r>
            <w:r w:rsidR="002405CD">
              <w:rPr>
                <w:noProof/>
                <w:webHidden/>
              </w:rPr>
            </w:r>
            <w:r w:rsidR="002405CD">
              <w:rPr>
                <w:noProof/>
                <w:webHidden/>
              </w:rPr>
              <w:fldChar w:fldCharType="separate"/>
            </w:r>
            <w:r w:rsidR="002405CD">
              <w:rPr>
                <w:noProof/>
                <w:webHidden/>
              </w:rPr>
              <w:t>49</w:t>
            </w:r>
            <w:r w:rsidR="002405CD">
              <w:rPr>
                <w:noProof/>
                <w:webHidden/>
              </w:rPr>
              <w:fldChar w:fldCharType="end"/>
            </w:r>
          </w:hyperlink>
        </w:p>
        <w:p w14:paraId="6B5B4363"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3" w:history="1">
            <w:r w:rsidR="002405CD" w:rsidRPr="00240A6B">
              <w:rPr>
                <w:rStyle w:val="Hyperlink"/>
                <w:noProof/>
              </w:rPr>
              <w:t>12.9.10</w:t>
            </w:r>
            <w:r w:rsidR="002405CD">
              <w:rPr>
                <w:rFonts w:asciiTheme="minorHAnsi" w:eastAsiaTheme="minorEastAsia" w:hAnsiTheme="minorHAnsi"/>
                <w:noProof/>
                <w:sz w:val="22"/>
                <w:lang w:eastAsia="en-GB"/>
              </w:rPr>
              <w:tab/>
            </w:r>
            <w:r w:rsidR="002405CD" w:rsidRPr="00240A6B">
              <w:rPr>
                <w:rStyle w:val="Hyperlink"/>
                <w:noProof/>
              </w:rPr>
              <w:t>Long Term Absence</w:t>
            </w:r>
            <w:r w:rsidR="002405CD">
              <w:rPr>
                <w:noProof/>
                <w:webHidden/>
              </w:rPr>
              <w:tab/>
            </w:r>
            <w:r w:rsidR="002405CD">
              <w:rPr>
                <w:noProof/>
                <w:webHidden/>
              </w:rPr>
              <w:fldChar w:fldCharType="begin"/>
            </w:r>
            <w:r w:rsidR="002405CD">
              <w:rPr>
                <w:noProof/>
                <w:webHidden/>
              </w:rPr>
              <w:instrText xml:space="preserve"> PAGEREF _Toc58332153 \h </w:instrText>
            </w:r>
            <w:r w:rsidR="002405CD">
              <w:rPr>
                <w:noProof/>
                <w:webHidden/>
              </w:rPr>
            </w:r>
            <w:r w:rsidR="002405CD">
              <w:rPr>
                <w:noProof/>
                <w:webHidden/>
              </w:rPr>
              <w:fldChar w:fldCharType="separate"/>
            </w:r>
            <w:r w:rsidR="002405CD">
              <w:rPr>
                <w:noProof/>
                <w:webHidden/>
              </w:rPr>
              <w:t>50</w:t>
            </w:r>
            <w:r w:rsidR="002405CD">
              <w:rPr>
                <w:noProof/>
                <w:webHidden/>
              </w:rPr>
              <w:fldChar w:fldCharType="end"/>
            </w:r>
          </w:hyperlink>
        </w:p>
        <w:p w14:paraId="273524C7"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4" w:history="1">
            <w:r w:rsidR="002405CD" w:rsidRPr="00240A6B">
              <w:rPr>
                <w:rStyle w:val="Hyperlink"/>
                <w:noProof/>
              </w:rPr>
              <w:t>12.9.11</w:t>
            </w:r>
            <w:r w:rsidR="002405CD">
              <w:rPr>
                <w:rFonts w:asciiTheme="minorHAnsi" w:eastAsiaTheme="minorEastAsia" w:hAnsiTheme="minorHAnsi"/>
                <w:noProof/>
                <w:sz w:val="22"/>
                <w:lang w:eastAsia="en-GB"/>
              </w:rPr>
              <w:tab/>
            </w:r>
            <w:r w:rsidR="002405CD" w:rsidRPr="00240A6B">
              <w:rPr>
                <w:rStyle w:val="Hyperlink"/>
                <w:noProof/>
              </w:rPr>
              <w:t>No Return to Work</w:t>
            </w:r>
            <w:r w:rsidR="002405CD">
              <w:rPr>
                <w:noProof/>
                <w:webHidden/>
              </w:rPr>
              <w:tab/>
            </w:r>
            <w:r w:rsidR="002405CD">
              <w:rPr>
                <w:noProof/>
                <w:webHidden/>
              </w:rPr>
              <w:fldChar w:fldCharType="begin"/>
            </w:r>
            <w:r w:rsidR="002405CD">
              <w:rPr>
                <w:noProof/>
                <w:webHidden/>
              </w:rPr>
              <w:instrText xml:space="preserve"> PAGEREF _Toc58332154 \h </w:instrText>
            </w:r>
            <w:r w:rsidR="002405CD">
              <w:rPr>
                <w:noProof/>
                <w:webHidden/>
              </w:rPr>
            </w:r>
            <w:r w:rsidR="002405CD">
              <w:rPr>
                <w:noProof/>
                <w:webHidden/>
              </w:rPr>
              <w:fldChar w:fldCharType="separate"/>
            </w:r>
            <w:r w:rsidR="002405CD">
              <w:rPr>
                <w:noProof/>
                <w:webHidden/>
              </w:rPr>
              <w:t>50</w:t>
            </w:r>
            <w:r w:rsidR="002405CD">
              <w:rPr>
                <w:noProof/>
                <w:webHidden/>
              </w:rPr>
              <w:fldChar w:fldCharType="end"/>
            </w:r>
          </w:hyperlink>
        </w:p>
        <w:p w14:paraId="3CD0AADA" w14:textId="77777777" w:rsidR="002405CD" w:rsidRDefault="00000000">
          <w:pPr>
            <w:pStyle w:val="TOC2"/>
            <w:tabs>
              <w:tab w:val="left" w:pos="1100"/>
              <w:tab w:val="right" w:leader="dot" w:pos="9016"/>
            </w:tabs>
            <w:rPr>
              <w:rFonts w:asciiTheme="minorHAnsi" w:eastAsiaTheme="minorEastAsia" w:hAnsiTheme="minorHAnsi"/>
              <w:noProof/>
              <w:sz w:val="22"/>
              <w:lang w:eastAsia="en-GB"/>
            </w:rPr>
          </w:pPr>
          <w:hyperlink w:anchor="_Toc58332155" w:history="1">
            <w:r w:rsidR="002405CD" w:rsidRPr="00240A6B">
              <w:rPr>
                <w:rStyle w:val="Hyperlink"/>
                <w:rFonts w:eastAsia="Times New Roman"/>
                <w:noProof/>
                <w:lang w:eastAsia="en-GB"/>
              </w:rPr>
              <w:t>12.10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Pastoral Support</w:t>
            </w:r>
            <w:r w:rsidR="002405CD">
              <w:rPr>
                <w:noProof/>
                <w:webHidden/>
              </w:rPr>
              <w:tab/>
            </w:r>
            <w:r w:rsidR="002405CD">
              <w:rPr>
                <w:noProof/>
                <w:webHidden/>
              </w:rPr>
              <w:fldChar w:fldCharType="begin"/>
            </w:r>
            <w:r w:rsidR="002405CD">
              <w:rPr>
                <w:noProof/>
                <w:webHidden/>
              </w:rPr>
              <w:instrText xml:space="preserve"> PAGEREF _Toc58332155 \h </w:instrText>
            </w:r>
            <w:r w:rsidR="002405CD">
              <w:rPr>
                <w:noProof/>
                <w:webHidden/>
              </w:rPr>
            </w:r>
            <w:r w:rsidR="002405CD">
              <w:rPr>
                <w:noProof/>
                <w:webHidden/>
              </w:rPr>
              <w:fldChar w:fldCharType="separate"/>
            </w:r>
            <w:r w:rsidR="002405CD">
              <w:rPr>
                <w:noProof/>
                <w:webHidden/>
              </w:rPr>
              <w:t>50</w:t>
            </w:r>
            <w:r w:rsidR="002405CD">
              <w:rPr>
                <w:noProof/>
                <w:webHidden/>
              </w:rPr>
              <w:fldChar w:fldCharType="end"/>
            </w:r>
          </w:hyperlink>
        </w:p>
        <w:p w14:paraId="2C374EC1"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6" w:history="1">
            <w:r w:rsidR="002405CD" w:rsidRPr="00240A6B">
              <w:rPr>
                <w:rStyle w:val="Hyperlink"/>
                <w:rFonts w:eastAsia="Times New Roman"/>
                <w:noProof/>
                <w:lang w:eastAsia="en-GB"/>
              </w:rPr>
              <w:t>12.10.1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Hereford Diocesan Counselling Service</w:t>
            </w:r>
            <w:r w:rsidR="002405CD">
              <w:rPr>
                <w:noProof/>
                <w:webHidden/>
              </w:rPr>
              <w:tab/>
            </w:r>
            <w:r w:rsidR="002405CD">
              <w:rPr>
                <w:noProof/>
                <w:webHidden/>
              </w:rPr>
              <w:fldChar w:fldCharType="begin"/>
            </w:r>
            <w:r w:rsidR="002405CD">
              <w:rPr>
                <w:noProof/>
                <w:webHidden/>
              </w:rPr>
              <w:instrText xml:space="preserve"> PAGEREF _Toc58332156 \h </w:instrText>
            </w:r>
            <w:r w:rsidR="002405CD">
              <w:rPr>
                <w:noProof/>
                <w:webHidden/>
              </w:rPr>
            </w:r>
            <w:r w:rsidR="002405CD">
              <w:rPr>
                <w:noProof/>
                <w:webHidden/>
              </w:rPr>
              <w:fldChar w:fldCharType="separate"/>
            </w:r>
            <w:r w:rsidR="002405CD">
              <w:rPr>
                <w:noProof/>
                <w:webHidden/>
              </w:rPr>
              <w:t>51</w:t>
            </w:r>
            <w:r w:rsidR="002405CD">
              <w:rPr>
                <w:noProof/>
                <w:webHidden/>
              </w:rPr>
              <w:fldChar w:fldCharType="end"/>
            </w:r>
          </w:hyperlink>
        </w:p>
        <w:p w14:paraId="60D5089E"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7" w:history="1">
            <w:r w:rsidR="002405CD" w:rsidRPr="00240A6B">
              <w:rPr>
                <w:rStyle w:val="Hyperlink"/>
                <w:rFonts w:eastAsia="Times New Roman"/>
                <w:noProof/>
                <w:lang w:eastAsia="en-GB"/>
              </w:rPr>
              <w:t>12.10.2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Approved counsellors</w:t>
            </w:r>
            <w:r w:rsidR="002405CD">
              <w:rPr>
                <w:noProof/>
                <w:webHidden/>
              </w:rPr>
              <w:tab/>
            </w:r>
            <w:r w:rsidR="002405CD">
              <w:rPr>
                <w:noProof/>
                <w:webHidden/>
              </w:rPr>
              <w:fldChar w:fldCharType="begin"/>
            </w:r>
            <w:r w:rsidR="002405CD">
              <w:rPr>
                <w:noProof/>
                <w:webHidden/>
              </w:rPr>
              <w:instrText xml:space="preserve"> PAGEREF _Toc58332157 \h </w:instrText>
            </w:r>
            <w:r w:rsidR="002405CD">
              <w:rPr>
                <w:noProof/>
                <w:webHidden/>
              </w:rPr>
            </w:r>
            <w:r w:rsidR="002405CD">
              <w:rPr>
                <w:noProof/>
                <w:webHidden/>
              </w:rPr>
              <w:fldChar w:fldCharType="separate"/>
            </w:r>
            <w:r w:rsidR="002405CD">
              <w:rPr>
                <w:noProof/>
                <w:webHidden/>
              </w:rPr>
              <w:t>51</w:t>
            </w:r>
            <w:r w:rsidR="002405CD">
              <w:rPr>
                <w:noProof/>
                <w:webHidden/>
              </w:rPr>
              <w:fldChar w:fldCharType="end"/>
            </w:r>
          </w:hyperlink>
        </w:p>
        <w:p w14:paraId="67B892AD"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8" w:history="1">
            <w:r w:rsidR="002405CD" w:rsidRPr="00240A6B">
              <w:rPr>
                <w:rStyle w:val="Hyperlink"/>
                <w:rFonts w:eastAsia="Times New Roman"/>
                <w:noProof/>
                <w:lang w:eastAsia="en-GB"/>
              </w:rPr>
              <w:t>12.10.3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How do I contact a counsellor?</w:t>
            </w:r>
            <w:r w:rsidR="002405CD">
              <w:rPr>
                <w:noProof/>
                <w:webHidden/>
              </w:rPr>
              <w:tab/>
            </w:r>
            <w:r w:rsidR="002405CD">
              <w:rPr>
                <w:noProof/>
                <w:webHidden/>
              </w:rPr>
              <w:fldChar w:fldCharType="begin"/>
            </w:r>
            <w:r w:rsidR="002405CD">
              <w:rPr>
                <w:noProof/>
                <w:webHidden/>
              </w:rPr>
              <w:instrText xml:space="preserve"> PAGEREF _Toc58332158 \h </w:instrText>
            </w:r>
            <w:r w:rsidR="002405CD">
              <w:rPr>
                <w:noProof/>
                <w:webHidden/>
              </w:rPr>
            </w:r>
            <w:r w:rsidR="002405CD">
              <w:rPr>
                <w:noProof/>
                <w:webHidden/>
              </w:rPr>
              <w:fldChar w:fldCharType="separate"/>
            </w:r>
            <w:r w:rsidR="002405CD">
              <w:rPr>
                <w:noProof/>
                <w:webHidden/>
              </w:rPr>
              <w:t>52</w:t>
            </w:r>
            <w:r w:rsidR="002405CD">
              <w:rPr>
                <w:noProof/>
                <w:webHidden/>
              </w:rPr>
              <w:fldChar w:fldCharType="end"/>
            </w:r>
          </w:hyperlink>
        </w:p>
        <w:p w14:paraId="2EDFEBAA"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59" w:history="1">
            <w:r w:rsidR="002405CD" w:rsidRPr="00240A6B">
              <w:rPr>
                <w:rStyle w:val="Hyperlink"/>
                <w:rFonts w:eastAsia="Times New Roman"/>
                <w:noProof/>
                <w:lang w:eastAsia="en-GB"/>
              </w:rPr>
              <w:t>12.10.4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How much will it cost?</w:t>
            </w:r>
            <w:r w:rsidR="002405CD">
              <w:rPr>
                <w:noProof/>
                <w:webHidden/>
              </w:rPr>
              <w:tab/>
            </w:r>
            <w:r w:rsidR="002405CD">
              <w:rPr>
                <w:noProof/>
                <w:webHidden/>
              </w:rPr>
              <w:fldChar w:fldCharType="begin"/>
            </w:r>
            <w:r w:rsidR="002405CD">
              <w:rPr>
                <w:noProof/>
                <w:webHidden/>
              </w:rPr>
              <w:instrText xml:space="preserve"> PAGEREF _Toc58332159 \h </w:instrText>
            </w:r>
            <w:r w:rsidR="002405CD">
              <w:rPr>
                <w:noProof/>
                <w:webHidden/>
              </w:rPr>
            </w:r>
            <w:r w:rsidR="002405CD">
              <w:rPr>
                <w:noProof/>
                <w:webHidden/>
              </w:rPr>
              <w:fldChar w:fldCharType="separate"/>
            </w:r>
            <w:r w:rsidR="002405CD">
              <w:rPr>
                <w:noProof/>
                <w:webHidden/>
              </w:rPr>
              <w:t>52</w:t>
            </w:r>
            <w:r w:rsidR="002405CD">
              <w:rPr>
                <w:noProof/>
                <w:webHidden/>
              </w:rPr>
              <w:fldChar w:fldCharType="end"/>
            </w:r>
          </w:hyperlink>
        </w:p>
        <w:p w14:paraId="5F60930D"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0" w:history="1">
            <w:r w:rsidR="002405CD" w:rsidRPr="00240A6B">
              <w:rPr>
                <w:rStyle w:val="Hyperlink"/>
                <w:rFonts w:eastAsia="Times New Roman"/>
                <w:noProof/>
                <w:lang w:eastAsia="en-GB"/>
              </w:rPr>
              <w:t>12.10.5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What will it involve?</w:t>
            </w:r>
            <w:r w:rsidR="002405CD">
              <w:rPr>
                <w:noProof/>
                <w:webHidden/>
              </w:rPr>
              <w:tab/>
            </w:r>
            <w:r w:rsidR="002405CD">
              <w:rPr>
                <w:noProof/>
                <w:webHidden/>
              </w:rPr>
              <w:fldChar w:fldCharType="begin"/>
            </w:r>
            <w:r w:rsidR="002405CD">
              <w:rPr>
                <w:noProof/>
                <w:webHidden/>
              </w:rPr>
              <w:instrText xml:space="preserve"> PAGEREF _Toc58332160 \h </w:instrText>
            </w:r>
            <w:r w:rsidR="002405CD">
              <w:rPr>
                <w:noProof/>
                <w:webHidden/>
              </w:rPr>
            </w:r>
            <w:r w:rsidR="002405CD">
              <w:rPr>
                <w:noProof/>
                <w:webHidden/>
              </w:rPr>
              <w:fldChar w:fldCharType="separate"/>
            </w:r>
            <w:r w:rsidR="002405CD">
              <w:rPr>
                <w:noProof/>
                <w:webHidden/>
              </w:rPr>
              <w:t>52</w:t>
            </w:r>
            <w:r w:rsidR="002405CD">
              <w:rPr>
                <w:noProof/>
                <w:webHidden/>
              </w:rPr>
              <w:fldChar w:fldCharType="end"/>
            </w:r>
          </w:hyperlink>
        </w:p>
        <w:p w14:paraId="16F63FB4"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1" w:history="1">
            <w:r w:rsidR="002405CD" w:rsidRPr="00240A6B">
              <w:rPr>
                <w:rStyle w:val="Hyperlink"/>
                <w:rFonts w:eastAsia="Times New Roman"/>
                <w:noProof/>
                <w:lang w:eastAsia="en-GB"/>
              </w:rPr>
              <w:t>12.10.6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Confidentiality</w:t>
            </w:r>
            <w:r w:rsidR="002405CD">
              <w:rPr>
                <w:noProof/>
                <w:webHidden/>
              </w:rPr>
              <w:tab/>
            </w:r>
            <w:r w:rsidR="002405CD">
              <w:rPr>
                <w:noProof/>
                <w:webHidden/>
              </w:rPr>
              <w:fldChar w:fldCharType="begin"/>
            </w:r>
            <w:r w:rsidR="002405CD">
              <w:rPr>
                <w:noProof/>
                <w:webHidden/>
              </w:rPr>
              <w:instrText xml:space="preserve"> PAGEREF _Toc58332161 \h </w:instrText>
            </w:r>
            <w:r w:rsidR="002405CD">
              <w:rPr>
                <w:noProof/>
                <w:webHidden/>
              </w:rPr>
            </w:r>
            <w:r w:rsidR="002405CD">
              <w:rPr>
                <w:noProof/>
                <w:webHidden/>
              </w:rPr>
              <w:fldChar w:fldCharType="separate"/>
            </w:r>
            <w:r w:rsidR="002405CD">
              <w:rPr>
                <w:noProof/>
                <w:webHidden/>
              </w:rPr>
              <w:t>52</w:t>
            </w:r>
            <w:r w:rsidR="002405CD">
              <w:rPr>
                <w:noProof/>
                <w:webHidden/>
              </w:rPr>
              <w:fldChar w:fldCharType="end"/>
            </w:r>
          </w:hyperlink>
        </w:p>
        <w:p w14:paraId="7FF69808"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2" w:history="1">
            <w:r w:rsidR="002405CD" w:rsidRPr="00240A6B">
              <w:rPr>
                <w:rStyle w:val="Hyperlink"/>
                <w:noProof/>
              </w:rPr>
              <w:t>12.10.7</w:t>
            </w:r>
            <w:r w:rsidR="002405CD">
              <w:rPr>
                <w:rFonts w:asciiTheme="minorHAnsi" w:eastAsiaTheme="minorEastAsia" w:hAnsiTheme="minorHAnsi"/>
                <w:noProof/>
                <w:sz w:val="22"/>
                <w:lang w:eastAsia="en-GB"/>
              </w:rPr>
              <w:tab/>
            </w:r>
            <w:r w:rsidR="002405CD" w:rsidRPr="00240A6B">
              <w:rPr>
                <w:rStyle w:val="Hyperlink"/>
                <w:noProof/>
              </w:rPr>
              <w:t>The Sheldon Hub</w:t>
            </w:r>
            <w:r w:rsidR="002405CD">
              <w:rPr>
                <w:noProof/>
                <w:webHidden/>
              </w:rPr>
              <w:tab/>
            </w:r>
            <w:r w:rsidR="002405CD">
              <w:rPr>
                <w:noProof/>
                <w:webHidden/>
              </w:rPr>
              <w:fldChar w:fldCharType="begin"/>
            </w:r>
            <w:r w:rsidR="002405CD">
              <w:rPr>
                <w:noProof/>
                <w:webHidden/>
              </w:rPr>
              <w:instrText xml:space="preserve"> PAGEREF _Toc58332162 \h </w:instrText>
            </w:r>
            <w:r w:rsidR="002405CD">
              <w:rPr>
                <w:noProof/>
                <w:webHidden/>
              </w:rPr>
            </w:r>
            <w:r w:rsidR="002405CD">
              <w:rPr>
                <w:noProof/>
                <w:webHidden/>
              </w:rPr>
              <w:fldChar w:fldCharType="separate"/>
            </w:r>
            <w:r w:rsidR="002405CD">
              <w:rPr>
                <w:noProof/>
                <w:webHidden/>
              </w:rPr>
              <w:t>52</w:t>
            </w:r>
            <w:r w:rsidR="002405CD">
              <w:rPr>
                <w:noProof/>
                <w:webHidden/>
              </w:rPr>
              <w:fldChar w:fldCharType="end"/>
            </w:r>
          </w:hyperlink>
        </w:p>
        <w:p w14:paraId="32335B3A"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63" w:history="1">
            <w:r w:rsidR="002405CD" w:rsidRPr="00240A6B">
              <w:rPr>
                <w:rStyle w:val="Hyperlink"/>
                <w:noProof/>
              </w:rPr>
              <w:t>13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Health and Safety</w:t>
            </w:r>
            <w:r w:rsidR="002405CD">
              <w:rPr>
                <w:noProof/>
                <w:webHidden/>
              </w:rPr>
              <w:tab/>
            </w:r>
            <w:r w:rsidR="002405CD">
              <w:rPr>
                <w:noProof/>
                <w:webHidden/>
              </w:rPr>
              <w:fldChar w:fldCharType="begin"/>
            </w:r>
            <w:r w:rsidR="002405CD">
              <w:rPr>
                <w:noProof/>
                <w:webHidden/>
              </w:rPr>
              <w:instrText xml:space="preserve"> PAGEREF _Toc58332163 \h </w:instrText>
            </w:r>
            <w:r w:rsidR="002405CD">
              <w:rPr>
                <w:noProof/>
                <w:webHidden/>
              </w:rPr>
            </w:r>
            <w:r w:rsidR="002405CD">
              <w:rPr>
                <w:noProof/>
                <w:webHidden/>
              </w:rPr>
              <w:fldChar w:fldCharType="separate"/>
            </w:r>
            <w:r w:rsidR="002405CD">
              <w:rPr>
                <w:noProof/>
                <w:webHidden/>
              </w:rPr>
              <w:t>53</w:t>
            </w:r>
            <w:r w:rsidR="002405CD">
              <w:rPr>
                <w:noProof/>
                <w:webHidden/>
              </w:rPr>
              <w:fldChar w:fldCharType="end"/>
            </w:r>
          </w:hyperlink>
        </w:p>
        <w:p w14:paraId="773F7E5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64" w:history="1">
            <w:r w:rsidR="002405CD" w:rsidRPr="00240A6B">
              <w:rPr>
                <w:rStyle w:val="Hyperlink"/>
                <w:rFonts w:eastAsia="Times New Roman"/>
                <w:noProof/>
                <w:lang w:eastAsia="en-GB"/>
              </w:rPr>
              <w:t>13.1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Introduction to Health and Safety</w:t>
            </w:r>
            <w:r w:rsidR="002405CD">
              <w:rPr>
                <w:noProof/>
                <w:webHidden/>
              </w:rPr>
              <w:tab/>
            </w:r>
            <w:r w:rsidR="002405CD">
              <w:rPr>
                <w:noProof/>
                <w:webHidden/>
              </w:rPr>
              <w:fldChar w:fldCharType="begin"/>
            </w:r>
            <w:r w:rsidR="002405CD">
              <w:rPr>
                <w:noProof/>
                <w:webHidden/>
              </w:rPr>
              <w:instrText xml:space="preserve"> PAGEREF _Toc58332164 \h </w:instrText>
            </w:r>
            <w:r w:rsidR="002405CD">
              <w:rPr>
                <w:noProof/>
                <w:webHidden/>
              </w:rPr>
            </w:r>
            <w:r w:rsidR="002405CD">
              <w:rPr>
                <w:noProof/>
                <w:webHidden/>
              </w:rPr>
              <w:fldChar w:fldCharType="separate"/>
            </w:r>
            <w:r w:rsidR="002405CD">
              <w:rPr>
                <w:noProof/>
                <w:webHidden/>
              </w:rPr>
              <w:t>53</w:t>
            </w:r>
            <w:r w:rsidR="002405CD">
              <w:rPr>
                <w:noProof/>
                <w:webHidden/>
              </w:rPr>
              <w:fldChar w:fldCharType="end"/>
            </w:r>
          </w:hyperlink>
        </w:p>
        <w:p w14:paraId="59DE80E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65" w:history="1">
            <w:r w:rsidR="002405CD" w:rsidRPr="00240A6B">
              <w:rPr>
                <w:rStyle w:val="Hyperlink"/>
                <w:rFonts w:eastAsia="Times New Roman"/>
                <w:noProof/>
                <w:lang w:eastAsia="en-GB"/>
              </w:rPr>
              <w:t>13.2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Fixed Term Appointments</w:t>
            </w:r>
            <w:r w:rsidR="002405CD">
              <w:rPr>
                <w:noProof/>
                <w:webHidden/>
              </w:rPr>
              <w:tab/>
            </w:r>
            <w:r w:rsidR="002405CD">
              <w:rPr>
                <w:noProof/>
                <w:webHidden/>
              </w:rPr>
              <w:fldChar w:fldCharType="begin"/>
            </w:r>
            <w:r w:rsidR="002405CD">
              <w:rPr>
                <w:noProof/>
                <w:webHidden/>
              </w:rPr>
              <w:instrText xml:space="preserve"> PAGEREF _Toc58332165 \h </w:instrText>
            </w:r>
            <w:r w:rsidR="002405CD">
              <w:rPr>
                <w:noProof/>
                <w:webHidden/>
              </w:rPr>
            </w:r>
            <w:r w:rsidR="002405CD">
              <w:rPr>
                <w:noProof/>
                <w:webHidden/>
              </w:rPr>
              <w:fldChar w:fldCharType="separate"/>
            </w:r>
            <w:r w:rsidR="002405CD">
              <w:rPr>
                <w:noProof/>
                <w:webHidden/>
              </w:rPr>
              <w:t>53</w:t>
            </w:r>
            <w:r w:rsidR="002405CD">
              <w:rPr>
                <w:noProof/>
                <w:webHidden/>
              </w:rPr>
              <w:fldChar w:fldCharType="end"/>
            </w:r>
          </w:hyperlink>
        </w:p>
        <w:p w14:paraId="48043233"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6" w:history="1">
            <w:r w:rsidR="002405CD" w:rsidRPr="00240A6B">
              <w:rPr>
                <w:rStyle w:val="Hyperlink"/>
                <w:rFonts w:eastAsia="Times New Roman"/>
                <w:noProof/>
                <w:lang w:eastAsia="en-GB"/>
              </w:rPr>
              <w:t>13.2.1</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Appointment Status</w:t>
            </w:r>
            <w:r w:rsidR="002405CD">
              <w:rPr>
                <w:noProof/>
                <w:webHidden/>
              </w:rPr>
              <w:tab/>
            </w:r>
            <w:r w:rsidR="002405CD">
              <w:rPr>
                <w:noProof/>
                <w:webHidden/>
              </w:rPr>
              <w:fldChar w:fldCharType="begin"/>
            </w:r>
            <w:r w:rsidR="002405CD">
              <w:rPr>
                <w:noProof/>
                <w:webHidden/>
              </w:rPr>
              <w:instrText xml:space="preserve"> PAGEREF _Toc58332166 \h </w:instrText>
            </w:r>
            <w:r w:rsidR="002405CD">
              <w:rPr>
                <w:noProof/>
                <w:webHidden/>
              </w:rPr>
            </w:r>
            <w:r w:rsidR="002405CD">
              <w:rPr>
                <w:noProof/>
                <w:webHidden/>
              </w:rPr>
              <w:fldChar w:fldCharType="separate"/>
            </w:r>
            <w:r w:rsidR="002405CD">
              <w:rPr>
                <w:noProof/>
                <w:webHidden/>
              </w:rPr>
              <w:t>54</w:t>
            </w:r>
            <w:r w:rsidR="002405CD">
              <w:rPr>
                <w:noProof/>
                <w:webHidden/>
              </w:rPr>
              <w:fldChar w:fldCharType="end"/>
            </w:r>
          </w:hyperlink>
        </w:p>
        <w:p w14:paraId="6406BA46"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7" w:history="1">
            <w:r w:rsidR="002405CD" w:rsidRPr="00240A6B">
              <w:rPr>
                <w:rStyle w:val="Hyperlink"/>
                <w:rFonts w:eastAsia="Times New Roman"/>
                <w:noProof/>
                <w:lang w:eastAsia="en-GB"/>
              </w:rPr>
              <w:t>13.2.2</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Recruiting to a Fixed Term post</w:t>
            </w:r>
            <w:r w:rsidR="002405CD">
              <w:rPr>
                <w:noProof/>
                <w:webHidden/>
              </w:rPr>
              <w:tab/>
            </w:r>
            <w:r w:rsidR="002405CD">
              <w:rPr>
                <w:noProof/>
                <w:webHidden/>
              </w:rPr>
              <w:fldChar w:fldCharType="begin"/>
            </w:r>
            <w:r w:rsidR="002405CD">
              <w:rPr>
                <w:noProof/>
                <w:webHidden/>
              </w:rPr>
              <w:instrText xml:space="preserve"> PAGEREF _Toc58332167 \h </w:instrText>
            </w:r>
            <w:r w:rsidR="002405CD">
              <w:rPr>
                <w:noProof/>
                <w:webHidden/>
              </w:rPr>
            </w:r>
            <w:r w:rsidR="002405CD">
              <w:rPr>
                <w:noProof/>
                <w:webHidden/>
              </w:rPr>
              <w:fldChar w:fldCharType="separate"/>
            </w:r>
            <w:r w:rsidR="002405CD">
              <w:rPr>
                <w:noProof/>
                <w:webHidden/>
              </w:rPr>
              <w:t>55</w:t>
            </w:r>
            <w:r w:rsidR="002405CD">
              <w:rPr>
                <w:noProof/>
                <w:webHidden/>
              </w:rPr>
              <w:fldChar w:fldCharType="end"/>
            </w:r>
          </w:hyperlink>
        </w:p>
        <w:p w14:paraId="7124F0E9"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8" w:history="1">
            <w:r w:rsidR="002405CD" w:rsidRPr="00240A6B">
              <w:rPr>
                <w:rStyle w:val="Hyperlink"/>
                <w:rFonts w:eastAsia="Times New Roman"/>
                <w:noProof/>
                <w:lang w:eastAsia="en-GB"/>
              </w:rPr>
              <w:t>13.2.3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Reviewing or Extending Fixed Term Appointments</w:t>
            </w:r>
            <w:r w:rsidR="002405CD">
              <w:rPr>
                <w:noProof/>
                <w:webHidden/>
              </w:rPr>
              <w:tab/>
            </w:r>
            <w:r w:rsidR="002405CD">
              <w:rPr>
                <w:noProof/>
                <w:webHidden/>
              </w:rPr>
              <w:fldChar w:fldCharType="begin"/>
            </w:r>
            <w:r w:rsidR="002405CD">
              <w:rPr>
                <w:noProof/>
                <w:webHidden/>
              </w:rPr>
              <w:instrText xml:space="preserve"> PAGEREF _Toc58332168 \h </w:instrText>
            </w:r>
            <w:r w:rsidR="002405CD">
              <w:rPr>
                <w:noProof/>
                <w:webHidden/>
              </w:rPr>
            </w:r>
            <w:r w:rsidR="002405CD">
              <w:rPr>
                <w:noProof/>
                <w:webHidden/>
              </w:rPr>
              <w:fldChar w:fldCharType="separate"/>
            </w:r>
            <w:r w:rsidR="002405CD">
              <w:rPr>
                <w:noProof/>
                <w:webHidden/>
              </w:rPr>
              <w:t>55</w:t>
            </w:r>
            <w:r w:rsidR="002405CD">
              <w:rPr>
                <w:noProof/>
                <w:webHidden/>
              </w:rPr>
              <w:fldChar w:fldCharType="end"/>
            </w:r>
          </w:hyperlink>
        </w:p>
        <w:p w14:paraId="313B008C"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69" w:history="1">
            <w:r w:rsidR="002405CD" w:rsidRPr="00240A6B">
              <w:rPr>
                <w:rStyle w:val="Hyperlink"/>
                <w:rFonts w:eastAsia="Times New Roman"/>
                <w:noProof/>
                <w:lang w:eastAsia="en-GB"/>
              </w:rPr>
              <w:t>13.2.4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Ending a fixed term appointment (for reasons not related to pastoral reorganisation)</w:t>
            </w:r>
            <w:r w:rsidR="002405CD">
              <w:rPr>
                <w:noProof/>
                <w:webHidden/>
              </w:rPr>
              <w:tab/>
            </w:r>
            <w:r w:rsidR="002405CD">
              <w:rPr>
                <w:noProof/>
                <w:webHidden/>
              </w:rPr>
              <w:fldChar w:fldCharType="begin"/>
            </w:r>
            <w:r w:rsidR="002405CD">
              <w:rPr>
                <w:noProof/>
                <w:webHidden/>
              </w:rPr>
              <w:instrText xml:space="preserve"> PAGEREF _Toc58332169 \h </w:instrText>
            </w:r>
            <w:r w:rsidR="002405CD">
              <w:rPr>
                <w:noProof/>
                <w:webHidden/>
              </w:rPr>
            </w:r>
            <w:r w:rsidR="002405CD">
              <w:rPr>
                <w:noProof/>
                <w:webHidden/>
              </w:rPr>
              <w:fldChar w:fldCharType="separate"/>
            </w:r>
            <w:r w:rsidR="002405CD">
              <w:rPr>
                <w:noProof/>
                <w:webHidden/>
              </w:rPr>
              <w:t>55</w:t>
            </w:r>
            <w:r w:rsidR="002405CD">
              <w:rPr>
                <w:noProof/>
                <w:webHidden/>
              </w:rPr>
              <w:fldChar w:fldCharType="end"/>
            </w:r>
          </w:hyperlink>
        </w:p>
        <w:p w14:paraId="3F90D5E6"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70" w:history="1">
            <w:r w:rsidR="002405CD" w:rsidRPr="00240A6B">
              <w:rPr>
                <w:rStyle w:val="Hyperlink"/>
                <w:rFonts w:eastAsia="Times New Roman"/>
                <w:noProof/>
                <w:lang w:eastAsia="en-GB"/>
              </w:rPr>
              <w:t>13.2.5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Where a clergy fixed term appointment is on maternity leave</w:t>
            </w:r>
            <w:r w:rsidR="002405CD">
              <w:rPr>
                <w:noProof/>
                <w:webHidden/>
              </w:rPr>
              <w:tab/>
            </w:r>
            <w:r w:rsidR="002405CD">
              <w:rPr>
                <w:noProof/>
                <w:webHidden/>
              </w:rPr>
              <w:fldChar w:fldCharType="begin"/>
            </w:r>
            <w:r w:rsidR="002405CD">
              <w:rPr>
                <w:noProof/>
                <w:webHidden/>
              </w:rPr>
              <w:instrText xml:space="preserve"> PAGEREF _Toc58332170 \h </w:instrText>
            </w:r>
            <w:r w:rsidR="002405CD">
              <w:rPr>
                <w:noProof/>
                <w:webHidden/>
              </w:rPr>
            </w:r>
            <w:r w:rsidR="002405CD">
              <w:rPr>
                <w:noProof/>
                <w:webHidden/>
              </w:rPr>
              <w:fldChar w:fldCharType="separate"/>
            </w:r>
            <w:r w:rsidR="002405CD">
              <w:rPr>
                <w:noProof/>
                <w:webHidden/>
              </w:rPr>
              <w:t>55</w:t>
            </w:r>
            <w:r w:rsidR="002405CD">
              <w:rPr>
                <w:noProof/>
                <w:webHidden/>
              </w:rPr>
              <w:fldChar w:fldCharType="end"/>
            </w:r>
          </w:hyperlink>
        </w:p>
        <w:p w14:paraId="326AA6A2" w14:textId="77777777" w:rsidR="002405CD" w:rsidRDefault="00000000">
          <w:pPr>
            <w:pStyle w:val="TOC3"/>
            <w:tabs>
              <w:tab w:val="left" w:pos="1320"/>
              <w:tab w:val="right" w:leader="dot" w:pos="9016"/>
            </w:tabs>
            <w:rPr>
              <w:rFonts w:asciiTheme="minorHAnsi" w:eastAsiaTheme="minorEastAsia" w:hAnsiTheme="minorHAnsi"/>
              <w:noProof/>
              <w:sz w:val="22"/>
              <w:lang w:eastAsia="en-GB"/>
            </w:rPr>
          </w:pPr>
          <w:hyperlink w:anchor="_Toc58332171" w:history="1">
            <w:r w:rsidR="002405CD" w:rsidRPr="00240A6B">
              <w:rPr>
                <w:rStyle w:val="Hyperlink"/>
                <w:rFonts w:eastAsia="Times New Roman"/>
                <w:noProof/>
                <w:lang w:eastAsia="en-GB"/>
              </w:rPr>
              <w:t>13.2.6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Notice Periods</w:t>
            </w:r>
            <w:r w:rsidR="002405CD">
              <w:rPr>
                <w:noProof/>
                <w:webHidden/>
              </w:rPr>
              <w:tab/>
            </w:r>
            <w:r w:rsidR="002405CD">
              <w:rPr>
                <w:noProof/>
                <w:webHidden/>
              </w:rPr>
              <w:fldChar w:fldCharType="begin"/>
            </w:r>
            <w:r w:rsidR="002405CD">
              <w:rPr>
                <w:noProof/>
                <w:webHidden/>
              </w:rPr>
              <w:instrText xml:space="preserve"> PAGEREF _Toc58332171 \h </w:instrText>
            </w:r>
            <w:r w:rsidR="002405CD">
              <w:rPr>
                <w:noProof/>
                <w:webHidden/>
              </w:rPr>
            </w:r>
            <w:r w:rsidR="002405CD">
              <w:rPr>
                <w:noProof/>
                <w:webHidden/>
              </w:rPr>
              <w:fldChar w:fldCharType="separate"/>
            </w:r>
            <w:r w:rsidR="002405CD">
              <w:rPr>
                <w:noProof/>
                <w:webHidden/>
              </w:rPr>
              <w:t>55</w:t>
            </w:r>
            <w:r w:rsidR="002405CD">
              <w:rPr>
                <w:noProof/>
                <w:webHidden/>
              </w:rPr>
              <w:fldChar w:fldCharType="end"/>
            </w:r>
          </w:hyperlink>
        </w:p>
        <w:p w14:paraId="408752A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2" w:history="1">
            <w:r w:rsidR="002405CD" w:rsidRPr="00240A6B">
              <w:rPr>
                <w:rStyle w:val="Hyperlink"/>
                <w:rFonts w:eastAsia="Times New Roman"/>
                <w:noProof/>
                <w:lang w:eastAsia="en-GB"/>
              </w:rPr>
              <w:t>13.3</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Part Time Appointments</w:t>
            </w:r>
            <w:r w:rsidR="002405CD">
              <w:rPr>
                <w:noProof/>
                <w:webHidden/>
              </w:rPr>
              <w:tab/>
            </w:r>
            <w:r w:rsidR="002405CD">
              <w:rPr>
                <w:noProof/>
                <w:webHidden/>
              </w:rPr>
              <w:fldChar w:fldCharType="begin"/>
            </w:r>
            <w:r w:rsidR="002405CD">
              <w:rPr>
                <w:noProof/>
                <w:webHidden/>
              </w:rPr>
              <w:instrText xml:space="preserve"> PAGEREF _Toc58332172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227B3E5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3" w:history="1">
            <w:r w:rsidR="002405CD" w:rsidRPr="00240A6B">
              <w:rPr>
                <w:rStyle w:val="Hyperlink"/>
                <w:rFonts w:eastAsia="Times New Roman"/>
                <w:noProof/>
                <w:lang w:eastAsia="en-GB"/>
              </w:rPr>
              <w:t>13.4</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Ordained Local Ministers (OLMS)</w:t>
            </w:r>
            <w:r w:rsidR="002405CD">
              <w:rPr>
                <w:noProof/>
                <w:webHidden/>
              </w:rPr>
              <w:tab/>
            </w:r>
            <w:r w:rsidR="002405CD">
              <w:rPr>
                <w:noProof/>
                <w:webHidden/>
              </w:rPr>
              <w:fldChar w:fldCharType="begin"/>
            </w:r>
            <w:r w:rsidR="002405CD">
              <w:rPr>
                <w:noProof/>
                <w:webHidden/>
              </w:rPr>
              <w:instrText xml:space="preserve"> PAGEREF _Toc58332173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6D136FBC"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4" w:history="1">
            <w:r w:rsidR="002405CD" w:rsidRPr="00240A6B">
              <w:rPr>
                <w:rStyle w:val="Hyperlink"/>
                <w:rFonts w:eastAsia="Times New Roman"/>
                <w:noProof/>
                <w:lang w:eastAsia="en-GB"/>
              </w:rPr>
              <w:t>13.5</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Retired Clergy</w:t>
            </w:r>
            <w:r w:rsidR="002405CD">
              <w:rPr>
                <w:noProof/>
                <w:webHidden/>
              </w:rPr>
              <w:tab/>
            </w:r>
            <w:r w:rsidR="002405CD">
              <w:rPr>
                <w:noProof/>
                <w:webHidden/>
              </w:rPr>
              <w:fldChar w:fldCharType="begin"/>
            </w:r>
            <w:r w:rsidR="002405CD">
              <w:rPr>
                <w:noProof/>
                <w:webHidden/>
              </w:rPr>
              <w:instrText xml:space="preserve"> PAGEREF _Toc58332174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1DB2813A"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5" w:history="1">
            <w:r w:rsidR="002405CD" w:rsidRPr="00240A6B">
              <w:rPr>
                <w:rStyle w:val="Hyperlink"/>
                <w:rFonts w:eastAsia="Times New Roman"/>
                <w:noProof/>
                <w:lang w:eastAsia="en-GB"/>
              </w:rPr>
              <w:t>13.6</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Clergy Couples</w:t>
            </w:r>
            <w:r w:rsidR="002405CD">
              <w:rPr>
                <w:noProof/>
                <w:webHidden/>
              </w:rPr>
              <w:tab/>
            </w:r>
            <w:r w:rsidR="002405CD">
              <w:rPr>
                <w:noProof/>
                <w:webHidden/>
              </w:rPr>
              <w:fldChar w:fldCharType="begin"/>
            </w:r>
            <w:r w:rsidR="002405CD">
              <w:rPr>
                <w:noProof/>
                <w:webHidden/>
              </w:rPr>
              <w:instrText xml:space="preserve"> PAGEREF _Toc58332175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6414405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6" w:history="1">
            <w:r w:rsidR="002405CD" w:rsidRPr="00240A6B">
              <w:rPr>
                <w:rStyle w:val="Hyperlink"/>
                <w:rFonts w:eastAsia="Times New Roman"/>
                <w:noProof/>
                <w:lang w:eastAsia="en-GB"/>
              </w:rPr>
              <w:t>13.7</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Role of Rural Dean</w:t>
            </w:r>
            <w:r w:rsidR="002405CD">
              <w:rPr>
                <w:noProof/>
                <w:webHidden/>
              </w:rPr>
              <w:tab/>
            </w:r>
            <w:r w:rsidR="002405CD">
              <w:rPr>
                <w:noProof/>
                <w:webHidden/>
              </w:rPr>
              <w:fldChar w:fldCharType="begin"/>
            </w:r>
            <w:r w:rsidR="002405CD">
              <w:rPr>
                <w:noProof/>
                <w:webHidden/>
              </w:rPr>
              <w:instrText xml:space="preserve"> PAGEREF _Toc58332176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77F56B99"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7" w:history="1">
            <w:r w:rsidR="002405CD" w:rsidRPr="00240A6B">
              <w:rPr>
                <w:rStyle w:val="Hyperlink"/>
                <w:rFonts w:eastAsia="Times New Roman"/>
                <w:noProof/>
                <w:lang w:eastAsia="en-GB"/>
              </w:rPr>
              <w:t>13.8</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Dual Posts</w:t>
            </w:r>
            <w:r w:rsidR="002405CD">
              <w:rPr>
                <w:noProof/>
                <w:webHidden/>
              </w:rPr>
              <w:tab/>
            </w:r>
            <w:r w:rsidR="002405CD">
              <w:rPr>
                <w:noProof/>
                <w:webHidden/>
              </w:rPr>
              <w:fldChar w:fldCharType="begin"/>
            </w:r>
            <w:r w:rsidR="002405CD">
              <w:rPr>
                <w:noProof/>
                <w:webHidden/>
              </w:rPr>
              <w:instrText xml:space="preserve"> PAGEREF _Toc58332177 \h </w:instrText>
            </w:r>
            <w:r w:rsidR="002405CD">
              <w:rPr>
                <w:noProof/>
                <w:webHidden/>
              </w:rPr>
            </w:r>
            <w:r w:rsidR="002405CD">
              <w:rPr>
                <w:noProof/>
                <w:webHidden/>
              </w:rPr>
              <w:fldChar w:fldCharType="separate"/>
            </w:r>
            <w:r w:rsidR="002405CD">
              <w:rPr>
                <w:noProof/>
                <w:webHidden/>
              </w:rPr>
              <w:t>56</w:t>
            </w:r>
            <w:r w:rsidR="002405CD">
              <w:rPr>
                <w:noProof/>
                <w:webHidden/>
              </w:rPr>
              <w:fldChar w:fldCharType="end"/>
            </w:r>
          </w:hyperlink>
        </w:p>
        <w:p w14:paraId="1D2DC18C"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78" w:history="1">
            <w:r w:rsidR="002405CD" w:rsidRPr="00240A6B">
              <w:rPr>
                <w:rStyle w:val="Hyperlink"/>
                <w:rFonts w:eastAsia="Times New Roman"/>
                <w:noProof/>
                <w:lang w:eastAsia="en-GB"/>
              </w:rPr>
              <w:t>13.9</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Chaplains</w:t>
            </w:r>
            <w:r w:rsidR="002405CD">
              <w:rPr>
                <w:noProof/>
                <w:webHidden/>
              </w:rPr>
              <w:tab/>
            </w:r>
            <w:r w:rsidR="002405CD">
              <w:rPr>
                <w:noProof/>
                <w:webHidden/>
              </w:rPr>
              <w:fldChar w:fldCharType="begin"/>
            </w:r>
            <w:r w:rsidR="002405CD">
              <w:rPr>
                <w:noProof/>
                <w:webHidden/>
              </w:rPr>
              <w:instrText xml:space="preserve"> PAGEREF _Toc58332178 \h </w:instrText>
            </w:r>
            <w:r w:rsidR="002405CD">
              <w:rPr>
                <w:noProof/>
                <w:webHidden/>
              </w:rPr>
            </w:r>
            <w:r w:rsidR="002405CD">
              <w:rPr>
                <w:noProof/>
                <w:webHidden/>
              </w:rPr>
              <w:fldChar w:fldCharType="separate"/>
            </w:r>
            <w:r w:rsidR="002405CD">
              <w:rPr>
                <w:noProof/>
                <w:webHidden/>
              </w:rPr>
              <w:t>57</w:t>
            </w:r>
            <w:r w:rsidR="002405CD">
              <w:rPr>
                <w:noProof/>
                <w:webHidden/>
              </w:rPr>
              <w:fldChar w:fldCharType="end"/>
            </w:r>
          </w:hyperlink>
        </w:p>
        <w:p w14:paraId="7F66E029" w14:textId="77777777" w:rsidR="002405CD" w:rsidRDefault="00000000">
          <w:pPr>
            <w:pStyle w:val="TOC2"/>
            <w:tabs>
              <w:tab w:val="left" w:pos="1100"/>
              <w:tab w:val="right" w:leader="dot" w:pos="9016"/>
            </w:tabs>
            <w:rPr>
              <w:rFonts w:asciiTheme="minorHAnsi" w:eastAsiaTheme="minorEastAsia" w:hAnsiTheme="minorHAnsi"/>
              <w:noProof/>
              <w:sz w:val="22"/>
              <w:lang w:eastAsia="en-GB"/>
            </w:rPr>
          </w:pPr>
          <w:hyperlink w:anchor="_Toc58332179" w:history="1">
            <w:r w:rsidR="002405CD" w:rsidRPr="00240A6B">
              <w:rPr>
                <w:rStyle w:val="Hyperlink"/>
                <w:rFonts w:eastAsia="Times New Roman"/>
                <w:noProof/>
                <w:lang w:eastAsia="en-GB"/>
              </w:rPr>
              <w:t>13.10</w:t>
            </w:r>
            <w:r w:rsidR="002405CD">
              <w:rPr>
                <w:rFonts w:asciiTheme="minorHAnsi" w:eastAsiaTheme="minorEastAsia" w:hAnsiTheme="minorHAnsi"/>
                <w:noProof/>
                <w:sz w:val="22"/>
                <w:lang w:eastAsia="en-GB"/>
              </w:rPr>
              <w:tab/>
            </w:r>
            <w:r w:rsidR="002405CD" w:rsidRPr="00240A6B">
              <w:rPr>
                <w:rStyle w:val="Hyperlink"/>
                <w:rFonts w:eastAsia="Times New Roman"/>
                <w:noProof/>
                <w:lang w:eastAsia="en-GB"/>
              </w:rPr>
              <w:t>Support for Common Tenure Enquiries</w:t>
            </w:r>
            <w:r w:rsidR="002405CD">
              <w:rPr>
                <w:noProof/>
                <w:webHidden/>
              </w:rPr>
              <w:tab/>
            </w:r>
            <w:r w:rsidR="002405CD">
              <w:rPr>
                <w:noProof/>
                <w:webHidden/>
              </w:rPr>
              <w:fldChar w:fldCharType="begin"/>
            </w:r>
            <w:r w:rsidR="002405CD">
              <w:rPr>
                <w:noProof/>
                <w:webHidden/>
              </w:rPr>
              <w:instrText xml:space="preserve"> PAGEREF _Toc58332179 \h </w:instrText>
            </w:r>
            <w:r w:rsidR="002405CD">
              <w:rPr>
                <w:noProof/>
                <w:webHidden/>
              </w:rPr>
            </w:r>
            <w:r w:rsidR="002405CD">
              <w:rPr>
                <w:noProof/>
                <w:webHidden/>
              </w:rPr>
              <w:fldChar w:fldCharType="separate"/>
            </w:r>
            <w:r w:rsidR="002405CD">
              <w:rPr>
                <w:noProof/>
                <w:webHidden/>
              </w:rPr>
              <w:t>57</w:t>
            </w:r>
            <w:r w:rsidR="002405CD">
              <w:rPr>
                <w:noProof/>
                <w:webHidden/>
              </w:rPr>
              <w:fldChar w:fldCharType="end"/>
            </w:r>
          </w:hyperlink>
        </w:p>
        <w:p w14:paraId="28B28FF7"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80" w:history="1">
            <w:r w:rsidR="002405CD" w:rsidRPr="00240A6B">
              <w:rPr>
                <w:rStyle w:val="Hyperlink"/>
                <w:noProof/>
              </w:rPr>
              <w:t>14</w:t>
            </w:r>
            <w:r w:rsidR="002405CD">
              <w:rPr>
                <w:rFonts w:asciiTheme="minorHAnsi" w:eastAsiaTheme="minorEastAsia" w:hAnsiTheme="minorHAnsi"/>
                <w:noProof/>
                <w:sz w:val="22"/>
                <w:lang w:eastAsia="en-GB"/>
              </w:rPr>
              <w:tab/>
            </w:r>
            <w:r w:rsidR="002405CD" w:rsidRPr="00240A6B">
              <w:rPr>
                <w:rStyle w:val="Hyperlink"/>
                <w:noProof/>
              </w:rPr>
              <w:t>Self Supporting Clergy</w:t>
            </w:r>
            <w:r w:rsidR="002405CD">
              <w:rPr>
                <w:noProof/>
                <w:webHidden/>
              </w:rPr>
              <w:tab/>
            </w:r>
            <w:r w:rsidR="002405CD">
              <w:rPr>
                <w:noProof/>
                <w:webHidden/>
              </w:rPr>
              <w:fldChar w:fldCharType="begin"/>
            </w:r>
            <w:r w:rsidR="002405CD">
              <w:rPr>
                <w:noProof/>
                <w:webHidden/>
              </w:rPr>
              <w:instrText xml:space="preserve"> PAGEREF _Toc58332180 \h </w:instrText>
            </w:r>
            <w:r w:rsidR="002405CD">
              <w:rPr>
                <w:noProof/>
                <w:webHidden/>
              </w:rPr>
            </w:r>
            <w:r w:rsidR="002405CD">
              <w:rPr>
                <w:noProof/>
                <w:webHidden/>
              </w:rPr>
              <w:fldChar w:fldCharType="separate"/>
            </w:r>
            <w:r w:rsidR="002405CD">
              <w:rPr>
                <w:noProof/>
                <w:webHidden/>
              </w:rPr>
              <w:t>57</w:t>
            </w:r>
            <w:r w:rsidR="002405CD">
              <w:rPr>
                <w:noProof/>
                <w:webHidden/>
              </w:rPr>
              <w:fldChar w:fldCharType="end"/>
            </w:r>
          </w:hyperlink>
        </w:p>
        <w:p w14:paraId="6549AF00"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1" w:history="1">
            <w:r w:rsidR="002405CD" w:rsidRPr="00240A6B">
              <w:rPr>
                <w:rStyle w:val="Hyperlink"/>
                <w:noProof/>
              </w:rPr>
              <w:t>14.1</w:t>
            </w:r>
            <w:r w:rsidR="002405CD">
              <w:rPr>
                <w:rFonts w:asciiTheme="minorHAnsi" w:eastAsiaTheme="minorEastAsia" w:hAnsiTheme="minorHAnsi"/>
                <w:noProof/>
                <w:sz w:val="22"/>
                <w:lang w:eastAsia="en-GB"/>
              </w:rPr>
              <w:tab/>
            </w:r>
            <w:r w:rsidR="002405CD" w:rsidRPr="00240A6B">
              <w:rPr>
                <w:rStyle w:val="Hyperlink"/>
                <w:noProof/>
              </w:rPr>
              <w:t>Appointment</w:t>
            </w:r>
            <w:r w:rsidR="002405CD">
              <w:rPr>
                <w:noProof/>
                <w:webHidden/>
              </w:rPr>
              <w:tab/>
            </w:r>
            <w:r w:rsidR="002405CD">
              <w:rPr>
                <w:noProof/>
                <w:webHidden/>
              </w:rPr>
              <w:fldChar w:fldCharType="begin"/>
            </w:r>
            <w:r w:rsidR="002405CD">
              <w:rPr>
                <w:noProof/>
                <w:webHidden/>
              </w:rPr>
              <w:instrText xml:space="preserve"> PAGEREF _Toc58332181 \h </w:instrText>
            </w:r>
            <w:r w:rsidR="002405CD">
              <w:rPr>
                <w:noProof/>
                <w:webHidden/>
              </w:rPr>
            </w:r>
            <w:r w:rsidR="002405CD">
              <w:rPr>
                <w:noProof/>
                <w:webHidden/>
              </w:rPr>
              <w:fldChar w:fldCharType="separate"/>
            </w:r>
            <w:r w:rsidR="002405CD">
              <w:rPr>
                <w:noProof/>
                <w:webHidden/>
              </w:rPr>
              <w:t>57</w:t>
            </w:r>
            <w:r w:rsidR="002405CD">
              <w:rPr>
                <w:noProof/>
                <w:webHidden/>
              </w:rPr>
              <w:fldChar w:fldCharType="end"/>
            </w:r>
          </w:hyperlink>
        </w:p>
        <w:p w14:paraId="56CB7CA6"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2" w:history="1">
            <w:r w:rsidR="002405CD" w:rsidRPr="00240A6B">
              <w:rPr>
                <w:rStyle w:val="Hyperlink"/>
                <w:noProof/>
              </w:rPr>
              <w:t>14.2</w:t>
            </w:r>
            <w:r w:rsidR="002405CD">
              <w:rPr>
                <w:rFonts w:asciiTheme="minorHAnsi" w:eastAsiaTheme="minorEastAsia" w:hAnsiTheme="minorHAnsi"/>
                <w:noProof/>
                <w:sz w:val="22"/>
                <w:lang w:eastAsia="en-GB"/>
              </w:rPr>
              <w:tab/>
            </w:r>
            <w:r w:rsidR="002405CD" w:rsidRPr="00240A6B">
              <w:rPr>
                <w:rStyle w:val="Hyperlink"/>
                <w:bCs/>
                <w:noProof/>
              </w:rPr>
              <w:t>Commitments and Work Agreements</w:t>
            </w:r>
            <w:r w:rsidR="002405CD">
              <w:rPr>
                <w:noProof/>
                <w:webHidden/>
              </w:rPr>
              <w:tab/>
            </w:r>
            <w:r w:rsidR="002405CD">
              <w:rPr>
                <w:noProof/>
                <w:webHidden/>
              </w:rPr>
              <w:fldChar w:fldCharType="begin"/>
            </w:r>
            <w:r w:rsidR="002405CD">
              <w:rPr>
                <w:noProof/>
                <w:webHidden/>
              </w:rPr>
              <w:instrText xml:space="preserve"> PAGEREF _Toc58332182 \h </w:instrText>
            </w:r>
            <w:r w:rsidR="002405CD">
              <w:rPr>
                <w:noProof/>
                <w:webHidden/>
              </w:rPr>
            </w:r>
            <w:r w:rsidR="002405CD">
              <w:rPr>
                <w:noProof/>
                <w:webHidden/>
              </w:rPr>
              <w:fldChar w:fldCharType="separate"/>
            </w:r>
            <w:r w:rsidR="002405CD">
              <w:rPr>
                <w:noProof/>
                <w:webHidden/>
              </w:rPr>
              <w:t>57</w:t>
            </w:r>
            <w:r w:rsidR="002405CD">
              <w:rPr>
                <w:noProof/>
                <w:webHidden/>
              </w:rPr>
              <w:fldChar w:fldCharType="end"/>
            </w:r>
          </w:hyperlink>
        </w:p>
        <w:p w14:paraId="5779CA7D"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3" w:history="1">
            <w:r w:rsidR="002405CD" w:rsidRPr="00240A6B">
              <w:rPr>
                <w:rStyle w:val="Hyperlink"/>
                <w:bCs/>
                <w:noProof/>
              </w:rPr>
              <w:t>14.3</w:t>
            </w:r>
            <w:r w:rsidR="002405CD">
              <w:rPr>
                <w:rFonts w:asciiTheme="minorHAnsi" w:eastAsiaTheme="minorEastAsia" w:hAnsiTheme="minorHAnsi"/>
                <w:noProof/>
                <w:sz w:val="22"/>
                <w:lang w:eastAsia="en-GB"/>
              </w:rPr>
              <w:tab/>
            </w:r>
            <w:r w:rsidR="002405CD" w:rsidRPr="00240A6B">
              <w:rPr>
                <w:rStyle w:val="Hyperlink"/>
                <w:noProof/>
              </w:rPr>
              <w:t>Family Friendly Policies</w:t>
            </w:r>
            <w:r w:rsidR="002405CD">
              <w:rPr>
                <w:noProof/>
                <w:webHidden/>
              </w:rPr>
              <w:tab/>
            </w:r>
            <w:r w:rsidR="002405CD">
              <w:rPr>
                <w:noProof/>
                <w:webHidden/>
              </w:rPr>
              <w:fldChar w:fldCharType="begin"/>
            </w:r>
            <w:r w:rsidR="002405CD">
              <w:rPr>
                <w:noProof/>
                <w:webHidden/>
              </w:rPr>
              <w:instrText xml:space="preserve"> PAGEREF _Toc58332183 \h </w:instrText>
            </w:r>
            <w:r w:rsidR="002405CD">
              <w:rPr>
                <w:noProof/>
                <w:webHidden/>
              </w:rPr>
            </w:r>
            <w:r w:rsidR="002405CD">
              <w:rPr>
                <w:noProof/>
                <w:webHidden/>
              </w:rPr>
              <w:fldChar w:fldCharType="separate"/>
            </w:r>
            <w:r w:rsidR="002405CD">
              <w:rPr>
                <w:noProof/>
                <w:webHidden/>
              </w:rPr>
              <w:t>58</w:t>
            </w:r>
            <w:r w:rsidR="002405CD">
              <w:rPr>
                <w:noProof/>
                <w:webHidden/>
              </w:rPr>
              <w:fldChar w:fldCharType="end"/>
            </w:r>
          </w:hyperlink>
        </w:p>
        <w:p w14:paraId="765A039C"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4" w:history="1">
            <w:r w:rsidR="002405CD" w:rsidRPr="00240A6B">
              <w:rPr>
                <w:rStyle w:val="Hyperlink"/>
                <w:noProof/>
              </w:rPr>
              <w:t>14.4</w:t>
            </w:r>
            <w:r w:rsidR="002405CD">
              <w:rPr>
                <w:rFonts w:asciiTheme="minorHAnsi" w:eastAsiaTheme="minorEastAsia" w:hAnsiTheme="minorHAnsi"/>
                <w:noProof/>
                <w:sz w:val="22"/>
                <w:lang w:eastAsia="en-GB"/>
              </w:rPr>
              <w:tab/>
            </w:r>
            <w:r w:rsidR="002405CD" w:rsidRPr="00240A6B">
              <w:rPr>
                <w:rStyle w:val="Hyperlink"/>
                <w:bCs/>
                <w:noProof/>
              </w:rPr>
              <w:t>Expenses</w:t>
            </w:r>
            <w:r w:rsidR="002405CD">
              <w:rPr>
                <w:noProof/>
                <w:webHidden/>
              </w:rPr>
              <w:tab/>
            </w:r>
            <w:r w:rsidR="002405CD">
              <w:rPr>
                <w:noProof/>
                <w:webHidden/>
              </w:rPr>
              <w:fldChar w:fldCharType="begin"/>
            </w:r>
            <w:r w:rsidR="002405CD">
              <w:rPr>
                <w:noProof/>
                <w:webHidden/>
              </w:rPr>
              <w:instrText xml:space="preserve"> PAGEREF _Toc58332184 \h </w:instrText>
            </w:r>
            <w:r w:rsidR="002405CD">
              <w:rPr>
                <w:noProof/>
                <w:webHidden/>
              </w:rPr>
            </w:r>
            <w:r w:rsidR="002405CD">
              <w:rPr>
                <w:noProof/>
                <w:webHidden/>
              </w:rPr>
              <w:fldChar w:fldCharType="separate"/>
            </w:r>
            <w:r w:rsidR="002405CD">
              <w:rPr>
                <w:noProof/>
                <w:webHidden/>
              </w:rPr>
              <w:t>58</w:t>
            </w:r>
            <w:r w:rsidR="002405CD">
              <w:rPr>
                <w:noProof/>
                <w:webHidden/>
              </w:rPr>
              <w:fldChar w:fldCharType="end"/>
            </w:r>
          </w:hyperlink>
        </w:p>
        <w:p w14:paraId="76496E95"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5" w:history="1">
            <w:r w:rsidR="002405CD" w:rsidRPr="00240A6B">
              <w:rPr>
                <w:rStyle w:val="Hyperlink"/>
                <w:bCs/>
                <w:noProof/>
              </w:rPr>
              <w:t>14.5</w:t>
            </w:r>
            <w:r w:rsidR="002405CD">
              <w:rPr>
                <w:rFonts w:asciiTheme="minorHAnsi" w:eastAsiaTheme="minorEastAsia" w:hAnsiTheme="minorHAnsi"/>
                <w:noProof/>
                <w:sz w:val="22"/>
                <w:lang w:eastAsia="en-GB"/>
              </w:rPr>
              <w:tab/>
            </w:r>
            <w:r w:rsidR="002405CD" w:rsidRPr="00240A6B">
              <w:rPr>
                <w:rStyle w:val="Hyperlink"/>
                <w:noProof/>
              </w:rPr>
              <w:t>Time Off</w:t>
            </w:r>
            <w:r w:rsidR="002405CD">
              <w:rPr>
                <w:noProof/>
                <w:webHidden/>
              </w:rPr>
              <w:tab/>
            </w:r>
            <w:r w:rsidR="002405CD">
              <w:rPr>
                <w:noProof/>
                <w:webHidden/>
              </w:rPr>
              <w:fldChar w:fldCharType="begin"/>
            </w:r>
            <w:r w:rsidR="002405CD">
              <w:rPr>
                <w:noProof/>
                <w:webHidden/>
              </w:rPr>
              <w:instrText xml:space="preserve"> PAGEREF _Toc58332185 \h </w:instrText>
            </w:r>
            <w:r w:rsidR="002405CD">
              <w:rPr>
                <w:noProof/>
                <w:webHidden/>
              </w:rPr>
            </w:r>
            <w:r w:rsidR="002405CD">
              <w:rPr>
                <w:noProof/>
                <w:webHidden/>
              </w:rPr>
              <w:fldChar w:fldCharType="separate"/>
            </w:r>
            <w:r w:rsidR="002405CD">
              <w:rPr>
                <w:noProof/>
                <w:webHidden/>
              </w:rPr>
              <w:t>58</w:t>
            </w:r>
            <w:r w:rsidR="002405CD">
              <w:rPr>
                <w:noProof/>
                <w:webHidden/>
              </w:rPr>
              <w:fldChar w:fldCharType="end"/>
            </w:r>
          </w:hyperlink>
        </w:p>
        <w:p w14:paraId="7A242E28"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6" w:history="1">
            <w:r w:rsidR="002405CD" w:rsidRPr="00240A6B">
              <w:rPr>
                <w:rStyle w:val="Hyperlink"/>
                <w:noProof/>
              </w:rPr>
              <w:t>14.6</w:t>
            </w:r>
            <w:r w:rsidR="002405CD">
              <w:rPr>
                <w:rFonts w:asciiTheme="minorHAnsi" w:eastAsiaTheme="minorEastAsia" w:hAnsiTheme="minorHAnsi"/>
                <w:noProof/>
                <w:sz w:val="22"/>
                <w:lang w:eastAsia="en-GB"/>
              </w:rPr>
              <w:tab/>
            </w:r>
            <w:r w:rsidR="002405CD" w:rsidRPr="00240A6B">
              <w:rPr>
                <w:rStyle w:val="Hyperlink"/>
                <w:bCs/>
                <w:noProof/>
              </w:rPr>
              <w:t>Sickness and Absence</w:t>
            </w:r>
            <w:r w:rsidR="002405CD">
              <w:rPr>
                <w:noProof/>
                <w:webHidden/>
              </w:rPr>
              <w:tab/>
            </w:r>
            <w:r w:rsidR="002405CD">
              <w:rPr>
                <w:noProof/>
                <w:webHidden/>
              </w:rPr>
              <w:fldChar w:fldCharType="begin"/>
            </w:r>
            <w:r w:rsidR="002405CD">
              <w:rPr>
                <w:noProof/>
                <w:webHidden/>
              </w:rPr>
              <w:instrText xml:space="preserve"> PAGEREF _Toc58332186 \h </w:instrText>
            </w:r>
            <w:r w:rsidR="002405CD">
              <w:rPr>
                <w:noProof/>
                <w:webHidden/>
              </w:rPr>
            </w:r>
            <w:r w:rsidR="002405CD">
              <w:rPr>
                <w:noProof/>
                <w:webHidden/>
              </w:rPr>
              <w:fldChar w:fldCharType="separate"/>
            </w:r>
            <w:r w:rsidR="002405CD">
              <w:rPr>
                <w:noProof/>
                <w:webHidden/>
              </w:rPr>
              <w:t>58</w:t>
            </w:r>
            <w:r w:rsidR="002405CD">
              <w:rPr>
                <w:noProof/>
                <w:webHidden/>
              </w:rPr>
              <w:fldChar w:fldCharType="end"/>
            </w:r>
          </w:hyperlink>
        </w:p>
        <w:p w14:paraId="590BA140"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7" w:history="1">
            <w:r w:rsidR="002405CD" w:rsidRPr="00240A6B">
              <w:rPr>
                <w:rStyle w:val="Hyperlink"/>
                <w:bCs/>
                <w:noProof/>
              </w:rPr>
              <w:t>14.7</w:t>
            </w:r>
            <w:r w:rsidR="002405CD">
              <w:rPr>
                <w:rFonts w:asciiTheme="minorHAnsi" w:eastAsiaTheme="minorEastAsia" w:hAnsiTheme="minorHAnsi"/>
                <w:noProof/>
                <w:sz w:val="22"/>
                <w:lang w:eastAsia="en-GB"/>
              </w:rPr>
              <w:tab/>
            </w:r>
            <w:r w:rsidR="002405CD" w:rsidRPr="00240A6B">
              <w:rPr>
                <w:rStyle w:val="Hyperlink"/>
                <w:bCs/>
                <w:noProof/>
              </w:rPr>
              <w:t>Resignation of Office</w:t>
            </w:r>
            <w:r w:rsidR="002405CD">
              <w:rPr>
                <w:noProof/>
                <w:webHidden/>
              </w:rPr>
              <w:tab/>
            </w:r>
            <w:r w:rsidR="002405CD">
              <w:rPr>
                <w:noProof/>
                <w:webHidden/>
              </w:rPr>
              <w:fldChar w:fldCharType="begin"/>
            </w:r>
            <w:r w:rsidR="002405CD">
              <w:rPr>
                <w:noProof/>
                <w:webHidden/>
              </w:rPr>
              <w:instrText xml:space="preserve"> PAGEREF _Toc58332187 \h </w:instrText>
            </w:r>
            <w:r w:rsidR="002405CD">
              <w:rPr>
                <w:noProof/>
                <w:webHidden/>
              </w:rPr>
            </w:r>
            <w:r w:rsidR="002405CD">
              <w:rPr>
                <w:noProof/>
                <w:webHidden/>
              </w:rPr>
              <w:fldChar w:fldCharType="separate"/>
            </w:r>
            <w:r w:rsidR="002405CD">
              <w:rPr>
                <w:noProof/>
                <w:webHidden/>
              </w:rPr>
              <w:t>59</w:t>
            </w:r>
            <w:r w:rsidR="002405CD">
              <w:rPr>
                <w:noProof/>
                <w:webHidden/>
              </w:rPr>
              <w:fldChar w:fldCharType="end"/>
            </w:r>
          </w:hyperlink>
        </w:p>
        <w:p w14:paraId="2E3603AB"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8" w:history="1">
            <w:r w:rsidR="002405CD" w:rsidRPr="00240A6B">
              <w:rPr>
                <w:rStyle w:val="Hyperlink"/>
                <w:bCs/>
                <w:noProof/>
              </w:rPr>
              <w:t>14.8</w:t>
            </w:r>
            <w:r w:rsidR="002405CD">
              <w:rPr>
                <w:rFonts w:asciiTheme="minorHAnsi" w:eastAsiaTheme="minorEastAsia" w:hAnsiTheme="minorHAnsi"/>
                <w:noProof/>
                <w:sz w:val="22"/>
                <w:lang w:eastAsia="en-GB"/>
              </w:rPr>
              <w:tab/>
            </w:r>
            <w:r w:rsidR="002405CD" w:rsidRPr="00240A6B">
              <w:rPr>
                <w:rStyle w:val="Hyperlink"/>
                <w:bCs/>
                <w:noProof/>
              </w:rPr>
              <w:t>Termination of Office</w:t>
            </w:r>
            <w:r w:rsidR="002405CD">
              <w:rPr>
                <w:noProof/>
                <w:webHidden/>
              </w:rPr>
              <w:tab/>
            </w:r>
            <w:r w:rsidR="002405CD">
              <w:rPr>
                <w:noProof/>
                <w:webHidden/>
              </w:rPr>
              <w:fldChar w:fldCharType="begin"/>
            </w:r>
            <w:r w:rsidR="002405CD">
              <w:rPr>
                <w:noProof/>
                <w:webHidden/>
              </w:rPr>
              <w:instrText xml:space="preserve"> PAGEREF _Toc58332188 \h </w:instrText>
            </w:r>
            <w:r w:rsidR="002405CD">
              <w:rPr>
                <w:noProof/>
                <w:webHidden/>
              </w:rPr>
            </w:r>
            <w:r w:rsidR="002405CD">
              <w:rPr>
                <w:noProof/>
                <w:webHidden/>
              </w:rPr>
              <w:fldChar w:fldCharType="separate"/>
            </w:r>
            <w:r w:rsidR="002405CD">
              <w:rPr>
                <w:noProof/>
                <w:webHidden/>
              </w:rPr>
              <w:t>59</w:t>
            </w:r>
            <w:r w:rsidR="002405CD">
              <w:rPr>
                <w:noProof/>
                <w:webHidden/>
              </w:rPr>
              <w:fldChar w:fldCharType="end"/>
            </w:r>
          </w:hyperlink>
        </w:p>
        <w:p w14:paraId="693794C7"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89" w:history="1">
            <w:r w:rsidR="002405CD" w:rsidRPr="00240A6B">
              <w:rPr>
                <w:rStyle w:val="Hyperlink"/>
                <w:bCs/>
                <w:noProof/>
              </w:rPr>
              <w:t>14.9</w:t>
            </w:r>
            <w:r w:rsidR="002405CD">
              <w:rPr>
                <w:rFonts w:asciiTheme="minorHAnsi" w:eastAsiaTheme="minorEastAsia" w:hAnsiTheme="minorHAnsi"/>
                <w:noProof/>
                <w:sz w:val="22"/>
                <w:lang w:eastAsia="en-GB"/>
              </w:rPr>
              <w:tab/>
            </w:r>
            <w:r w:rsidR="002405CD" w:rsidRPr="00240A6B">
              <w:rPr>
                <w:rStyle w:val="Hyperlink"/>
                <w:bCs/>
                <w:noProof/>
              </w:rPr>
              <w:t>Exit Interview</w:t>
            </w:r>
            <w:r w:rsidR="002405CD">
              <w:rPr>
                <w:noProof/>
                <w:webHidden/>
              </w:rPr>
              <w:tab/>
            </w:r>
            <w:r w:rsidR="002405CD">
              <w:rPr>
                <w:noProof/>
                <w:webHidden/>
              </w:rPr>
              <w:fldChar w:fldCharType="begin"/>
            </w:r>
            <w:r w:rsidR="002405CD">
              <w:rPr>
                <w:noProof/>
                <w:webHidden/>
              </w:rPr>
              <w:instrText xml:space="preserve"> PAGEREF _Toc58332189 \h </w:instrText>
            </w:r>
            <w:r w:rsidR="002405CD">
              <w:rPr>
                <w:noProof/>
                <w:webHidden/>
              </w:rPr>
            </w:r>
            <w:r w:rsidR="002405CD">
              <w:rPr>
                <w:noProof/>
                <w:webHidden/>
              </w:rPr>
              <w:fldChar w:fldCharType="separate"/>
            </w:r>
            <w:r w:rsidR="002405CD">
              <w:rPr>
                <w:noProof/>
                <w:webHidden/>
              </w:rPr>
              <w:t>60</w:t>
            </w:r>
            <w:r w:rsidR="002405CD">
              <w:rPr>
                <w:noProof/>
                <w:webHidden/>
              </w:rPr>
              <w:fldChar w:fldCharType="end"/>
            </w:r>
          </w:hyperlink>
        </w:p>
        <w:p w14:paraId="14539872" w14:textId="77777777" w:rsidR="002405CD" w:rsidRDefault="00000000">
          <w:pPr>
            <w:pStyle w:val="TOC2"/>
            <w:tabs>
              <w:tab w:val="left" w:pos="1100"/>
              <w:tab w:val="right" w:leader="dot" w:pos="9016"/>
            </w:tabs>
            <w:rPr>
              <w:rFonts w:asciiTheme="minorHAnsi" w:eastAsiaTheme="minorEastAsia" w:hAnsiTheme="minorHAnsi"/>
              <w:noProof/>
              <w:sz w:val="22"/>
              <w:lang w:eastAsia="en-GB"/>
            </w:rPr>
          </w:pPr>
          <w:hyperlink w:anchor="_Toc58332190" w:history="1">
            <w:r w:rsidR="002405CD" w:rsidRPr="00240A6B">
              <w:rPr>
                <w:rStyle w:val="Hyperlink"/>
                <w:bCs/>
                <w:noProof/>
              </w:rPr>
              <w:t>14.10</w:t>
            </w:r>
            <w:r w:rsidR="002405CD">
              <w:rPr>
                <w:rFonts w:asciiTheme="minorHAnsi" w:eastAsiaTheme="minorEastAsia" w:hAnsiTheme="minorHAnsi"/>
                <w:noProof/>
                <w:sz w:val="22"/>
                <w:lang w:eastAsia="en-GB"/>
              </w:rPr>
              <w:tab/>
            </w:r>
            <w:r w:rsidR="002405CD" w:rsidRPr="00240A6B">
              <w:rPr>
                <w:rStyle w:val="Hyperlink"/>
                <w:bCs/>
                <w:noProof/>
              </w:rPr>
              <w:t>Vacating Property</w:t>
            </w:r>
            <w:r w:rsidR="002405CD">
              <w:rPr>
                <w:noProof/>
                <w:webHidden/>
              </w:rPr>
              <w:tab/>
            </w:r>
            <w:r w:rsidR="002405CD">
              <w:rPr>
                <w:noProof/>
                <w:webHidden/>
              </w:rPr>
              <w:fldChar w:fldCharType="begin"/>
            </w:r>
            <w:r w:rsidR="002405CD">
              <w:rPr>
                <w:noProof/>
                <w:webHidden/>
              </w:rPr>
              <w:instrText xml:space="preserve"> PAGEREF _Toc58332190 \h </w:instrText>
            </w:r>
            <w:r w:rsidR="002405CD">
              <w:rPr>
                <w:noProof/>
                <w:webHidden/>
              </w:rPr>
            </w:r>
            <w:r w:rsidR="002405CD">
              <w:rPr>
                <w:noProof/>
                <w:webHidden/>
              </w:rPr>
              <w:fldChar w:fldCharType="separate"/>
            </w:r>
            <w:r w:rsidR="002405CD">
              <w:rPr>
                <w:noProof/>
                <w:webHidden/>
              </w:rPr>
              <w:t>60</w:t>
            </w:r>
            <w:r w:rsidR="002405CD">
              <w:rPr>
                <w:noProof/>
                <w:webHidden/>
              </w:rPr>
              <w:fldChar w:fldCharType="end"/>
            </w:r>
          </w:hyperlink>
        </w:p>
        <w:p w14:paraId="660C1472" w14:textId="77777777" w:rsidR="002405CD" w:rsidRDefault="00000000">
          <w:pPr>
            <w:pStyle w:val="TOC1"/>
            <w:tabs>
              <w:tab w:val="left" w:pos="440"/>
              <w:tab w:val="right" w:leader="dot" w:pos="9016"/>
            </w:tabs>
            <w:rPr>
              <w:rFonts w:asciiTheme="minorHAnsi" w:eastAsiaTheme="minorEastAsia" w:hAnsiTheme="minorHAnsi"/>
              <w:noProof/>
              <w:sz w:val="22"/>
              <w:lang w:eastAsia="en-GB"/>
            </w:rPr>
          </w:pPr>
          <w:hyperlink w:anchor="_Toc58332191" w:history="1">
            <w:r w:rsidR="002405CD" w:rsidRPr="00240A6B">
              <w:rPr>
                <w:rStyle w:val="Hyperlink"/>
                <w:noProof/>
              </w:rPr>
              <w:t>15</w:t>
            </w:r>
            <w:r w:rsidR="002405CD">
              <w:rPr>
                <w:rFonts w:asciiTheme="minorHAnsi" w:eastAsiaTheme="minorEastAsia" w:hAnsiTheme="minorHAnsi"/>
                <w:noProof/>
                <w:sz w:val="22"/>
                <w:lang w:eastAsia="en-GB"/>
              </w:rPr>
              <w:tab/>
            </w:r>
            <w:r w:rsidR="002405CD" w:rsidRPr="00240A6B">
              <w:rPr>
                <w:rStyle w:val="Hyperlink"/>
                <w:noProof/>
              </w:rPr>
              <w:t>Employment tribunals</w:t>
            </w:r>
            <w:r w:rsidR="002405CD">
              <w:rPr>
                <w:noProof/>
                <w:webHidden/>
              </w:rPr>
              <w:tab/>
            </w:r>
            <w:r w:rsidR="002405CD">
              <w:rPr>
                <w:noProof/>
                <w:webHidden/>
              </w:rPr>
              <w:fldChar w:fldCharType="begin"/>
            </w:r>
            <w:r w:rsidR="002405CD">
              <w:rPr>
                <w:noProof/>
                <w:webHidden/>
              </w:rPr>
              <w:instrText xml:space="preserve"> PAGEREF _Toc58332191 \h </w:instrText>
            </w:r>
            <w:r w:rsidR="002405CD">
              <w:rPr>
                <w:noProof/>
                <w:webHidden/>
              </w:rPr>
            </w:r>
            <w:r w:rsidR="002405CD">
              <w:rPr>
                <w:noProof/>
                <w:webHidden/>
              </w:rPr>
              <w:fldChar w:fldCharType="separate"/>
            </w:r>
            <w:r w:rsidR="002405CD">
              <w:rPr>
                <w:noProof/>
                <w:webHidden/>
              </w:rPr>
              <w:t>60</w:t>
            </w:r>
            <w:r w:rsidR="002405CD">
              <w:rPr>
                <w:noProof/>
                <w:webHidden/>
              </w:rPr>
              <w:fldChar w:fldCharType="end"/>
            </w:r>
          </w:hyperlink>
        </w:p>
        <w:p w14:paraId="78793ABE" w14:textId="77777777" w:rsidR="002405CD" w:rsidRDefault="00000000">
          <w:pPr>
            <w:pStyle w:val="TOC2"/>
            <w:tabs>
              <w:tab w:val="left" w:pos="880"/>
              <w:tab w:val="right" w:leader="dot" w:pos="9016"/>
            </w:tabs>
            <w:rPr>
              <w:rFonts w:asciiTheme="minorHAnsi" w:eastAsiaTheme="minorEastAsia" w:hAnsiTheme="minorHAnsi"/>
              <w:noProof/>
              <w:sz w:val="22"/>
              <w:lang w:eastAsia="en-GB"/>
            </w:rPr>
          </w:pPr>
          <w:hyperlink w:anchor="_Toc58332192" w:history="1">
            <w:r w:rsidR="002405CD" w:rsidRPr="00240A6B">
              <w:rPr>
                <w:rStyle w:val="Hyperlink"/>
                <w:noProof/>
              </w:rPr>
              <w:t>15.1</w:t>
            </w:r>
            <w:r w:rsidR="002405CD">
              <w:rPr>
                <w:rFonts w:asciiTheme="minorHAnsi" w:eastAsiaTheme="minorEastAsia" w:hAnsiTheme="minorHAnsi"/>
                <w:noProof/>
                <w:sz w:val="22"/>
                <w:lang w:eastAsia="en-GB"/>
              </w:rPr>
              <w:tab/>
            </w:r>
            <w:r w:rsidR="002405CD" w:rsidRPr="00240A6B">
              <w:rPr>
                <w:rStyle w:val="Hyperlink"/>
                <w:noProof/>
              </w:rPr>
              <w:t>Right to Apply to Employment Tribunal</w:t>
            </w:r>
            <w:r w:rsidR="002405CD">
              <w:rPr>
                <w:noProof/>
                <w:webHidden/>
              </w:rPr>
              <w:tab/>
            </w:r>
            <w:r w:rsidR="002405CD">
              <w:rPr>
                <w:noProof/>
                <w:webHidden/>
              </w:rPr>
              <w:fldChar w:fldCharType="begin"/>
            </w:r>
            <w:r w:rsidR="002405CD">
              <w:rPr>
                <w:noProof/>
                <w:webHidden/>
              </w:rPr>
              <w:instrText xml:space="preserve"> PAGEREF _Toc58332192 \h </w:instrText>
            </w:r>
            <w:r w:rsidR="002405CD">
              <w:rPr>
                <w:noProof/>
                <w:webHidden/>
              </w:rPr>
            </w:r>
            <w:r w:rsidR="002405CD">
              <w:rPr>
                <w:noProof/>
                <w:webHidden/>
              </w:rPr>
              <w:fldChar w:fldCharType="separate"/>
            </w:r>
            <w:r w:rsidR="002405CD">
              <w:rPr>
                <w:noProof/>
                <w:webHidden/>
              </w:rPr>
              <w:t>60</w:t>
            </w:r>
            <w:r w:rsidR="002405CD">
              <w:rPr>
                <w:noProof/>
                <w:webHidden/>
              </w:rPr>
              <w:fldChar w:fldCharType="end"/>
            </w:r>
          </w:hyperlink>
        </w:p>
        <w:p w14:paraId="5DCF895A" w14:textId="77777777" w:rsidR="00EC79CB" w:rsidRDefault="00EC79CB">
          <w:r>
            <w:rPr>
              <w:b/>
              <w:bCs/>
              <w:noProof/>
            </w:rPr>
            <w:fldChar w:fldCharType="end"/>
          </w:r>
        </w:p>
      </w:sdtContent>
    </w:sdt>
    <w:p w14:paraId="7DD5251F" w14:textId="77777777" w:rsidR="002405CD" w:rsidRDefault="002405CD">
      <w:pPr>
        <w:rPr>
          <w:rFonts w:ascii="Segoe UI Semibold" w:eastAsia="Times New Roman" w:hAnsi="Segoe UI Semibold" w:cstheme="majorBidi"/>
          <w:sz w:val="32"/>
          <w:szCs w:val="32"/>
          <w:lang w:eastAsia="en-GB"/>
        </w:rPr>
      </w:pPr>
      <w:r>
        <w:rPr>
          <w:rFonts w:eastAsia="Times New Roman"/>
          <w:lang w:eastAsia="en-GB"/>
        </w:rPr>
        <w:br w:type="page"/>
      </w:r>
    </w:p>
    <w:p w14:paraId="74FE17E3" w14:textId="77777777" w:rsidR="00CB2229" w:rsidRPr="00C00241" w:rsidRDefault="00C00241" w:rsidP="00D7704A">
      <w:pPr>
        <w:pStyle w:val="Heading1"/>
        <w:numPr>
          <w:ilvl w:val="0"/>
          <w:numId w:val="42"/>
        </w:numPr>
        <w:rPr>
          <w:rFonts w:eastAsia="Times New Roman"/>
          <w:lang w:eastAsia="en-GB"/>
        </w:rPr>
      </w:pPr>
      <w:bookmarkStart w:id="0" w:name="_Toc58332034"/>
      <w:r w:rsidRPr="00C00241">
        <w:rPr>
          <w:rFonts w:eastAsia="Times New Roman"/>
          <w:lang w:eastAsia="en-GB"/>
        </w:rPr>
        <w:lastRenderedPageBreak/>
        <w:t>Introduction</w:t>
      </w:r>
      <w:bookmarkEnd w:id="0"/>
    </w:p>
    <w:p w14:paraId="52E74298" w14:textId="77777777" w:rsidR="00C97686" w:rsidRPr="00EC79CB" w:rsidRDefault="00DD28AE" w:rsidP="00DD28AE">
      <w:pPr>
        <w:widowControl w:val="0"/>
        <w:autoSpaceDE w:val="0"/>
        <w:autoSpaceDN w:val="0"/>
        <w:adjustRightInd w:val="0"/>
        <w:spacing w:after="240" w:line="240" w:lineRule="auto"/>
        <w:ind w:right="-11"/>
        <w:rPr>
          <w:rFonts w:cs="Segoe UI Light"/>
          <w:color w:val="000000"/>
          <w:szCs w:val="24"/>
        </w:rPr>
      </w:pPr>
      <w:r w:rsidRPr="00EC79CB">
        <w:rPr>
          <w:rFonts w:cs="Segoe UI Light"/>
          <w:color w:val="000000"/>
          <w:szCs w:val="24"/>
        </w:rPr>
        <w:t xml:space="preserve">This handbook has been developed to incorporate the significant changes in the way in which clergy hold office in the Church of England brought about by the introduction of Common Tenure in 2011  </w:t>
      </w:r>
    </w:p>
    <w:p w14:paraId="0CF2A70D" w14:textId="77777777" w:rsidR="00DD28AE" w:rsidRPr="00EC79CB" w:rsidRDefault="00DD28AE" w:rsidP="00DD28AE">
      <w:pPr>
        <w:widowControl w:val="0"/>
        <w:autoSpaceDE w:val="0"/>
        <w:autoSpaceDN w:val="0"/>
        <w:adjustRightInd w:val="0"/>
        <w:spacing w:after="240" w:line="240" w:lineRule="auto"/>
        <w:ind w:right="-11"/>
        <w:rPr>
          <w:rFonts w:cs="Segoe UI Light"/>
          <w:szCs w:val="24"/>
        </w:rPr>
      </w:pPr>
      <w:r w:rsidRPr="00EC79CB">
        <w:rPr>
          <w:rFonts w:cs="Segoe UI Light"/>
          <w:color w:val="000000"/>
          <w:szCs w:val="24"/>
        </w:rPr>
        <w:t xml:space="preserve">Such changes are the result of a number of years of careful deliberation concerning the way to deal appropriately with the issues that have developed from the increased level of legislation in the secular world, which affects the employment of individuals and groups. </w:t>
      </w:r>
    </w:p>
    <w:p w14:paraId="53FF4B6E" w14:textId="77777777" w:rsidR="00CB2229" w:rsidRPr="00EC79CB" w:rsidRDefault="009608FB"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On 31</w:t>
      </w:r>
      <w:r w:rsidRPr="00EC79CB">
        <w:rPr>
          <w:rFonts w:eastAsia="Times New Roman" w:cs="Segoe UI Light"/>
          <w:color w:val="000000"/>
          <w:szCs w:val="24"/>
          <w:vertAlign w:val="superscript"/>
          <w:lang w:eastAsia="en-GB"/>
        </w:rPr>
        <w:t>st</w:t>
      </w:r>
      <w:r w:rsidRPr="00EC79CB">
        <w:rPr>
          <w:rFonts w:eastAsia="Times New Roman" w:cs="Segoe UI Light"/>
          <w:color w:val="000000"/>
          <w:szCs w:val="24"/>
          <w:lang w:eastAsia="en-GB"/>
        </w:rPr>
        <w:t xml:space="preserve"> January</w:t>
      </w:r>
      <w:r w:rsidR="00CB2229" w:rsidRPr="00EC79CB">
        <w:rPr>
          <w:rFonts w:eastAsia="Times New Roman" w:cs="Segoe UI Light"/>
          <w:color w:val="000000"/>
          <w:szCs w:val="24"/>
          <w:lang w:eastAsia="en-GB"/>
        </w:rPr>
        <w:t xml:space="preserve"> 2011 the Ecclesiastical Offices (Terms of Service) Measure 2009 came into effect, introducing a new form of tenure for ecclesiastical office holders, called Common Tenure.</w:t>
      </w:r>
    </w:p>
    <w:p w14:paraId="03FD8D29" w14:textId="77777777" w:rsidR="00C00241" w:rsidRPr="00C00241" w:rsidRDefault="00C00241" w:rsidP="00C00241">
      <w:pPr>
        <w:pStyle w:val="Heading1"/>
        <w:rPr>
          <w:rFonts w:eastAsia="Times New Roman"/>
          <w:lang w:eastAsia="en-GB"/>
        </w:rPr>
      </w:pPr>
      <w:bookmarkStart w:id="1" w:name="_Toc58332035"/>
      <w:r>
        <w:rPr>
          <w:rFonts w:eastAsia="Times New Roman"/>
          <w:lang w:eastAsia="en-GB"/>
        </w:rPr>
        <w:t>Common Tenure</w:t>
      </w:r>
      <w:bookmarkEnd w:id="1"/>
    </w:p>
    <w:p w14:paraId="311D1B56" w14:textId="77777777" w:rsidR="00CB2229" w:rsidRPr="00EC79CB" w:rsidRDefault="00CB2229" w:rsidP="00CB2229">
      <w:pPr>
        <w:spacing w:after="100" w:afterAutospacing="1" w:line="240" w:lineRule="auto"/>
        <w:rPr>
          <w:rFonts w:cs="Segoe UI Light"/>
          <w:szCs w:val="24"/>
        </w:rPr>
      </w:pPr>
      <w:r w:rsidRPr="00EC79CB">
        <w:rPr>
          <w:rFonts w:eastAsia="Times New Roman" w:cs="Segoe UI Light"/>
          <w:color w:val="000000"/>
          <w:szCs w:val="24"/>
          <w:lang w:eastAsia="en-GB"/>
        </w:rPr>
        <w:t>Regulations 1 – 33 of the Measure set out the provisions of the terms of service of persons holding office under Common Tenure.</w:t>
      </w:r>
      <w:r w:rsidR="00D678F9" w:rsidRPr="00EC79CB">
        <w:rPr>
          <w:rFonts w:eastAsia="Times New Roman" w:cs="Segoe UI Light"/>
          <w:color w:val="000000"/>
          <w:szCs w:val="24"/>
          <w:lang w:eastAsia="en-GB"/>
        </w:rPr>
        <w:t xml:space="preserve"> Frequently asked questions and legislation</w:t>
      </w:r>
      <w:r w:rsidRPr="00EC79CB">
        <w:rPr>
          <w:rFonts w:eastAsia="Times New Roman" w:cs="Segoe UI Light"/>
          <w:color w:val="000000"/>
          <w:szCs w:val="24"/>
          <w:lang w:eastAsia="en-GB"/>
        </w:rPr>
        <w:t xml:space="preserve"> can be accessed on </w:t>
      </w:r>
      <w:r w:rsidR="00D678F9" w:rsidRPr="00EC79CB">
        <w:rPr>
          <w:rFonts w:eastAsia="Times New Roman" w:cs="Segoe UI Light"/>
          <w:color w:val="000000"/>
          <w:szCs w:val="24"/>
          <w:lang w:eastAsia="en-GB"/>
        </w:rPr>
        <w:t>the following websites:</w:t>
      </w:r>
    </w:p>
    <w:p w14:paraId="44AE89FC" w14:textId="77777777" w:rsidR="00D678F9" w:rsidRPr="00EC79CB" w:rsidRDefault="00000000" w:rsidP="00CB2229">
      <w:pPr>
        <w:spacing w:after="100" w:afterAutospacing="1" w:line="240" w:lineRule="auto"/>
        <w:rPr>
          <w:rFonts w:eastAsia="Times New Roman" w:cs="Segoe UI Light"/>
          <w:color w:val="000000"/>
          <w:szCs w:val="24"/>
          <w:lang w:eastAsia="en-GB"/>
        </w:rPr>
      </w:pPr>
      <w:hyperlink r:id="rId8" w:history="1">
        <w:r w:rsidR="009608FB" w:rsidRPr="00EC79CB">
          <w:rPr>
            <w:rStyle w:val="Hyperlink"/>
            <w:rFonts w:eastAsia="Times New Roman" w:cs="Segoe UI Light"/>
            <w:szCs w:val="24"/>
            <w:lang w:eastAsia="en-GB"/>
          </w:rPr>
          <w:t>Common Tenure FAQs</w:t>
        </w:r>
      </w:hyperlink>
    </w:p>
    <w:p w14:paraId="76F056EB" w14:textId="77777777" w:rsidR="00CB2229" w:rsidRPr="00EC79CB" w:rsidRDefault="00D678F9" w:rsidP="00CB2229">
      <w:pPr>
        <w:spacing w:after="100" w:afterAutospacing="1" w:line="240" w:lineRule="auto"/>
        <w:rPr>
          <w:rStyle w:val="Hyperlink"/>
          <w:rFonts w:eastAsia="Times New Roman" w:cs="Segoe UI Light"/>
          <w:szCs w:val="24"/>
          <w:lang w:eastAsia="en-GB"/>
        </w:rPr>
      </w:pPr>
      <w:r w:rsidRPr="00EC79CB">
        <w:rPr>
          <w:rFonts w:eastAsia="Times New Roman" w:cs="Segoe UI Light"/>
          <w:color w:val="0000FF"/>
          <w:szCs w:val="24"/>
          <w:u w:val="single"/>
          <w:lang w:eastAsia="en-GB"/>
        </w:rPr>
        <w:fldChar w:fldCharType="begin"/>
      </w:r>
      <w:r w:rsidRPr="00EC79CB">
        <w:rPr>
          <w:rFonts w:eastAsia="Times New Roman" w:cs="Segoe UI Light"/>
          <w:color w:val="0000FF"/>
          <w:szCs w:val="24"/>
          <w:u w:val="single"/>
          <w:lang w:eastAsia="en-GB"/>
        </w:rPr>
        <w:instrText xml:space="preserve"> HYPERLINK "https://www.churchofengland.org/sites/default/files/2017-10/eotos%20measure2009_0.pdf" </w:instrText>
      </w:r>
      <w:r w:rsidRPr="00EC79CB">
        <w:rPr>
          <w:rFonts w:eastAsia="Times New Roman" w:cs="Segoe UI Light"/>
          <w:color w:val="0000FF"/>
          <w:szCs w:val="24"/>
          <w:u w:val="single"/>
          <w:lang w:eastAsia="en-GB"/>
        </w:rPr>
      </w:r>
      <w:r w:rsidRPr="00EC79CB">
        <w:rPr>
          <w:rFonts w:eastAsia="Times New Roman" w:cs="Segoe UI Light"/>
          <w:color w:val="0000FF"/>
          <w:szCs w:val="24"/>
          <w:u w:val="single"/>
          <w:lang w:eastAsia="en-GB"/>
        </w:rPr>
        <w:fldChar w:fldCharType="separate"/>
      </w:r>
      <w:r w:rsidR="00CB2229" w:rsidRPr="00EC79CB">
        <w:rPr>
          <w:rStyle w:val="Hyperlink"/>
          <w:rFonts w:eastAsia="Times New Roman" w:cs="Segoe UI Light"/>
          <w:szCs w:val="24"/>
          <w:lang w:eastAsia="en-GB"/>
        </w:rPr>
        <w:t>The Ecclesiastical Terms of Service Measure</w:t>
      </w:r>
    </w:p>
    <w:p w14:paraId="7D43756C" w14:textId="77777777" w:rsidR="00CB2229" w:rsidRPr="00EC79CB" w:rsidRDefault="00D678F9" w:rsidP="009608FB">
      <w:pPr>
        <w:spacing w:after="100" w:afterAutospacing="1" w:line="240" w:lineRule="auto"/>
        <w:rPr>
          <w:rFonts w:eastAsia="Times New Roman" w:cs="Segoe UI Light"/>
          <w:color w:val="000000"/>
          <w:szCs w:val="24"/>
          <w:lang w:eastAsia="en-GB"/>
        </w:rPr>
      </w:pPr>
      <w:r w:rsidRPr="00EC79CB">
        <w:rPr>
          <w:rFonts w:eastAsia="Times New Roman" w:cs="Segoe UI Light"/>
          <w:color w:val="0000FF"/>
          <w:szCs w:val="24"/>
          <w:u w:val="single"/>
          <w:lang w:eastAsia="en-GB"/>
        </w:rPr>
        <w:fldChar w:fldCharType="end"/>
      </w:r>
      <w:hyperlink r:id="rId9" w:history="1">
        <w:r w:rsidR="009608FB" w:rsidRPr="00EC79CB">
          <w:rPr>
            <w:rStyle w:val="Hyperlink"/>
            <w:rFonts w:eastAsia="Times New Roman" w:cs="Segoe UI Light"/>
            <w:szCs w:val="24"/>
            <w:lang w:eastAsia="en-GB"/>
          </w:rPr>
          <w:t>Terms of Service legislation, regulations and guidance</w:t>
        </w:r>
      </w:hyperlink>
      <w:r w:rsidR="009608FB" w:rsidRPr="00EC79CB">
        <w:rPr>
          <w:rFonts w:eastAsia="Times New Roman" w:cs="Segoe UI Light"/>
          <w:color w:val="0000FF"/>
          <w:szCs w:val="24"/>
          <w:u w:val="single"/>
          <w:lang w:eastAsia="en-GB"/>
        </w:rPr>
        <w:t xml:space="preserve"> </w:t>
      </w:r>
      <w:r w:rsidR="009608FB" w:rsidRPr="00EC79CB">
        <w:rPr>
          <w:rFonts w:eastAsia="Times New Roman" w:cs="Segoe UI Light"/>
          <w:color w:val="000000"/>
          <w:szCs w:val="24"/>
          <w:lang w:eastAsia="en-GB"/>
        </w:rPr>
        <w:t xml:space="preserve"> </w:t>
      </w:r>
    </w:p>
    <w:p w14:paraId="1FFC9A69" w14:textId="77777777" w:rsidR="009608FB"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Measure confers on clergy many rights and responsibilities, and although there will be significant</w:t>
      </w:r>
      <w:r w:rsidR="009608FB"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changes in the way we think about what the clergy do, the Measure will introduce some clarity into our expectations that many will welcome.</w:t>
      </w:r>
      <w:r w:rsidR="009608FB"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There will be no sudden change in the practice of ministry and no radical shift in the way the Bishop exercises oversight. Within this new context </w:t>
      </w:r>
      <w:r w:rsidR="009608FB" w:rsidRPr="00EC79CB">
        <w:rPr>
          <w:rFonts w:eastAsia="Times New Roman" w:cs="Segoe UI Light"/>
          <w:color w:val="000000"/>
          <w:szCs w:val="24"/>
          <w:lang w:eastAsia="en-GB"/>
        </w:rPr>
        <w:t xml:space="preserve">as a Diocese </w:t>
      </w:r>
      <w:r w:rsidRPr="00EC79CB">
        <w:rPr>
          <w:rFonts w:eastAsia="Times New Roman" w:cs="Segoe UI Light"/>
          <w:color w:val="000000"/>
          <w:szCs w:val="24"/>
          <w:lang w:eastAsia="en-GB"/>
        </w:rPr>
        <w:t xml:space="preserve">we </w:t>
      </w:r>
      <w:r w:rsidR="009608FB" w:rsidRPr="00EC79CB">
        <w:rPr>
          <w:rFonts w:eastAsia="Times New Roman" w:cs="Segoe UI Light"/>
          <w:color w:val="000000"/>
          <w:szCs w:val="24"/>
          <w:lang w:eastAsia="en-GB"/>
        </w:rPr>
        <w:t xml:space="preserve">have </w:t>
      </w:r>
      <w:r w:rsidRPr="00EC79CB">
        <w:rPr>
          <w:rFonts w:eastAsia="Times New Roman" w:cs="Segoe UI Light"/>
          <w:color w:val="000000"/>
          <w:szCs w:val="24"/>
          <w:lang w:eastAsia="en-GB"/>
        </w:rPr>
        <w:t>work</w:t>
      </w:r>
      <w:r w:rsidR="009608FB" w:rsidRPr="00EC79CB">
        <w:rPr>
          <w:rFonts w:eastAsia="Times New Roman" w:cs="Segoe UI Light"/>
          <w:color w:val="000000"/>
          <w:szCs w:val="24"/>
          <w:lang w:eastAsia="en-GB"/>
        </w:rPr>
        <w:t>ed</w:t>
      </w:r>
      <w:r w:rsidRPr="00EC79CB">
        <w:rPr>
          <w:rFonts w:eastAsia="Times New Roman" w:cs="Segoe UI Light"/>
          <w:color w:val="000000"/>
          <w:szCs w:val="24"/>
          <w:lang w:eastAsia="en-GB"/>
        </w:rPr>
        <w:t xml:space="preserve"> to develop our own diocesan guidelines and policies, we never lose sight of the historic values of ordained ministry. The Measure </w:t>
      </w:r>
      <w:r w:rsidR="009608FB" w:rsidRPr="00EC79CB">
        <w:rPr>
          <w:rFonts w:eastAsia="Times New Roman" w:cs="Segoe UI Light"/>
          <w:color w:val="000000"/>
          <w:szCs w:val="24"/>
          <w:lang w:eastAsia="en-GB"/>
        </w:rPr>
        <w:t>does</w:t>
      </w:r>
      <w:r w:rsidRPr="00EC79CB">
        <w:rPr>
          <w:rFonts w:eastAsia="Times New Roman" w:cs="Segoe UI Light"/>
          <w:color w:val="000000"/>
          <w:szCs w:val="24"/>
          <w:lang w:eastAsia="en-GB"/>
        </w:rPr>
        <w:t xml:space="preserve"> not change our fundamental assumption that priesthood has always been a call to holiness of life. </w:t>
      </w:r>
    </w:p>
    <w:p w14:paraId="38BC7075" w14:textId="77777777" w:rsidR="00CB2229" w:rsidRPr="00EC79CB" w:rsidRDefault="00CB2229" w:rsidP="00C00241">
      <w:pPr>
        <w:pStyle w:val="Heading2"/>
        <w:rPr>
          <w:rFonts w:eastAsia="Times New Roman"/>
          <w:lang w:eastAsia="en-GB"/>
        </w:rPr>
      </w:pPr>
      <w:bookmarkStart w:id="2" w:name="_Toc58332036"/>
      <w:r w:rsidRPr="00EC79CB">
        <w:rPr>
          <w:rFonts w:eastAsia="Times New Roman"/>
          <w:lang w:eastAsia="en-GB"/>
        </w:rPr>
        <w:t>Rights conferred on clergy in the form of Common Tenure</w:t>
      </w:r>
      <w:bookmarkEnd w:id="2"/>
    </w:p>
    <w:p w14:paraId="303308D4"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legislation confers new rights on clergy, including a right to be provided with a written statement of particulars setting out various matters, and among them:</w:t>
      </w:r>
    </w:p>
    <w:p w14:paraId="30E67C11"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the nature of the appointment</w:t>
      </w:r>
    </w:p>
    <w:p w14:paraId="153263DB"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entitlement to stipend and reimbursement of expenses, and right to an itemised statement of stipend</w:t>
      </w:r>
    </w:p>
    <w:p w14:paraId="492D8D91"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terms and conditions relating to annual leave, rest periods and public holidays</w:t>
      </w:r>
    </w:p>
    <w:p w14:paraId="739CD8AD"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lastRenderedPageBreak/>
        <w:t>incapacity for work due to sickness or injury including provision for sick pay</w:t>
      </w:r>
    </w:p>
    <w:p w14:paraId="63315F5B"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pension provision</w:t>
      </w:r>
    </w:p>
    <w:p w14:paraId="7823FF4C"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housing provision</w:t>
      </w:r>
    </w:p>
    <w:p w14:paraId="1805ED44"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access to a grievance procedure;</w:t>
      </w:r>
    </w:p>
    <w:p w14:paraId="366BF77C"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 xml:space="preserve">Ministerial Development Review/Continuing Professional Development </w:t>
      </w:r>
    </w:p>
    <w:p w14:paraId="67022936"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Maternity, paternity, parental and adoption leave, and time off to care for dependants in accordance with directions given by the Archbishops’ Council as Central Stipends Authority.</w:t>
      </w:r>
    </w:p>
    <w:p w14:paraId="58F3DC4D"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capability procedure</w:t>
      </w:r>
    </w:p>
    <w:p w14:paraId="1E574E17"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rights of appeal to an employment tribunal if removed from office on the grounds of capability</w:t>
      </w:r>
    </w:p>
    <w:p w14:paraId="165B9336" w14:textId="77777777" w:rsidR="00CB2229" w:rsidRPr="00EC79CB" w:rsidRDefault="00CB2229" w:rsidP="00CB2229">
      <w:pPr>
        <w:numPr>
          <w:ilvl w:val="0"/>
          <w:numId w:val="1"/>
        </w:numPr>
        <w:spacing w:after="0" w:line="240" w:lineRule="auto"/>
        <w:rPr>
          <w:rFonts w:eastAsia="Times New Roman" w:cs="Segoe UI Light"/>
          <w:szCs w:val="24"/>
          <w:lang w:eastAsia="en-GB"/>
        </w:rPr>
      </w:pPr>
      <w:r w:rsidRPr="00EC79CB">
        <w:rPr>
          <w:rFonts w:eastAsia="Times New Roman" w:cs="Segoe UI Light"/>
          <w:szCs w:val="24"/>
          <w:lang w:eastAsia="en-GB"/>
        </w:rPr>
        <w:t>a right to spend time on public duties</w:t>
      </w:r>
    </w:p>
    <w:p w14:paraId="522B43B3" w14:textId="77777777" w:rsidR="00C97686" w:rsidRPr="00EC79CB" w:rsidRDefault="00C97686" w:rsidP="00C97686">
      <w:pPr>
        <w:spacing w:after="0" w:line="240" w:lineRule="auto"/>
        <w:ind w:left="720"/>
        <w:rPr>
          <w:rFonts w:eastAsia="Times New Roman" w:cs="Segoe UI Light"/>
          <w:color w:val="0076B9"/>
          <w:szCs w:val="24"/>
          <w:lang w:eastAsia="en-GB"/>
        </w:rPr>
      </w:pPr>
    </w:p>
    <w:p w14:paraId="60D115F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 addition, </w:t>
      </w:r>
      <w:r w:rsidRPr="00EC79CB">
        <w:rPr>
          <w:rFonts w:eastAsia="Times New Roman" w:cs="Segoe UI Light"/>
          <w:b/>
          <w:bCs/>
          <w:color w:val="000000"/>
          <w:szCs w:val="24"/>
          <w:lang w:eastAsia="en-GB"/>
        </w:rPr>
        <w:t>office holders other than incumbents</w:t>
      </w:r>
      <w:r w:rsidRPr="00EC79CB">
        <w:rPr>
          <w:rFonts w:eastAsia="Times New Roman" w:cs="Segoe UI Light"/>
          <w:color w:val="000000"/>
          <w:szCs w:val="24"/>
          <w:lang w:eastAsia="en-GB"/>
        </w:rPr>
        <w:t xml:space="preserve"> (principally bishops, archdeacons, cathedral clergy, team vicars, priests in charge and assistant curates) have the following:</w:t>
      </w:r>
    </w:p>
    <w:p w14:paraId="5045CE06" w14:textId="77777777" w:rsidR="00CB2229" w:rsidRPr="00EC79CB" w:rsidRDefault="00CB2229" w:rsidP="00CB2229">
      <w:pPr>
        <w:numPr>
          <w:ilvl w:val="0"/>
          <w:numId w:val="2"/>
        </w:numPr>
        <w:spacing w:after="0" w:line="240" w:lineRule="auto"/>
        <w:rPr>
          <w:rFonts w:eastAsia="Times New Roman" w:cs="Segoe UI Light"/>
          <w:szCs w:val="24"/>
          <w:lang w:eastAsia="en-GB"/>
        </w:rPr>
      </w:pPr>
      <w:r w:rsidRPr="00EC79CB">
        <w:rPr>
          <w:rFonts w:eastAsia="Times New Roman" w:cs="Segoe UI Light"/>
          <w:szCs w:val="24"/>
          <w:lang w:eastAsia="en-GB"/>
        </w:rPr>
        <w:t>the right to accommodation ‘reasonably suitable for the purpose’;</w:t>
      </w:r>
    </w:p>
    <w:p w14:paraId="20FD95B9" w14:textId="77777777" w:rsidR="00CB2229" w:rsidRPr="00EC79CB" w:rsidRDefault="00CB2229" w:rsidP="00CB2229">
      <w:pPr>
        <w:numPr>
          <w:ilvl w:val="0"/>
          <w:numId w:val="2"/>
        </w:numPr>
        <w:spacing w:after="0" w:line="240" w:lineRule="auto"/>
        <w:rPr>
          <w:rFonts w:eastAsia="Times New Roman" w:cs="Segoe UI Light"/>
          <w:szCs w:val="24"/>
          <w:lang w:eastAsia="en-GB"/>
        </w:rPr>
      </w:pPr>
      <w:r w:rsidRPr="00EC79CB">
        <w:rPr>
          <w:rFonts w:eastAsia="Times New Roman" w:cs="Segoe UI Light"/>
          <w:szCs w:val="24"/>
          <w:lang w:eastAsia="en-GB"/>
        </w:rPr>
        <w:t>the right to make representations about regulated transactions (i.e. the disposal, improvement, demolition or reduction of their house of residence);</w:t>
      </w:r>
    </w:p>
    <w:p w14:paraId="3B659002" w14:textId="77777777" w:rsidR="00CB2229" w:rsidRPr="00EC79CB" w:rsidRDefault="00CB2229" w:rsidP="00CB2229">
      <w:pPr>
        <w:numPr>
          <w:ilvl w:val="0"/>
          <w:numId w:val="2"/>
        </w:numPr>
        <w:spacing w:after="0" w:line="240" w:lineRule="auto"/>
        <w:rPr>
          <w:rFonts w:eastAsia="Times New Roman" w:cs="Segoe UI Light"/>
          <w:szCs w:val="24"/>
          <w:lang w:eastAsia="en-GB"/>
        </w:rPr>
      </w:pPr>
      <w:r w:rsidRPr="00EC79CB">
        <w:rPr>
          <w:rFonts w:eastAsia="Times New Roman" w:cs="Segoe UI Light"/>
          <w:szCs w:val="24"/>
          <w:lang w:eastAsia="en-GB"/>
        </w:rPr>
        <w:t>the right to have the house of residence kept in good repair by the housing provider</w:t>
      </w:r>
    </w:p>
    <w:p w14:paraId="4252603D" w14:textId="77777777" w:rsidR="00CB2229" w:rsidRPr="00EC79CB" w:rsidRDefault="00CB2229" w:rsidP="00CB2229">
      <w:pPr>
        <w:numPr>
          <w:ilvl w:val="0"/>
          <w:numId w:val="2"/>
        </w:numPr>
        <w:spacing w:after="0" w:line="240" w:lineRule="auto"/>
        <w:rPr>
          <w:rFonts w:eastAsia="Times New Roman" w:cs="Segoe UI Light"/>
          <w:szCs w:val="24"/>
          <w:lang w:eastAsia="en-GB"/>
        </w:rPr>
      </w:pPr>
      <w:r w:rsidRPr="00EC79CB">
        <w:rPr>
          <w:rFonts w:eastAsia="Times New Roman" w:cs="Segoe UI Light"/>
          <w:szCs w:val="24"/>
          <w:lang w:eastAsia="en-GB"/>
        </w:rPr>
        <w:t>access to arbitration where there is a dispute which cannot be resolved by the grievance procedures.</w:t>
      </w:r>
    </w:p>
    <w:p w14:paraId="6D42D0E2" w14:textId="77777777" w:rsidR="009608FB" w:rsidRPr="00EC79CB" w:rsidRDefault="009608FB" w:rsidP="009608FB">
      <w:pPr>
        <w:spacing w:after="0" w:line="240" w:lineRule="auto"/>
        <w:ind w:left="720"/>
        <w:rPr>
          <w:rFonts w:eastAsia="Times New Roman" w:cs="Segoe UI Light"/>
          <w:color w:val="0076B9"/>
          <w:szCs w:val="24"/>
          <w:lang w:eastAsia="en-GB"/>
        </w:rPr>
      </w:pPr>
    </w:p>
    <w:p w14:paraId="37546E4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b/>
          <w:bCs/>
          <w:color w:val="000000"/>
          <w:szCs w:val="24"/>
          <w:lang w:eastAsia="en-GB"/>
        </w:rPr>
        <w:t>Ecclesiastical office holders</w:t>
      </w:r>
      <w:r w:rsidRPr="00EC79CB">
        <w:rPr>
          <w:rFonts w:eastAsia="Times New Roman" w:cs="Segoe UI Light"/>
          <w:color w:val="000000"/>
          <w:szCs w:val="24"/>
          <w:lang w:eastAsia="en-GB"/>
        </w:rPr>
        <w:t>, including diocesan bishops,</w:t>
      </w:r>
      <w:r w:rsidR="009608FB" w:rsidRPr="00EC79CB">
        <w:rPr>
          <w:rFonts w:eastAsia="Times New Roman" w:cs="Segoe UI Light"/>
          <w:color w:val="000000"/>
          <w:szCs w:val="24"/>
          <w:lang w:eastAsia="en-GB"/>
        </w:rPr>
        <w:t xml:space="preserve"> archdeacons and cathedral clergy</w:t>
      </w:r>
      <w:r w:rsidRPr="00EC79CB">
        <w:rPr>
          <w:rFonts w:eastAsia="Times New Roman" w:cs="Segoe UI Light"/>
          <w:color w:val="000000"/>
          <w:szCs w:val="24"/>
          <w:lang w:eastAsia="en-GB"/>
        </w:rPr>
        <w:t xml:space="preserve"> are required by the legislation – </w:t>
      </w:r>
    </w:p>
    <w:p w14:paraId="3D187815" w14:textId="77777777" w:rsidR="00CB2229" w:rsidRPr="00EC79CB" w:rsidRDefault="00CB2229" w:rsidP="00CB2229">
      <w:pPr>
        <w:numPr>
          <w:ilvl w:val="0"/>
          <w:numId w:val="3"/>
        </w:numPr>
        <w:spacing w:after="0" w:line="240" w:lineRule="auto"/>
        <w:rPr>
          <w:rFonts w:eastAsia="Times New Roman" w:cs="Segoe UI Light"/>
          <w:szCs w:val="24"/>
          <w:lang w:eastAsia="en-GB"/>
        </w:rPr>
      </w:pPr>
      <w:r w:rsidRPr="00EC79CB">
        <w:rPr>
          <w:rFonts w:eastAsia="Times New Roman" w:cs="Segoe UI Light"/>
          <w:szCs w:val="24"/>
          <w:lang w:eastAsia="en-GB"/>
        </w:rPr>
        <w:t>to participate and co-operate in the ministerial development review (MDR) at least once every two years</w:t>
      </w:r>
    </w:p>
    <w:p w14:paraId="6EC39DFC" w14:textId="77777777" w:rsidR="00CB2229" w:rsidRPr="00EC79CB" w:rsidRDefault="00CB2229" w:rsidP="00CB2229">
      <w:pPr>
        <w:numPr>
          <w:ilvl w:val="0"/>
          <w:numId w:val="3"/>
        </w:numPr>
        <w:spacing w:after="0" w:line="240" w:lineRule="auto"/>
        <w:rPr>
          <w:rFonts w:eastAsia="Times New Roman" w:cs="Segoe UI Light"/>
          <w:szCs w:val="24"/>
          <w:lang w:eastAsia="en-GB"/>
        </w:rPr>
      </w:pPr>
      <w:r w:rsidRPr="00EC79CB">
        <w:rPr>
          <w:rFonts w:eastAsia="Times New Roman" w:cs="Segoe UI Light"/>
          <w:szCs w:val="24"/>
          <w:lang w:eastAsia="en-GB"/>
        </w:rPr>
        <w:t>to participate in arrangements approved by the diocesan bishop or archbishop for their continuing professional development (CPD)</w:t>
      </w:r>
    </w:p>
    <w:p w14:paraId="6190BD03" w14:textId="77777777" w:rsidR="00CB2229" w:rsidRPr="00EC79CB" w:rsidRDefault="00CB2229" w:rsidP="00CB2229">
      <w:pPr>
        <w:numPr>
          <w:ilvl w:val="0"/>
          <w:numId w:val="3"/>
        </w:numPr>
        <w:spacing w:after="0" w:line="240" w:lineRule="auto"/>
        <w:rPr>
          <w:rFonts w:eastAsia="Times New Roman" w:cs="Segoe UI Light"/>
          <w:szCs w:val="24"/>
          <w:lang w:eastAsia="en-GB"/>
        </w:rPr>
      </w:pPr>
      <w:r w:rsidRPr="00EC79CB">
        <w:rPr>
          <w:rFonts w:eastAsia="Times New Roman" w:cs="Segoe UI Light"/>
          <w:szCs w:val="24"/>
          <w:lang w:eastAsia="en-GB"/>
        </w:rPr>
        <w:t>to inform the person nominated by the Bishop when unable to perform the duties of the office through sickness</w:t>
      </w:r>
    </w:p>
    <w:p w14:paraId="08B00EA9" w14:textId="77777777" w:rsidR="00CB2229" w:rsidRPr="00EC79CB" w:rsidRDefault="00CB2229" w:rsidP="00CB2229">
      <w:pPr>
        <w:numPr>
          <w:ilvl w:val="0"/>
          <w:numId w:val="3"/>
        </w:numPr>
        <w:spacing w:after="0" w:line="240" w:lineRule="auto"/>
        <w:rPr>
          <w:rFonts w:eastAsia="Times New Roman" w:cs="Segoe UI Light"/>
          <w:szCs w:val="24"/>
          <w:lang w:eastAsia="en-GB"/>
        </w:rPr>
      </w:pPr>
      <w:r w:rsidRPr="00EC79CB">
        <w:rPr>
          <w:rFonts w:eastAsia="Times New Roman" w:cs="Segoe UI Light"/>
          <w:szCs w:val="24"/>
          <w:lang w:eastAsia="en-GB"/>
        </w:rPr>
        <w:t>to undergo medical examination where the Bishop or Archbishop has reasonable grounds for concern about the office holder’s physical and mental health</w:t>
      </w:r>
    </w:p>
    <w:p w14:paraId="652F1274" w14:textId="77777777" w:rsidR="00CB2229" w:rsidRPr="00EC79CB" w:rsidRDefault="00CB2229" w:rsidP="00CB2229">
      <w:pPr>
        <w:numPr>
          <w:ilvl w:val="0"/>
          <w:numId w:val="3"/>
        </w:numPr>
        <w:spacing w:after="0" w:line="240" w:lineRule="auto"/>
        <w:rPr>
          <w:rFonts w:eastAsia="Times New Roman" w:cs="Segoe UI Light"/>
          <w:szCs w:val="24"/>
          <w:lang w:eastAsia="en-GB"/>
        </w:rPr>
      </w:pPr>
      <w:r w:rsidRPr="00EC79CB">
        <w:rPr>
          <w:rFonts w:eastAsia="Times New Roman" w:cs="Segoe UI Light"/>
          <w:szCs w:val="24"/>
          <w:lang w:eastAsia="en-GB"/>
        </w:rPr>
        <w:t>to be subject to capability procedure</w:t>
      </w:r>
    </w:p>
    <w:p w14:paraId="59E3DAA9" w14:textId="77777777" w:rsidR="009608FB" w:rsidRPr="00EC79CB" w:rsidRDefault="009608FB" w:rsidP="009608FB">
      <w:pPr>
        <w:spacing w:after="0" w:line="240" w:lineRule="auto"/>
        <w:ind w:left="720"/>
        <w:rPr>
          <w:rFonts w:eastAsia="Times New Roman" w:cs="Segoe UI Light"/>
          <w:szCs w:val="24"/>
          <w:lang w:eastAsia="en-GB"/>
        </w:rPr>
      </w:pPr>
    </w:p>
    <w:p w14:paraId="15485C2A" w14:textId="77777777" w:rsidR="00CB2229" w:rsidRPr="00EC79CB" w:rsidRDefault="00CB2229" w:rsidP="00CB2229">
      <w:pPr>
        <w:spacing w:after="100" w:afterAutospacing="1" w:line="240" w:lineRule="auto"/>
        <w:rPr>
          <w:rFonts w:eastAsia="Times New Roman" w:cs="Segoe UI Light"/>
          <w:szCs w:val="24"/>
          <w:lang w:eastAsia="en-GB"/>
        </w:rPr>
      </w:pPr>
      <w:r w:rsidRPr="00EC79CB">
        <w:rPr>
          <w:rFonts w:eastAsia="Times New Roman" w:cs="Segoe UI Light"/>
          <w:szCs w:val="24"/>
          <w:lang w:eastAsia="en-GB"/>
        </w:rPr>
        <w:t xml:space="preserve">In addition, the legislation requires office holders who are not incumbents – </w:t>
      </w:r>
    </w:p>
    <w:p w14:paraId="140477C6" w14:textId="77777777" w:rsidR="00CB2229" w:rsidRPr="00EC79CB" w:rsidRDefault="00CB2229" w:rsidP="00CB2229">
      <w:pPr>
        <w:numPr>
          <w:ilvl w:val="0"/>
          <w:numId w:val="4"/>
        </w:numPr>
        <w:spacing w:after="0" w:line="240" w:lineRule="auto"/>
        <w:rPr>
          <w:rFonts w:eastAsia="Times New Roman" w:cs="Segoe UI Light"/>
          <w:szCs w:val="24"/>
          <w:lang w:eastAsia="en-GB"/>
        </w:rPr>
      </w:pPr>
      <w:r w:rsidRPr="00EC79CB">
        <w:rPr>
          <w:rFonts w:eastAsia="Times New Roman" w:cs="Segoe UI Light"/>
          <w:szCs w:val="24"/>
          <w:lang w:eastAsia="en-GB"/>
        </w:rPr>
        <w:t>to provide access to the house of residence to the housing provider on notice of inspection or carrying out repairs</w:t>
      </w:r>
    </w:p>
    <w:p w14:paraId="0A73A978" w14:textId="77777777" w:rsidR="00CB2229" w:rsidRPr="00EC79CB" w:rsidRDefault="00CB2229" w:rsidP="00CB2229">
      <w:pPr>
        <w:numPr>
          <w:ilvl w:val="0"/>
          <w:numId w:val="4"/>
        </w:numPr>
        <w:spacing w:after="0" w:line="240" w:lineRule="auto"/>
        <w:rPr>
          <w:rFonts w:eastAsia="Times New Roman" w:cs="Segoe UI Light"/>
          <w:szCs w:val="24"/>
          <w:lang w:eastAsia="en-GB"/>
        </w:rPr>
      </w:pPr>
      <w:r w:rsidRPr="00EC79CB">
        <w:rPr>
          <w:rFonts w:eastAsia="Times New Roman" w:cs="Segoe UI Light"/>
          <w:szCs w:val="24"/>
          <w:lang w:eastAsia="en-GB"/>
        </w:rPr>
        <w:lastRenderedPageBreak/>
        <w:t>to notify the housing provider of works of repair that are required</w:t>
      </w:r>
    </w:p>
    <w:p w14:paraId="12391F76" w14:textId="77777777" w:rsidR="00CB2229" w:rsidRPr="00EC79CB" w:rsidRDefault="00CB2229" w:rsidP="00CB2229">
      <w:pPr>
        <w:numPr>
          <w:ilvl w:val="0"/>
          <w:numId w:val="4"/>
        </w:numPr>
        <w:spacing w:after="0" w:line="240" w:lineRule="auto"/>
        <w:rPr>
          <w:rFonts w:eastAsia="Times New Roman" w:cs="Segoe UI Light"/>
          <w:szCs w:val="24"/>
          <w:lang w:eastAsia="en-GB"/>
        </w:rPr>
      </w:pPr>
      <w:r w:rsidRPr="00EC79CB">
        <w:rPr>
          <w:rFonts w:eastAsia="Times New Roman" w:cs="Segoe UI Light"/>
          <w:szCs w:val="24"/>
          <w:lang w:eastAsia="en-GB"/>
        </w:rPr>
        <w:t>not to make any repairs, alterations or additions to the house of residence without prior consent</w:t>
      </w:r>
    </w:p>
    <w:p w14:paraId="3478B48E" w14:textId="77777777" w:rsidR="00CB2229" w:rsidRPr="00EC79CB" w:rsidRDefault="00CB2229" w:rsidP="00CB2229">
      <w:pPr>
        <w:numPr>
          <w:ilvl w:val="0"/>
          <w:numId w:val="4"/>
        </w:numPr>
        <w:spacing w:after="0" w:line="240" w:lineRule="auto"/>
        <w:rPr>
          <w:rFonts w:eastAsia="Times New Roman" w:cs="Segoe UI Light"/>
          <w:szCs w:val="24"/>
          <w:lang w:eastAsia="en-GB"/>
        </w:rPr>
      </w:pPr>
      <w:r w:rsidRPr="00EC79CB">
        <w:rPr>
          <w:rFonts w:eastAsia="Times New Roman" w:cs="Segoe UI Light"/>
          <w:szCs w:val="24"/>
          <w:lang w:eastAsia="en-GB"/>
        </w:rPr>
        <w:t>not to use the property except as a private residence</w:t>
      </w:r>
    </w:p>
    <w:p w14:paraId="15B37864" w14:textId="77777777" w:rsidR="009608FB" w:rsidRPr="00EC79CB" w:rsidRDefault="009608FB" w:rsidP="009608FB">
      <w:pPr>
        <w:spacing w:after="0" w:line="240" w:lineRule="auto"/>
        <w:ind w:left="720"/>
        <w:rPr>
          <w:rFonts w:eastAsia="Times New Roman" w:cs="Segoe UI Light"/>
          <w:color w:val="0076B9"/>
          <w:szCs w:val="24"/>
          <w:lang w:eastAsia="en-GB"/>
        </w:rPr>
      </w:pPr>
    </w:p>
    <w:p w14:paraId="211E4EC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law affecting patronage and the appointments procedure remains unchanged.</w:t>
      </w:r>
      <w:r w:rsidR="009608FB"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The Clergy Discipline Measure 2003 and Canons will continue to apply to all clergy whether on Common Tenure or not.</w:t>
      </w:r>
    </w:p>
    <w:p w14:paraId="22C0CF7C" w14:textId="77777777" w:rsidR="00DD28AE" w:rsidRPr="00EC79CB" w:rsidRDefault="00214707" w:rsidP="00DD28AE">
      <w:pPr>
        <w:widowControl w:val="0"/>
        <w:autoSpaceDE w:val="0"/>
        <w:autoSpaceDN w:val="0"/>
        <w:adjustRightInd w:val="0"/>
        <w:spacing w:after="240" w:line="240" w:lineRule="auto"/>
        <w:ind w:right="-11"/>
        <w:rPr>
          <w:rFonts w:cs="Segoe UI Light"/>
          <w:szCs w:val="24"/>
        </w:rPr>
      </w:pPr>
      <w:r w:rsidRPr="00EC79CB">
        <w:rPr>
          <w:rFonts w:cs="Segoe UI Light"/>
          <w:color w:val="000000"/>
          <w:szCs w:val="24"/>
        </w:rPr>
        <w:t>I</w:t>
      </w:r>
      <w:r w:rsidR="00DD28AE" w:rsidRPr="00EC79CB">
        <w:rPr>
          <w:rFonts w:cs="Segoe UI Light"/>
          <w:color w:val="000000"/>
          <w:szCs w:val="24"/>
        </w:rPr>
        <w:t xml:space="preserve">t should be noted that neither the Statement of Particulars nor the Diocesan Clergy Handbook is contractual. </w:t>
      </w:r>
    </w:p>
    <w:p w14:paraId="59E47B72" w14:textId="77777777" w:rsidR="00DD28AE" w:rsidRPr="00EC79CB" w:rsidRDefault="00DD28AE" w:rsidP="00CB2229">
      <w:pPr>
        <w:spacing w:after="100" w:afterAutospacing="1" w:line="240" w:lineRule="auto"/>
        <w:rPr>
          <w:rFonts w:eastAsia="Times New Roman" w:cs="Segoe UI Light"/>
          <w:color w:val="000000"/>
          <w:szCs w:val="24"/>
          <w:lang w:eastAsia="en-GB"/>
        </w:rPr>
      </w:pPr>
    </w:p>
    <w:p w14:paraId="2D60B57B" w14:textId="77777777" w:rsidR="00CB2229" w:rsidRPr="00EC79CB" w:rsidRDefault="00CB2229" w:rsidP="00EC79CB">
      <w:pPr>
        <w:pStyle w:val="Heading1"/>
        <w:rPr>
          <w:rFonts w:eastAsia="Times New Roman"/>
          <w:lang w:eastAsia="en-GB"/>
        </w:rPr>
      </w:pPr>
      <w:bookmarkStart w:id="3" w:name="_Toc58332037"/>
      <w:r w:rsidRPr="00EC79CB">
        <w:rPr>
          <w:rFonts w:eastAsia="Times New Roman"/>
          <w:lang w:eastAsia="en-GB"/>
        </w:rPr>
        <w:t>T</w:t>
      </w:r>
      <w:r w:rsidR="00EC79CB">
        <w:rPr>
          <w:rFonts w:eastAsia="Times New Roman"/>
          <w:lang w:eastAsia="en-GB"/>
        </w:rPr>
        <w:t>he Canons</w:t>
      </w:r>
      <w:bookmarkEnd w:id="3"/>
      <w:r w:rsidR="00EC79CB">
        <w:rPr>
          <w:rFonts w:eastAsia="Times New Roman"/>
          <w:lang w:eastAsia="en-GB"/>
        </w:rPr>
        <w:t xml:space="preserve"> </w:t>
      </w:r>
    </w:p>
    <w:p w14:paraId="721F0D3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b/>
          <w:bCs/>
          <w:color w:val="000000"/>
          <w:szCs w:val="24"/>
          <w:lang w:eastAsia="en-GB"/>
        </w:rPr>
        <w:t>Canon law</w:t>
      </w:r>
      <w:r w:rsidRPr="00EC79CB">
        <w:rPr>
          <w:rFonts w:eastAsia="Times New Roman" w:cs="Segoe UI Light"/>
          <w:color w:val="000000"/>
          <w:szCs w:val="24"/>
          <w:lang w:eastAsia="en-GB"/>
        </w:rPr>
        <w:t xml:space="preserve"> is the body of laws and regulations made by or adopted by ecclesiastical authority, for the governance of the Church of England and its members.</w:t>
      </w:r>
    </w:p>
    <w:p w14:paraId="2C4A0504" w14:textId="77777777" w:rsidR="00CB2229" w:rsidRPr="00EC79CB" w:rsidRDefault="00000000" w:rsidP="00CB2229">
      <w:pPr>
        <w:spacing w:after="100" w:afterAutospacing="1" w:line="240" w:lineRule="auto"/>
        <w:rPr>
          <w:rFonts w:eastAsia="Times New Roman" w:cs="Segoe UI Light"/>
          <w:color w:val="000000"/>
          <w:szCs w:val="24"/>
          <w:lang w:eastAsia="en-GB"/>
        </w:rPr>
      </w:pPr>
      <w:hyperlink r:id="rId10" w:history="1">
        <w:r w:rsidR="00CB2229" w:rsidRPr="00EC79CB">
          <w:rPr>
            <w:rFonts w:eastAsia="Times New Roman" w:cs="Segoe UI Light"/>
            <w:color w:val="0000FF"/>
            <w:szCs w:val="24"/>
            <w:u w:val="single"/>
            <w:lang w:eastAsia="en-GB"/>
          </w:rPr>
          <w:t>The Canons of the Church of England</w:t>
        </w:r>
      </w:hyperlink>
    </w:p>
    <w:p w14:paraId="2EAF39CE" w14:textId="77777777" w:rsidR="00CB2229" w:rsidRPr="00EC79CB" w:rsidRDefault="00EC79CB" w:rsidP="00EC79CB">
      <w:pPr>
        <w:pStyle w:val="Heading1"/>
        <w:rPr>
          <w:rFonts w:eastAsia="Times New Roman"/>
          <w:lang w:eastAsia="en-GB"/>
        </w:rPr>
      </w:pPr>
      <w:bookmarkStart w:id="4" w:name="_Toc58332038"/>
      <w:r>
        <w:rPr>
          <w:rFonts w:eastAsia="Times New Roman"/>
          <w:lang w:eastAsia="en-GB"/>
        </w:rPr>
        <w:t>Duties and obligations of Clergy</w:t>
      </w:r>
      <w:bookmarkEnd w:id="4"/>
    </w:p>
    <w:p w14:paraId="1349550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Terms of Service Measure and its Regulations set out the various duties and obligations of clergy. </w:t>
      </w:r>
    </w:p>
    <w:p w14:paraId="7F4FA21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primary obligation is to fulfil the duties of office as stated in various foundational documents. </w:t>
      </w:r>
    </w:p>
    <w:p w14:paraId="2D094CA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Pr="00EC79CB">
        <w:rPr>
          <w:rFonts w:eastAsia="Times New Roman" w:cs="Segoe UI Light"/>
          <w:b/>
          <w:bCs/>
          <w:color w:val="000000"/>
          <w:szCs w:val="24"/>
          <w:lang w:eastAsia="en-GB"/>
        </w:rPr>
        <w:t>Ordinal</w:t>
      </w:r>
      <w:r w:rsidRPr="00EC79CB">
        <w:rPr>
          <w:rFonts w:eastAsia="Times New Roman" w:cs="Segoe UI Light"/>
          <w:color w:val="000000"/>
          <w:szCs w:val="24"/>
          <w:lang w:eastAsia="en-GB"/>
        </w:rPr>
        <w:t xml:space="preserve"> describes the distinctive nature of office, setting it within a theology of God’s call and human response within the community of the Church, the Body of Christ. </w:t>
      </w:r>
    </w:p>
    <w:p w14:paraId="58CF754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At ordination clergy respond through solemn vows, including the Declaration of Assent under Canon C15 affirming loyalty to the inheritance of faith as the Church of England has received it and the </w:t>
      </w:r>
      <w:r w:rsidRPr="00EC79CB">
        <w:rPr>
          <w:rFonts w:eastAsia="Times New Roman" w:cs="Segoe UI Light"/>
          <w:b/>
          <w:bCs/>
          <w:color w:val="000000"/>
          <w:szCs w:val="24"/>
          <w:lang w:eastAsia="en-GB"/>
        </w:rPr>
        <w:t>Oath of Canonical Obedience to the Bishop.</w:t>
      </w:r>
      <w:r w:rsidRPr="00EC79CB">
        <w:rPr>
          <w:rFonts w:eastAsia="Times New Roman" w:cs="Segoe UI Light"/>
          <w:color w:val="000000"/>
          <w:szCs w:val="24"/>
          <w:lang w:eastAsia="en-GB"/>
        </w:rPr>
        <w:t xml:space="preserve"> Canon C24 “Of Priests having Cure of Souls”, sets out responsibilities for the exercise of ministry shared with the Bishop</w:t>
      </w:r>
    </w:p>
    <w:p w14:paraId="29D2AB8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w:t>
      </w:r>
      <w:r w:rsidRPr="00EC79CB">
        <w:rPr>
          <w:rFonts w:eastAsia="Times New Roman" w:cs="Segoe UI Light"/>
          <w:b/>
          <w:bCs/>
          <w:color w:val="000000"/>
          <w:szCs w:val="24"/>
          <w:lang w:eastAsia="en-GB"/>
        </w:rPr>
        <w:t xml:space="preserve"> Licence</w:t>
      </w:r>
      <w:r w:rsidRPr="00EC79CB">
        <w:rPr>
          <w:rFonts w:eastAsia="Times New Roman" w:cs="Segoe UI Light"/>
          <w:color w:val="000000"/>
          <w:szCs w:val="24"/>
          <w:lang w:eastAsia="en-GB"/>
        </w:rPr>
        <w:t xml:space="preserve"> and deed of appointment determines the location and any timeframe of the ministry.</w:t>
      </w:r>
    </w:p>
    <w:p w14:paraId="120B8DF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Pr="00EC79CB">
        <w:rPr>
          <w:rFonts w:eastAsia="Times New Roman" w:cs="Segoe UI Light"/>
          <w:b/>
          <w:bCs/>
          <w:color w:val="000000"/>
          <w:szCs w:val="24"/>
          <w:lang w:eastAsia="en-GB"/>
        </w:rPr>
        <w:t>Guidelines for the Professional Conduct of Clergy</w:t>
      </w:r>
      <w:r w:rsidRPr="00EC79CB">
        <w:rPr>
          <w:rFonts w:eastAsia="Times New Roman" w:cs="Segoe UI Light"/>
          <w:color w:val="000000"/>
          <w:szCs w:val="24"/>
          <w:lang w:eastAsia="en-GB"/>
        </w:rPr>
        <w:t xml:space="preserve"> (see link below) set out the standards required in the conduct of public ministry.</w:t>
      </w:r>
    </w:p>
    <w:p w14:paraId="60515B52" w14:textId="77777777" w:rsidR="00CB2229" w:rsidRPr="00EC79CB" w:rsidRDefault="009608FB" w:rsidP="00CB2229">
      <w:pPr>
        <w:spacing w:after="100" w:afterAutospacing="1" w:line="240" w:lineRule="auto"/>
        <w:rPr>
          <w:rStyle w:val="Hyperlink"/>
          <w:rFonts w:eastAsia="Times New Roman" w:cs="Segoe UI Light"/>
          <w:szCs w:val="24"/>
          <w:lang w:eastAsia="en-GB"/>
        </w:rPr>
      </w:pPr>
      <w:r w:rsidRPr="00EC79CB">
        <w:rPr>
          <w:rFonts w:eastAsia="Times New Roman" w:cs="Segoe UI Light"/>
          <w:color w:val="0000FF"/>
          <w:szCs w:val="24"/>
          <w:u w:val="single"/>
          <w:lang w:eastAsia="en-GB"/>
        </w:rPr>
        <w:lastRenderedPageBreak/>
        <w:fldChar w:fldCharType="begin"/>
      </w:r>
      <w:r w:rsidRPr="00EC79CB">
        <w:rPr>
          <w:rFonts w:eastAsia="Times New Roman" w:cs="Segoe UI Light"/>
          <w:color w:val="0000FF"/>
          <w:szCs w:val="24"/>
          <w:u w:val="single"/>
          <w:lang w:eastAsia="en-GB"/>
        </w:rPr>
        <w:instrText xml:space="preserve"> HYPERLINK "https://www.churchofengland.org/more/policy-and-thinking/guidelines-professional-conduct-clergy/guidelines-professional-conduct" </w:instrText>
      </w:r>
      <w:r w:rsidRPr="00EC79CB">
        <w:rPr>
          <w:rFonts w:eastAsia="Times New Roman" w:cs="Segoe UI Light"/>
          <w:color w:val="0000FF"/>
          <w:szCs w:val="24"/>
          <w:u w:val="single"/>
          <w:lang w:eastAsia="en-GB"/>
        </w:rPr>
      </w:r>
      <w:r w:rsidRPr="00EC79CB">
        <w:rPr>
          <w:rFonts w:eastAsia="Times New Roman" w:cs="Segoe UI Light"/>
          <w:color w:val="0000FF"/>
          <w:szCs w:val="24"/>
          <w:u w:val="single"/>
          <w:lang w:eastAsia="en-GB"/>
        </w:rPr>
        <w:fldChar w:fldCharType="separate"/>
      </w:r>
      <w:r w:rsidR="00CB2229" w:rsidRPr="00EC79CB">
        <w:rPr>
          <w:rStyle w:val="Hyperlink"/>
          <w:rFonts w:eastAsia="Times New Roman" w:cs="Segoe UI Light"/>
          <w:szCs w:val="24"/>
          <w:lang w:eastAsia="en-GB"/>
        </w:rPr>
        <w:t>Guidelines for the Professional Conduct of Clergy</w:t>
      </w:r>
    </w:p>
    <w:p w14:paraId="2C2953E6" w14:textId="77777777" w:rsidR="00CB2229" w:rsidRPr="00EC79CB" w:rsidRDefault="009608FB"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FF"/>
          <w:szCs w:val="24"/>
          <w:u w:val="single"/>
          <w:lang w:eastAsia="en-GB"/>
        </w:rPr>
        <w:fldChar w:fldCharType="end"/>
      </w:r>
      <w:r w:rsidR="00CB2229" w:rsidRPr="00EC79CB">
        <w:rPr>
          <w:rFonts w:eastAsia="Times New Roman" w:cs="Segoe UI Light"/>
          <w:color w:val="000000"/>
          <w:szCs w:val="24"/>
          <w:lang w:eastAsia="en-GB"/>
        </w:rPr>
        <w:t xml:space="preserve">The </w:t>
      </w:r>
      <w:r w:rsidR="00CB2229" w:rsidRPr="00EC79CB">
        <w:rPr>
          <w:rFonts w:eastAsia="Times New Roman" w:cs="Segoe UI Light"/>
          <w:b/>
          <w:bCs/>
          <w:color w:val="000000"/>
          <w:szCs w:val="24"/>
          <w:lang w:eastAsia="en-GB"/>
        </w:rPr>
        <w:t>Statement of Particulars</w:t>
      </w:r>
      <w:r w:rsidR="00CB2229" w:rsidRPr="00EC79CB">
        <w:rPr>
          <w:rFonts w:eastAsia="Times New Roman" w:cs="Segoe UI Light"/>
          <w:color w:val="000000"/>
          <w:szCs w:val="24"/>
          <w:lang w:eastAsia="en-GB"/>
        </w:rPr>
        <w:t xml:space="preserve"> (see Section 2) describes the rights and responsibilities of the individual holding a particular post.</w:t>
      </w:r>
    </w:p>
    <w:p w14:paraId="488462B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Pr="00EC79CB">
        <w:rPr>
          <w:rFonts w:eastAsia="Times New Roman" w:cs="Segoe UI Light"/>
          <w:b/>
          <w:bCs/>
          <w:color w:val="000000"/>
          <w:szCs w:val="24"/>
          <w:lang w:eastAsia="en-GB"/>
        </w:rPr>
        <w:t>Working Agreement</w:t>
      </w:r>
      <w:r w:rsidRPr="00EC79CB">
        <w:rPr>
          <w:rFonts w:eastAsia="Times New Roman" w:cs="Segoe UI Light"/>
          <w:color w:val="000000"/>
          <w:szCs w:val="24"/>
          <w:lang w:eastAsia="en-GB"/>
        </w:rPr>
        <w:t xml:space="preserve"> specifies the mutual expectations of the relationship between an incumbent and a curate and, in the case of Self-Supporting Ministry, the time commitment and hours available for ministry. </w:t>
      </w:r>
    </w:p>
    <w:p w14:paraId="19CCD1B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Pr="00EC79CB">
        <w:rPr>
          <w:rFonts w:eastAsia="Times New Roman" w:cs="Segoe UI Light"/>
          <w:b/>
          <w:bCs/>
          <w:color w:val="000000"/>
          <w:szCs w:val="24"/>
          <w:lang w:eastAsia="en-GB"/>
        </w:rPr>
        <w:t>Parish Profile</w:t>
      </w:r>
      <w:r w:rsidRPr="00EC79CB">
        <w:rPr>
          <w:rFonts w:eastAsia="Times New Roman" w:cs="Segoe UI Light"/>
          <w:color w:val="000000"/>
          <w:szCs w:val="24"/>
          <w:lang w:eastAsia="en-GB"/>
        </w:rPr>
        <w:t xml:space="preserve"> states the requirements of the post and describes the experience required in their next incumbent as identified by the PCC at the time of the last parochial vacancy.</w:t>
      </w:r>
    </w:p>
    <w:p w14:paraId="61971AC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 clergy </w:t>
      </w:r>
      <w:r w:rsidRPr="00EC79CB">
        <w:rPr>
          <w:rFonts w:eastAsia="Times New Roman" w:cs="Segoe UI Light"/>
          <w:b/>
          <w:bCs/>
          <w:color w:val="000000"/>
          <w:szCs w:val="24"/>
          <w:lang w:eastAsia="en-GB"/>
        </w:rPr>
        <w:t>Role Description</w:t>
      </w:r>
      <w:r w:rsidRPr="00EC79CB">
        <w:rPr>
          <w:rFonts w:eastAsia="Times New Roman" w:cs="Segoe UI Light"/>
          <w:color w:val="000000"/>
          <w:szCs w:val="24"/>
          <w:lang w:eastAsia="en-GB"/>
        </w:rPr>
        <w:t xml:space="preserve">, which would describe the primary purpose and accountabilities of the role and areas of focus in their ministry is not mandated by the Measure. Dioceses have been encouraged to consider role descriptions as a key tool to support and enable the Ministerial Development Review process going forward. </w:t>
      </w:r>
    </w:p>
    <w:p w14:paraId="7CEAF2F8" w14:textId="77777777" w:rsidR="00CB2229" w:rsidRPr="00EC79CB" w:rsidRDefault="00EC79CB" w:rsidP="00C00241">
      <w:pPr>
        <w:pStyle w:val="Heading2"/>
        <w:rPr>
          <w:rFonts w:eastAsia="Times New Roman"/>
          <w:sz w:val="32"/>
          <w:szCs w:val="32"/>
          <w:lang w:eastAsia="en-GB"/>
        </w:rPr>
      </w:pPr>
      <w:bookmarkStart w:id="5" w:name="_Toc58332039"/>
      <w:r>
        <w:rPr>
          <w:rFonts w:eastAsia="Times New Roman"/>
          <w:lang w:eastAsia="en-GB"/>
        </w:rPr>
        <w:t>Varieties of Tenure</w:t>
      </w:r>
      <w:bookmarkEnd w:id="5"/>
    </w:p>
    <w:p w14:paraId="5C781A84" w14:textId="77777777" w:rsidR="00CB2229" w:rsidRPr="00EC79CB" w:rsidRDefault="00CB2229" w:rsidP="00C00241">
      <w:pPr>
        <w:pStyle w:val="Heading3"/>
        <w:rPr>
          <w:rFonts w:eastAsia="Times New Roman"/>
          <w:lang w:eastAsia="en-GB"/>
        </w:rPr>
      </w:pPr>
      <w:bookmarkStart w:id="6" w:name="_Toc58332040"/>
      <w:r w:rsidRPr="00EC79CB">
        <w:rPr>
          <w:rFonts w:eastAsia="Times New Roman"/>
          <w:lang w:eastAsia="en-GB"/>
        </w:rPr>
        <w:t>Freehold</w:t>
      </w:r>
      <w:bookmarkEnd w:id="6"/>
      <w:r w:rsidRPr="00EC79CB">
        <w:rPr>
          <w:rFonts w:eastAsia="Times New Roman"/>
          <w:lang w:eastAsia="en-GB"/>
        </w:rPr>
        <w:t xml:space="preserve"> </w:t>
      </w:r>
    </w:p>
    <w:p w14:paraId="069E0EB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This is the traditional method of holding office in the Church of England.</w:t>
      </w:r>
    </w:p>
    <w:p w14:paraId="78A6AD3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No clergy in freehold appointments have had the freehold taken away from them, though they are able to opt to transfer to </w:t>
      </w:r>
      <w:r w:rsidR="00B42A57" w:rsidRPr="00EC79CB">
        <w:rPr>
          <w:rFonts w:eastAsia="Times New Roman" w:cs="Segoe UI Light"/>
          <w:color w:val="000000"/>
          <w:szCs w:val="24"/>
          <w:lang w:eastAsia="en-GB"/>
        </w:rPr>
        <w:t>Common Tenure if they request to do so</w:t>
      </w:r>
      <w:r w:rsidRPr="00EC79CB">
        <w:rPr>
          <w:rFonts w:eastAsia="Times New Roman" w:cs="Segoe UI Light"/>
          <w:color w:val="000000"/>
          <w:szCs w:val="24"/>
          <w:lang w:eastAsia="en-GB"/>
        </w:rPr>
        <w:t>. All appointments</w:t>
      </w:r>
      <w:r w:rsidR="00B42A57" w:rsidRPr="00EC79CB">
        <w:rPr>
          <w:rFonts w:eastAsia="Times New Roman" w:cs="Segoe UI Light"/>
          <w:color w:val="000000"/>
          <w:szCs w:val="24"/>
          <w:lang w:eastAsia="en-GB"/>
        </w:rPr>
        <w:t xml:space="preserve"> since the1st February 2011 </w:t>
      </w:r>
      <w:r w:rsidRPr="00EC79CB">
        <w:rPr>
          <w:rFonts w:eastAsia="Times New Roman" w:cs="Segoe UI Light"/>
          <w:color w:val="000000"/>
          <w:szCs w:val="24"/>
          <w:lang w:eastAsia="en-GB"/>
        </w:rPr>
        <w:t>(whether or not the priest appointed had the freehold in his or her previous post)</w:t>
      </w:r>
      <w:r w:rsidR="00B42A57" w:rsidRPr="00EC79CB">
        <w:rPr>
          <w:rFonts w:eastAsia="Times New Roman" w:cs="Segoe UI Light"/>
          <w:color w:val="000000"/>
          <w:szCs w:val="24"/>
          <w:lang w:eastAsia="en-GB"/>
        </w:rPr>
        <w:t xml:space="preserve"> have been Common Tenure appointments</w:t>
      </w:r>
      <w:r w:rsidRPr="00EC79CB">
        <w:rPr>
          <w:rFonts w:eastAsia="Times New Roman" w:cs="Segoe UI Light"/>
          <w:color w:val="000000"/>
          <w:szCs w:val="24"/>
          <w:lang w:eastAsia="en-GB"/>
        </w:rPr>
        <w:t>.</w:t>
      </w:r>
    </w:p>
    <w:p w14:paraId="2D4FD5B2" w14:textId="77777777" w:rsidR="00CB2229" w:rsidRPr="00C00241" w:rsidRDefault="00CB2229" w:rsidP="00C00241">
      <w:pPr>
        <w:pStyle w:val="Heading3"/>
        <w:rPr>
          <w:rFonts w:eastAsia="Times New Roman"/>
          <w:lang w:eastAsia="en-GB"/>
        </w:rPr>
      </w:pPr>
      <w:bookmarkStart w:id="7" w:name="_Toc58332041"/>
      <w:r w:rsidRPr="00C00241">
        <w:rPr>
          <w:rFonts w:eastAsia="Times New Roman"/>
          <w:lang w:eastAsia="en-GB"/>
        </w:rPr>
        <w:t>Common Tenure</w:t>
      </w:r>
      <w:bookmarkEnd w:id="7"/>
    </w:p>
    <w:p w14:paraId="6AC5E8D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This is the normal form of tenure into which ecclesiastical office holders are licensed. One of the most important principles that has shaped this legislation from the outset is that clergy and stipendiary lay ministers should, so far as possible, hold office on terms and conditions that are common to all.</w:t>
      </w:r>
    </w:p>
    <w:p w14:paraId="4582CF35" w14:textId="77777777" w:rsidR="00CB2229" w:rsidRPr="00C00241" w:rsidRDefault="00CB2229" w:rsidP="00C00241">
      <w:pPr>
        <w:pStyle w:val="Heading3"/>
        <w:rPr>
          <w:rFonts w:eastAsia="Times New Roman"/>
          <w:lang w:eastAsia="en-GB"/>
        </w:rPr>
      </w:pPr>
      <w:bookmarkStart w:id="8" w:name="_Toc58332042"/>
      <w:r w:rsidRPr="00C00241">
        <w:rPr>
          <w:rFonts w:eastAsia="Times New Roman"/>
          <w:lang w:eastAsia="en-GB"/>
        </w:rPr>
        <w:t>Clergy not covered by Common Tenure</w:t>
      </w:r>
      <w:bookmarkEnd w:id="8"/>
    </w:p>
    <w:p w14:paraId="4654003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These include – </w:t>
      </w:r>
    </w:p>
    <w:p w14:paraId="1F982CC6" w14:textId="77777777" w:rsidR="00CB2229" w:rsidRPr="00C00241" w:rsidRDefault="00CB2229" w:rsidP="00CB2229">
      <w:pPr>
        <w:numPr>
          <w:ilvl w:val="0"/>
          <w:numId w:val="5"/>
        </w:numPr>
        <w:spacing w:after="0" w:line="240" w:lineRule="auto"/>
        <w:rPr>
          <w:rFonts w:eastAsia="Times New Roman" w:cs="Segoe UI Light"/>
          <w:szCs w:val="24"/>
          <w:lang w:eastAsia="en-GB"/>
        </w:rPr>
      </w:pPr>
      <w:r w:rsidRPr="00C00241">
        <w:rPr>
          <w:rFonts w:eastAsia="Times New Roman" w:cs="Segoe UI Light"/>
          <w:szCs w:val="24"/>
          <w:lang w:eastAsia="en-GB"/>
        </w:rPr>
        <w:t>Those on freehold</w:t>
      </w:r>
      <w:r w:rsidR="00B42A57" w:rsidRPr="00C00241">
        <w:rPr>
          <w:rFonts w:eastAsia="Times New Roman" w:cs="Segoe UI Light"/>
          <w:szCs w:val="24"/>
          <w:lang w:eastAsia="en-GB"/>
        </w:rPr>
        <w:t xml:space="preserve"> on 31</w:t>
      </w:r>
      <w:r w:rsidR="00B42A57" w:rsidRPr="00C00241">
        <w:rPr>
          <w:rFonts w:eastAsia="Times New Roman" w:cs="Segoe UI Light"/>
          <w:szCs w:val="24"/>
          <w:vertAlign w:val="superscript"/>
          <w:lang w:eastAsia="en-GB"/>
        </w:rPr>
        <w:t>st</w:t>
      </w:r>
      <w:r w:rsidR="00B42A57" w:rsidRPr="00C00241">
        <w:rPr>
          <w:rFonts w:eastAsia="Times New Roman" w:cs="Segoe UI Light"/>
          <w:szCs w:val="24"/>
          <w:lang w:eastAsia="en-GB"/>
        </w:rPr>
        <w:t xml:space="preserve"> January 2011</w:t>
      </w:r>
    </w:p>
    <w:p w14:paraId="2BFA5AA8" w14:textId="77777777" w:rsidR="00CB2229" w:rsidRPr="00C00241" w:rsidRDefault="00CB2229" w:rsidP="00CB2229">
      <w:pPr>
        <w:numPr>
          <w:ilvl w:val="0"/>
          <w:numId w:val="5"/>
        </w:numPr>
        <w:spacing w:after="0" w:line="240" w:lineRule="auto"/>
        <w:rPr>
          <w:rFonts w:eastAsia="Times New Roman" w:cs="Segoe UI Light"/>
          <w:szCs w:val="24"/>
          <w:lang w:eastAsia="en-GB"/>
        </w:rPr>
      </w:pPr>
      <w:r w:rsidRPr="00C00241">
        <w:rPr>
          <w:rFonts w:eastAsia="Times New Roman" w:cs="Segoe UI Light"/>
          <w:szCs w:val="24"/>
          <w:lang w:eastAsia="en-GB"/>
        </w:rPr>
        <w:t xml:space="preserve">Those with permission to officiate (PTO)  </w:t>
      </w:r>
    </w:p>
    <w:p w14:paraId="3E74B7BF" w14:textId="77777777" w:rsidR="00CB2229" w:rsidRPr="00C00241" w:rsidRDefault="00CB2229" w:rsidP="00CB2229">
      <w:pPr>
        <w:numPr>
          <w:ilvl w:val="0"/>
          <w:numId w:val="5"/>
        </w:numPr>
        <w:spacing w:after="0" w:line="240" w:lineRule="auto"/>
        <w:rPr>
          <w:rFonts w:eastAsia="Times New Roman" w:cs="Segoe UI Light"/>
          <w:szCs w:val="24"/>
          <w:lang w:eastAsia="en-GB"/>
        </w:rPr>
      </w:pPr>
      <w:r w:rsidRPr="00C00241">
        <w:rPr>
          <w:rFonts w:eastAsia="Times New Roman" w:cs="Segoe UI Light"/>
          <w:szCs w:val="24"/>
          <w:lang w:eastAsia="en-GB"/>
        </w:rPr>
        <w:t>Employed Clerg</w:t>
      </w:r>
      <w:r w:rsidR="00B42A57" w:rsidRPr="00C00241">
        <w:rPr>
          <w:rFonts w:eastAsia="Times New Roman" w:cs="Segoe UI Light"/>
          <w:szCs w:val="24"/>
          <w:lang w:eastAsia="en-GB"/>
        </w:rPr>
        <w:t>y</w:t>
      </w:r>
    </w:p>
    <w:p w14:paraId="1EB9F6A0" w14:textId="77777777" w:rsidR="00B42A57" w:rsidRPr="00EC79CB" w:rsidRDefault="00B42A57" w:rsidP="00B42A57">
      <w:pPr>
        <w:spacing w:after="0" w:line="240" w:lineRule="auto"/>
        <w:ind w:left="720"/>
        <w:rPr>
          <w:rFonts w:eastAsia="Times New Roman" w:cs="Segoe UI Light"/>
          <w:color w:val="0076B9"/>
          <w:szCs w:val="24"/>
          <w:lang w:eastAsia="en-GB"/>
        </w:rPr>
      </w:pPr>
    </w:p>
    <w:p w14:paraId="5F37229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There are some posts that are likely to be classed as employment when considered under the legislation and therefore these posts are held on contracts of employment and not Common Tenure. These include such posts as Hospital and University Chaplains, Clergy employed by the PCC, and</w:t>
      </w:r>
      <w:r w:rsidR="00B42A57" w:rsidRPr="00EC79CB">
        <w:rPr>
          <w:rFonts w:eastAsia="Times New Roman" w:cs="Segoe UI Light"/>
          <w:color w:val="000000"/>
          <w:szCs w:val="24"/>
          <w:lang w:eastAsia="en-GB"/>
        </w:rPr>
        <w:t xml:space="preserve"> </w:t>
      </w:r>
      <w:r w:rsidR="00214707" w:rsidRPr="00EC79CB">
        <w:rPr>
          <w:rFonts w:eastAsia="Times New Roman" w:cs="Segoe UI Light"/>
          <w:color w:val="000000"/>
          <w:szCs w:val="24"/>
          <w:lang w:eastAsia="en-GB"/>
        </w:rPr>
        <w:t>C</w:t>
      </w:r>
      <w:r w:rsidR="00B42A57" w:rsidRPr="00EC79CB">
        <w:rPr>
          <w:rFonts w:eastAsia="Times New Roman" w:cs="Segoe UI Light"/>
          <w:color w:val="000000"/>
          <w:szCs w:val="24"/>
          <w:lang w:eastAsia="en-GB"/>
        </w:rPr>
        <w:t>lergy in</w:t>
      </w:r>
      <w:r w:rsidRPr="00EC79CB">
        <w:rPr>
          <w:rFonts w:eastAsia="Times New Roman" w:cs="Segoe UI Light"/>
          <w:color w:val="000000"/>
          <w:szCs w:val="24"/>
          <w:lang w:eastAsia="en-GB"/>
        </w:rPr>
        <w:t xml:space="preserve"> diocesan post</w:t>
      </w:r>
      <w:r w:rsidR="00B42A57" w:rsidRPr="00EC79CB">
        <w:rPr>
          <w:rFonts w:eastAsia="Times New Roman" w:cs="Segoe UI Light"/>
          <w:color w:val="000000"/>
          <w:szCs w:val="24"/>
          <w:lang w:eastAsia="en-GB"/>
        </w:rPr>
        <w:t>s.</w:t>
      </w:r>
      <w:r w:rsidR="00214707" w:rsidRPr="00EC79CB">
        <w:rPr>
          <w:rFonts w:eastAsia="Times New Roman" w:cs="Segoe UI Light"/>
          <w:color w:val="000000"/>
          <w:szCs w:val="24"/>
          <w:lang w:eastAsia="en-GB"/>
        </w:rPr>
        <w:t xml:space="preserve"> </w:t>
      </w:r>
    </w:p>
    <w:p w14:paraId="61375CEA" w14:textId="77777777" w:rsidR="00CB2229" w:rsidRPr="00EC79CB" w:rsidRDefault="00CB2229" w:rsidP="00CB2229">
      <w:pPr>
        <w:spacing w:after="0" w:line="240" w:lineRule="auto"/>
        <w:outlineLvl w:val="3"/>
        <w:rPr>
          <w:rFonts w:eastAsia="Times New Roman" w:cs="Segoe UI Light"/>
          <w:szCs w:val="24"/>
          <w:lang w:eastAsia="en-GB"/>
        </w:rPr>
      </w:pPr>
    </w:p>
    <w:p w14:paraId="23F45739" w14:textId="77777777" w:rsidR="00CB2229" w:rsidRPr="00EC79CB" w:rsidRDefault="00CB2229" w:rsidP="00EC79CB">
      <w:pPr>
        <w:pStyle w:val="Heading1"/>
        <w:rPr>
          <w:rFonts w:eastAsia="Times New Roman"/>
          <w:lang w:eastAsia="en-GB"/>
        </w:rPr>
      </w:pPr>
      <w:bookmarkStart w:id="9" w:name="_Toc58332043"/>
      <w:r w:rsidRPr="00EC79CB">
        <w:rPr>
          <w:rFonts w:eastAsia="Times New Roman"/>
          <w:lang w:eastAsia="en-GB"/>
        </w:rPr>
        <w:t>Pre-appointment</w:t>
      </w:r>
      <w:bookmarkEnd w:id="9"/>
    </w:p>
    <w:p w14:paraId="6FC2F3DB" w14:textId="77777777" w:rsidR="00DD28AE" w:rsidRPr="00EC79CB" w:rsidRDefault="00DD28AE" w:rsidP="00CB2229">
      <w:pPr>
        <w:spacing w:after="0" w:line="240" w:lineRule="auto"/>
        <w:outlineLvl w:val="3"/>
        <w:rPr>
          <w:rFonts w:eastAsia="Times New Roman" w:cs="Segoe UI Light"/>
          <w:szCs w:val="24"/>
          <w:lang w:eastAsia="en-GB"/>
        </w:rPr>
      </w:pPr>
    </w:p>
    <w:p w14:paraId="251203B5" w14:textId="77777777" w:rsidR="00CB2229" w:rsidRPr="00EC79CB" w:rsidRDefault="00EC79CB" w:rsidP="00C00241">
      <w:pPr>
        <w:pStyle w:val="Heading2"/>
        <w:rPr>
          <w:rFonts w:eastAsia="Times New Roman"/>
          <w:lang w:eastAsia="en-GB"/>
        </w:rPr>
      </w:pPr>
      <w:bookmarkStart w:id="10" w:name="_Toc58332044"/>
      <w:r>
        <w:rPr>
          <w:rFonts w:eastAsia="Times New Roman"/>
          <w:lang w:eastAsia="en-GB"/>
        </w:rPr>
        <w:t>Recruitment of Clergy</w:t>
      </w:r>
      <w:bookmarkEnd w:id="10"/>
    </w:p>
    <w:p w14:paraId="3F25070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Applying for a new role is sometimes a rather daunting task for a cleric. These guidelines offer a step by step guide to the appointment process for parochial posts.</w:t>
      </w:r>
    </w:p>
    <w:p w14:paraId="0A8A797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All Common Tenure appointments are overseen by the Bishop or his representative and will include patrons, PCC representatives and others as appropriate. </w:t>
      </w:r>
    </w:p>
    <w:p w14:paraId="7D61DA36" w14:textId="77777777" w:rsidR="00B42A57" w:rsidRPr="00EC79CB" w:rsidRDefault="00B42A57"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Help is available from the Clergy Transitions Service </w:t>
      </w:r>
      <w:hyperlink r:id="rId11" w:history="1">
        <w:r w:rsidRPr="00EC79CB">
          <w:rPr>
            <w:rStyle w:val="Hyperlink"/>
            <w:rFonts w:eastAsia="Times New Roman" w:cs="Segoe UI Light"/>
            <w:szCs w:val="24"/>
            <w:lang w:eastAsia="en-GB"/>
          </w:rPr>
          <w:t>Clergy Transitions Service</w:t>
        </w:r>
      </w:hyperlink>
      <w:r w:rsidRPr="00EC79CB">
        <w:rPr>
          <w:rFonts w:eastAsia="Times New Roman" w:cs="Segoe UI Light"/>
          <w:color w:val="000000"/>
          <w:szCs w:val="24"/>
          <w:lang w:eastAsia="en-GB"/>
        </w:rPr>
        <w:t xml:space="preserve"> and from organizations such as 3D Coaching </w:t>
      </w:r>
      <w:hyperlink r:id="rId12" w:history="1">
        <w:r w:rsidRPr="00EC79CB">
          <w:rPr>
            <w:rStyle w:val="Hyperlink"/>
            <w:rFonts w:eastAsia="Times New Roman" w:cs="Segoe UI Light"/>
            <w:szCs w:val="24"/>
            <w:lang w:eastAsia="en-GB"/>
          </w:rPr>
          <w:t>Vocational Coaching</w:t>
        </w:r>
      </w:hyperlink>
    </w:p>
    <w:p w14:paraId="2DFD349E" w14:textId="77777777" w:rsidR="00CB2229" w:rsidRPr="00EC79CB" w:rsidRDefault="00C00241" w:rsidP="00C00241">
      <w:pPr>
        <w:pStyle w:val="Heading2"/>
        <w:rPr>
          <w:rFonts w:eastAsia="Times New Roman"/>
          <w:lang w:eastAsia="en-GB"/>
        </w:rPr>
      </w:pPr>
      <w:bookmarkStart w:id="11" w:name="_Toc58332045"/>
      <w:r>
        <w:rPr>
          <w:rFonts w:eastAsia="Times New Roman"/>
          <w:lang w:eastAsia="en-GB"/>
        </w:rPr>
        <w:t>Proof of Right to Work</w:t>
      </w:r>
      <w:bookmarkEnd w:id="11"/>
    </w:p>
    <w:p w14:paraId="65D8538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 accordance with the amendment to the Immigration, Asylum, and Nationality Act 2006, effective from 29 February 2008, a candidate is required to provide proof of the Right to Work in the UK. Shortlisted candidates will be provided with two lists detailing the documents which provide evidence of this right. </w:t>
      </w:r>
    </w:p>
    <w:p w14:paraId="370A7DB3" w14:textId="77777777" w:rsidR="00CB2229" w:rsidRPr="00C00241" w:rsidRDefault="00CB2229" w:rsidP="00C00241">
      <w:pPr>
        <w:pStyle w:val="Heading2"/>
        <w:rPr>
          <w:rFonts w:eastAsia="Times New Roman"/>
          <w:lang w:eastAsia="en-GB"/>
        </w:rPr>
      </w:pPr>
      <w:bookmarkStart w:id="12" w:name="_Toc58332046"/>
      <w:r w:rsidRPr="00C00241">
        <w:rPr>
          <w:rFonts w:eastAsia="Times New Roman"/>
          <w:lang w:eastAsia="en-GB"/>
        </w:rPr>
        <w:t>DBS (D</w:t>
      </w:r>
      <w:r w:rsidR="00C00241">
        <w:rPr>
          <w:rFonts w:eastAsia="Times New Roman"/>
          <w:lang w:eastAsia="en-GB"/>
        </w:rPr>
        <w:t>isclosure and Barring Service</w:t>
      </w:r>
      <w:r w:rsidRPr="00C00241">
        <w:rPr>
          <w:rFonts w:eastAsia="Times New Roman"/>
          <w:lang w:eastAsia="en-GB"/>
        </w:rPr>
        <w:t>)</w:t>
      </w:r>
      <w:bookmarkEnd w:id="12"/>
    </w:p>
    <w:p w14:paraId="2885135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Diocese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is committed to safeguarding and promoting the safety and welfare of children, young people and vulnerable adults.</w:t>
      </w:r>
    </w:p>
    <w:p w14:paraId="1442FBB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a candidate is successful in obtaining a post with the Diocese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and it requires an Enhanced Disclosure this will be paid for by the Diocese. Refusal to apply would prevent the post being confirmed. Any information received from the DBS will be treated in the strictest confidence.</w:t>
      </w:r>
    </w:p>
    <w:p w14:paraId="68BF8DE5" w14:textId="77777777" w:rsidR="00CB2229" w:rsidRPr="00C00241" w:rsidRDefault="00C00241" w:rsidP="00C00241">
      <w:pPr>
        <w:pStyle w:val="Heading2"/>
        <w:rPr>
          <w:rFonts w:eastAsia="Times New Roman"/>
          <w:lang w:eastAsia="en-GB"/>
        </w:rPr>
      </w:pPr>
      <w:bookmarkStart w:id="13" w:name="_Toc58332047"/>
      <w:r>
        <w:rPr>
          <w:rFonts w:eastAsia="Times New Roman"/>
          <w:lang w:eastAsia="en-GB"/>
        </w:rPr>
        <w:t>References</w:t>
      </w:r>
      <w:bookmarkEnd w:id="13"/>
      <w:r>
        <w:rPr>
          <w:rFonts w:eastAsia="Times New Roman"/>
          <w:lang w:eastAsia="en-GB"/>
        </w:rPr>
        <w:t xml:space="preserve"> </w:t>
      </w:r>
    </w:p>
    <w:p w14:paraId="17B3720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All appointments are subject to satisfactory references. Three references are required in respect of all appointments and, in addition, a confidential reference and a clergy current status letter (CCSL) will be requested from the Diocesan or Area Bishop prior to interview.</w:t>
      </w:r>
    </w:p>
    <w:p w14:paraId="5A2AE065" w14:textId="77777777" w:rsidR="00CB2229" w:rsidRPr="00C00241" w:rsidRDefault="00C00241" w:rsidP="00C00241">
      <w:pPr>
        <w:pStyle w:val="Heading2"/>
        <w:rPr>
          <w:rFonts w:eastAsia="Times New Roman"/>
          <w:lang w:eastAsia="en-GB"/>
        </w:rPr>
      </w:pPr>
      <w:bookmarkStart w:id="14" w:name="_Toc58332048"/>
      <w:r w:rsidRPr="00C00241">
        <w:rPr>
          <w:rFonts w:eastAsia="Times New Roman"/>
          <w:lang w:eastAsia="en-GB"/>
        </w:rPr>
        <w:lastRenderedPageBreak/>
        <w:t>Statement of Particulars</w:t>
      </w:r>
      <w:bookmarkEnd w:id="14"/>
    </w:p>
    <w:p w14:paraId="39EF58B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Whenever a new appointment is made, regardless of whether the individual is coming into the diocese from another, or moving within the diocese a new Statement of Particulars will be issued for agreement.</w:t>
      </w:r>
    </w:p>
    <w:p w14:paraId="2E2B05A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Statement of Particulars sets out the terms and conditions on which the appointment is to be made, and will include:</w:t>
      </w:r>
    </w:p>
    <w:p w14:paraId="4385833B" w14:textId="77777777" w:rsidR="00CB2229" w:rsidRPr="00C00241" w:rsidRDefault="00CB2229" w:rsidP="00CB2229">
      <w:pPr>
        <w:numPr>
          <w:ilvl w:val="0"/>
          <w:numId w:val="6"/>
        </w:numPr>
        <w:spacing w:after="0" w:line="240" w:lineRule="auto"/>
        <w:rPr>
          <w:rFonts w:eastAsia="Times New Roman" w:cs="Segoe UI Light"/>
          <w:szCs w:val="24"/>
          <w:lang w:eastAsia="en-GB"/>
        </w:rPr>
      </w:pPr>
      <w:r w:rsidRPr="00C00241">
        <w:rPr>
          <w:rFonts w:eastAsia="Times New Roman" w:cs="Segoe UI Light"/>
          <w:szCs w:val="24"/>
          <w:lang w:eastAsia="en-GB"/>
        </w:rPr>
        <w:t>The details of the entitlement to stipend, fees, and reimbursement of expenses</w:t>
      </w:r>
    </w:p>
    <w:p w14:paraId="74084FEA" w14:textId="77777777" w:rsidR="00CB2229" w:rsidRPr="00C00241" w:rsidRDefault="00CB2229" w:rsidP="00CB2229">
      <w:pPr>
        <w:numPr>
          <w:ilvl w:val="0"/>
          <w:numId w:val="7"/>
        </w:numPr>
        <w:spacing w:after="0" w:line="240" w:lineRule="auto"/>
        <w:rPr>
          <w:rFonts w:eastAsia="Times New Roman" w:cs="Segoe UI Light"/>
          <w:szCs w:val="24"/>
          <w:lang w:eastAsia="en-GB"/>
        </w:rPr>
      </w:pPr>
      <w:r w:rsidRPr="00C00241">
        <w:rPr>
          <w:rFonts w:eastAsia="Times New Roman" w:cs="Segoe UI Light"/>
          <w:szCs w:val="24"/>
          <w:lang w:eastAsia="en-GB"/>
        </w:rPr>
        <w:t>Terms and conditions relating to rest periods and holidays (including annual holiday entitlement, Sundays on which leave may be taken, and the public and special leave days on which leave may not be taken)</w:t>
      </w:r>
    </w:p>
    <w:p w14:paraId="7DEEA9E8" w14:textId="77777777" w:rsidR="00CB2229" w:rsidRPr="00C00241" w:rsidRDefault="00CB2229" w:rsidP="00CB2229">
      <w:pPr>
        <w:numPr>
          <w:ilvl w:val="0"/>
          <w:numId w:val="8"/>
        </w:numPr>
        <w:spacing w:after="0" w:line="240" w:lineRule="auto"/>
        <w:rPr>
          <w:rFonts w:eastAsia="Times New Roman" w:cs="Segoe UI Light"/>
          <w:szCs w:val="24"/>
          <w:lang w:eastAsia="en-GB"/>
        </w:rPr>
      </w:pPr>
      <w:r w:rsidRPr="00C00241">
        <w:rPr>
          <w:rFonts w:eastAsia="Times New Roman" w:cs="Segoe UI Light"/>
          <w:szCs w:val="24"/>
          <w:lang w:eastAsia="en-GB"/>
        </w:rPr>
        <w:t>Terms and conditions relating to sickness absence and long term absence</w:t>
      </w:r>
    </w:p>
    <w:p w14:paraId="47F92AAF" w14:textId="77777777" w:rsidR="00CB2229" w:rsidRPr="00C00241" w:rsidRDefault="00CB2229" w:rsidP="00CB2229">
      <w:pPr>
        <w:numPr>
          <w:ilvl w:val="0"/>
          <w:numId w:val="9"/>
        </w:numPr>
        <w:spacing w:after="0" w:line="240" w:lineRule="auto"/>
        <w:rPr>
          <w:rFonts w:eastAsia="Times New Roman" w:cs="Segoe UI Light"/>
          <w:szCs w:val="24"/>
          <w:lang w:eastAsia="en-GB"/>
        </w:rPr>
      </w:pPr>
      <w:r w:rsidRPr="00C00241">
        <w:rPr>
          <w:rFonts w:eastAsia="Times New Roman" w:cs="Segoe UI Light"/>
          <w:szCs w:val="24"/>
          <w:lang w:eastAsia="en-GB"/>
        </w:rPr>
        <w:t>Pension provision</w:t>
      </w:r>
    </w:p>
    <w:p w14:paraId="3CE749BA" w14:textId="77777777" w:rsidR="00CB2229" w:rsidRPr="00C00241" w:rsidRDefault="00CB2229" w:rsidP="00CB2229">
      <w:pPr>
        <w:numPr>
          <w:ilvl w:val="0"/>
          <w:numId w:val="10"/>
        </w:numPr>
        <w:spacing w:after="0" w:line="240" w:lineRule="auto"/>
        <w:rPr>
          <w:rFonts w:eastAsia="Times New Roman" w:cs="Segoe UI Light"/>
          <w:szCs w:val="24"/>
          <w:lang w:eastAsia="en-GB"/>
        </w:rPr>
      </w:pPr>
      <w:r w:rsidRPr="00C00241">
        <w:rPr>
          <w:rFonts w:eastAsia="Times New Roman" w:cs="Segoe UI Light"/>
          <w:szCs w:val="24"/>
          <w:lang w:eastAsia="en-GB"/>
        </w:rPr>
        <w:t>Statutory rights (including maternity, paternity, parental and adoption leave)</w:t>
      </w:r>
    </w:p>
    <w:p w14:paraId="1004295C" w14:textId="77777777" w:rsidR="00CB2229" w:rsidRPr="00C00241" w:rsidRDefault="00CB2229" w:rsidP="00CB2229">
      <w:pPr>
        <w:numPr>
          <w:ilvl w:val="0"/>
          <w:numId w:val="11"/>
        </w:numPr>
        <w:spacing w:after="0" w:line="240" w:lineRule="auto"/>
        <w:rPr>
          <w:rFonts w:eastAsia="Times New Roman" w:cs="Segoe UI Light"/>
          <w:szCs w:val="24"/>
          <w:lang w:eastAsia="en-GB"/>
        </w:rPr>
      </w:pPr>
      <w:r w:rsidRPr="00C00241">
        <w:rPr>
          <w:rFonts w:eastAsia="Times New Roman" w:cs="Segoe UI Light"/>
          <w:szCs w:val="24"/>
          <w:lang w:eastAsia="en-GB"/>
        </w:rPr>
        <w:t>Right to time off to care for dependents</w:t>
      </w:r>
    </w:p>
    <w:p w14:paraId="0AB35829" w14:textId="77777777" w:rsidR="00CB2229" w:rsidRPr="00C00241" w:rsidRDefault="00CB2229" w:rsidP="00CB2229">
      <w:pPr>
        <w:numPr>
          <w:ilvl w:val="0"/>
          <w:numId w:val="12"/>
        </w:numPr>
        <w:spacing w:after="0" w:line="240" w:lineRule="auto"/>
        <w:rPr>
          <w:rFonts w:eastAsia="Times New Roman" w:cs="Segoe UI Light"/>
          <w:szCs w:val="24"/>
          <w:lang w:eastAsia="en-GB"/>
        </w:rPr>
      </w:pPr>
      <w:r w:rsidRPr="00C00241">
        <w:rPr>
          <w:rFonts w:eastAsia="Times New Roman" w:cs="Segoe UI Light"/>
          <w:szCs w:val="24"/>
          <w:lang w:eastAsia="en-GB"/>
        </w:rPr>
        <w:t>An itemised monthly stipend statement</w:t>
      </w:r>
    </w:p>
    <w:p w14:paraId="1D49D70B" w14:textId="77777777" w:rsidR="00CB2229" w:rsidRPr="00C00241" w:rsidRDefault="00CB2229" w:rsidP="00CB2229">
      <w:pPr>
        <w:numPr>
          <w:ilvl w:val="0"/>
          <w:numId w:val="13"/>
        </w:numPr>
        <w:spacing w:after="0" w:line="240" w:lineRule="auto"/>
        <w:rPr>
          <w:rFonts w:eastAsia="Times New Roman" w:cs="Segoe UI Light"/>
          <w:szCs w:val="24"/>
          <w:lang w:eastAsia="en-GB"/>
        </w:rPr>
      </w:pPr>
      <w:r w:rsidRPr="00C00241">
        <w:rPr>
          <w:rFonts w:eastAsia="Times New Roman" w:cs="Segoe UI Light"/>
          <w:szCs w:val="24"/>
          <w:lang w:eastAsia="en-GB"/>
        </w:rPr>
        <w:t>Links to the processes, guidelines and policies which underpin the roles and responsibilities of clergy within the diocese</w:t>
      </w:r>
    </w:p>
    <w:p w14:paraId="34CB72AD" w14:textId="77777777" w:rsidR="00AA75FC" w:rsidRPr="00EC79CB" w:rsidRDefault="00AA75FC" w:rsidP="00DD28AE">
      <w:pPr>
        <w:spacing w:after="0" w:line="240" w:lineRule="auto"/>
        <w:ind w:left="720"/>
        <w:rPr>
          <w:rFonts w:eastAsia="Times New Roman" w:cs="Segoe UI Light"/>
          <w:color w:val="0076B9"/>
          <w:szCs w:val="24"/>
          <w:lang w:eastAsia="en-GB"/>
        </w:rPr>
      </w:pPr>
    </w:p>
    <w:p w14:paraId="7BFB1AB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Any queries relating to the Statement should be discussed in the first instance with the </w:t>
      </w:r>
      <w:r w:rsidR="00AA75FC" w:rsidRPr="00EC79CB">
        <w:rPr>
          <w:rFonts w:eastAsia="Times New Roman" w:cs="Segoe UI Light"/>
          <w:color w:val="000000"/>
          <w:szCs w:val="24"/>
          <w:lang w:eastAsia="en-GB"/>
        </w:rPr>
        <w:t xml:space="preserve">appropriate </w:t>
      </w:r>
      <w:r w:rsidRPr="00EC79CB">
        <w:rPr>
          <w:rFonts w:eastAsia="Times New Roman" w:cs="Segoe UI Light"/>
          <w:color w:val="000000"/>
          <w:szCs w:val="24"/>
          <w:lang w:eastAsia="en-GB"/>
        </w:rPr>
        <w:t>Archdeacon.</w:t>
      </w:r>
    </w:p>
    <w:p w14:paraId="6B3D6780" w14:textId="77777777" w:rsidR="00CB2229" w:rsidRPr="00C00241" w:rsidRDefault="00C00241" w:rsidP="00C00241">
      <w:pPr>
        <w:pStyle w:val="Heading2"/>
        <w:rPr>
          <w:rFonts w:eastAsia="Times New Roman"/>
          <w:lang w:eastAsia="en-GB"/>
        </w:rPr>
      </w:pPr>
      <w:bookmarkStart w:id="15" w:name="_Toc58332049"/>
      <w:r>
        <w:rPr>
          <w:rFonts w:eastAsia="Times New Roman"/>
          <w:lang w:eastAsia="en-GB"/>
        </w:rPr>
        <w:t>Medical Clearance</w:t>
      </w:r>
      <w:bookmarkEnd w:id="15"/>
    </w:p>
    <w:p w14:paraId="2DB8852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required, pre-appointment medicals may be undertaken only </w:t>
      </w:r>
      <w:r w:rsidRPr="00EC79CB">
        <w:rPr>
          <w:rFonts w:eastAsia="Times New Roman" w:cs="Segoe UI Light"/>
          <w:b/>
          <w:bCs/>
          <w:color w:val="000000"/>
          <w:szCs w:val="24"/>
          <w:u w:val="single"/>
          <w:lang w:eastAsia="en-GB"/>
        </w:rPr>
        <w:t>after</w:t>
      </w:r>
      <w:r w:rsidRPr="00EC79CB">
        <w:rPr>
          <w:rFonts w:eastAsia="Times New Roman" w:cs="Segoe UI Light"/>
          <w:color w:val="000000"/>
          <w:szCs w:val="24"/>
          <w:lang w:eastAsia="en-GB"/>
        </w:rPr>
        <w:t xml:space="preserve"> an offer of an appointment has been made.</w:t>
      </w:r>
      <w:r w:rsidR="00AA75FC" w:rsidRPr="00EC79CB">
        <w:rPr>
          <w:rFonts w:eastAsia="Times New Roman" w:cs="Segoe UI Light"/>
          <w:color w:val="000000"/>
          <w:szCs w:val="24"/>
          <w:lang w:eastAsia="en-GB"/>
        </w:rPr>
        <w:t xml:space="preserve"> </w:t>
      </w:r>
    </w:p>
    <w:p w14:paraId="1AD9C393" w14:textId="77777777" w:rsidR="00CB2229" w:rsidRPr="00C00241" w:rsidRDefault="00C00241" w:rsidP="00C00241">
      <w:pPr>
        <w:pStyle w:val="Heading2"/>
        <w:rPr>
          <w:rFonts w:eastAsia="Times New Roman"/>
          <w:lang w:eastAsia="en-GB"/>
        </w:rPr>
      </w:pPr>
      <w:bookmarkStart w:id="16" w:name="_Toc58332050"/>
      <w:r>
        <w:rPr>
          <w:rFonts w:eastAsia="Times New Roman"/>
          <w:lang w:eastAsia="en-GB"/>
        </w:rPr>
        <w:t>Institution and Induction</w:t>
      </w:r>
      <w:bookmarkEnd w:id="16"/>
    </w:p>
    <w:p w14:paraId="2F30A90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After the </w:t>
      </w:r>
      <w:r w:rsidRPr="00EC79CB">
        <w:rPr>
          <w:rFonts w:eastAsia="Times New Roman" w:cs="Segoe UI Light"/>
          <w:i/>
          <w:iCs/>
          <w:color w:val="000000"/>
          <w:szCs w:val="24"/>
          <w:lang w:eastAsia="en-GB"/>
        </w:rPr>
        <w:t xml:space="preserve">institution </w:t>
      </w:r>
      <w:r w:rsidRPr="00EC79CB">
        <w:rPr>
          <w:rFonts w:eastAsia="Times New Roman" w:cs="Segoe UI Light"/>
          <w:color w:val="000000"/>
          <w:szCs w:val="24"/>
          <w:lang w:eastAsia="en-GB"/>
        </w:rPr>
        <w:t xml:space="preserve">of a newly appointed incumbent by the Bishop, which gives him/her charge of the ’cure of souls’ of which notice was given at least one month earlier, the priest is </w:t>
      </w:r>
      <w:r w:rsidRPr="00EC79CB">
        <w:rPr>
          <w:rFonts w:eastAsia="Times New Roman" w:cs="Segoe UI Light"/>
          <w:i/>
          <w:iCs/>
          <w:color w:val="000000"/>
          <w:szCs w:val="24"/>
          <w:lang w:eastAsia="en-GB"/>
        </w:rPr>
        <w:t>inducted</w:t>
      </w:r>
      <w:r w:rsidRPr="00EC79CB">
        <w:rPr>
          <w:rFonts w:eastAsia="Times New Roman" w:cs="Segoe UI Light"/>
          <w:color w:val="000000"/>
          <w:szCs w:val="24"/>
          <w:lang w:eastAsia="en-GB"/>
        </w:rPr>
        <w:t xml:space="preserve"> into his/her parish, by the Archdeacon and thus given possession of the temporalities of the parish.</w:t>
      </w:r>
    </w:p>
    <w:p w14:paraId="78D16E72" w14:textId="77777777" w:rsidR="00CB2229" w:rsidRPr="00C536A0" w:rsidRDefault="00C536A0" w:rsidP="00C536A0">
      <w:pPr>
        <w:pStyle w:val="Heading2"/>
        <w:rPr>
          <w:rFonts w:eastAsia="Times New Roman"/>
          <w:lang w:eastAsia="en-GB"/>
        </w:rPr>
      </w:pPr>
      <w:bookmarkStart w:id="17" w:name="_Toc58332051"/>
      <w:r>
        <w:rPr>
          <w:rFonts w:eastAsia="Times New Roman"/>
          <w:lang w:eastAsia="en-GB"/>
        </w:rPr>
        <w:t>Role Induction</w:t>
      </w:r>
      <w:bookmarkEnd w:id="17"/>
    </w:p>
    <w:p w14:paraId="158703C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comprehensive Induction programme will be put in place for the first six months following appointment.</w:t>
      </w:r>
      <w:r w:rsidR="00AA75FC"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A review will be undertaken after these six months to check progress and to address any concerns or issues.</w:t>
      </w:r>
    </w:p>
    <w:p w14:paraId="77A7ABCC" w14:textId="77777777" w:rsidR="00CB2229" w:rsidRPr="00C536A0" w:rsidRDefault="00C536A0" w:rsidP="00C536A0">
      <w:pPr>
        <w:pStyle w:val="Heading2"/>
        <w:rPr>
          <w:rFonts w:eastAsia="Times New Roman"/>
          <w:lang w:eastAsia="en-GB"/>
        </w:rPr>
      </w:pPr>
      <w:bookmarkStart w:id="18" w:name="_Toc58332052"/>
      <w:r>
        <w:rPr>
          <w:rFonts w:eastAsia="Times New Roman"/>
          <w:lang w:eastAsia="en-GB"/>
        </w:rPr>
        <w:lastRenderedPageBreak/>
        <w:t>Licence Deed of Appointment</w:t>
      </w:r>
      <w:bookmarkEnd w:id="18"/>
    </w:p>
    <w:p w14:paraId="7676A32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licence is the Bishop’s authority to the office holder to exercise his or her ministry, under Canon C8. The licence and the Statement of Particulars need to be consistent with one another – for example, in the details of the name of the office holder and the title of the benefice, if applicable. It has not been necessary to issue a new licence immediately as office holders have transferred to Common Tenure – the authority conferred by the existing licence will continue until the expiry of any time limit stated on the licence, at which point it can be renewed either on an open-ended basis or, if the office holder is holding a time-limited Common Tenure post under Regulation 29 of the Measure, for the period applicable to that post.</w:t>
      </w:r>
    </w:p>
    <w:p w14:paraId="405DD454" w14:textId="77777777" w:rsidR="00CB2229" w:rsidRPr="00C536A0" w:rsidRDefault="00C536A0" w:rsidP="00C536A0">
      <w:pPr>
        <w:pStyle w:val="Heading2"/>
        <w:rPr>
          <w:rFonts w:eastAsia="Times New Roman"/>
          <w:lang w:eastAsia="en-GB"/>
        </w:rPr>
      </w:pPr>
      <w:bookmarkStart w:id="19" w:name="_Toc58332053"/>
      <w:r>
        <w:rPr>
          <w:rFonts w:eastAsia="Times New Roman"/>
          <w:lang w:eastAsia="en-GB"/>
        </w:rPr>
        <w:t>Role Descriptions</w:t>
      </w:r>
      <w:bookmarkEnd w:id="19"/>
    </w:p>
    <w:p w14:paraId="6AA7672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role description describes and sets out the expectations relating to a particular role at the time of writing. It describes what the role holder is required to do to carry out the role effectively and can be used for a variety of purposes:</w:t>
      </w:r>
    </w:p>
    <w:p w14:paraId="332DAF7E" w14:textId="77777777" w:rsidR="00CB2229" w:rsidRPr="00C536A0" w:rsidRDefault="00CB2229" w:rsidP="00CB2229">
      <w:pPr>
        <w:numPr>
          <w:ilvl w:val="0"/>
          <w:numId w:val="14"/>
        </w:numPr>
        <w:spacing w:after="0" w:line="240" w:lineRule="auto"/>
        <w:rPr>
          <w:rFonts w:eastAsia="Times New Roman" w:cs="Segoe UI Light"/>
          <w:szCs w:val="24"/>
          <w:lang w:eastAsia="en-GB"/>
        </w:rPr>
      </w:pPr>
      <w:r w:rsidRPr="00C536A0">
        <w:rPr>
          <w:rFonts w:eastAsia="Times New Roman" w:cs="Segoe UI Light"/>
          <w:szCs w:val="24"/>
          <w:lang w:eastAsia="en-GB"/>
        </w:rPr>
        <w:t>To provide a clear description of the role for applicants and those involved in the appointments process;</w:t>
      </w:r>
    </w:p>
    <w:p w14:paraId="7AB24A90" w14:textId="77777777" w:rsidR="00CB2229" w:rsidRPr="00C536A0" w:rsidRDefault="00CB2229" w:rsidP="00CB2229">
      <w:pPr>
        <w:numPr>
          <w:ilvl w:val="0"/>
          <w:numId w:val="14"/>
        </w:numPr>
        <w:spacing w:after="0" w:line="240" w:lineRule="auto"/>
        <w:rPr>
          <w:rFonts w:eastAsia="Times New Roman" w:cs="Segoe UI Light"/>
          <w:szCs w:val="24"/>
          <w:lang w:eastAsia="en-GB"/>
        </w:rPr>
      </w:pPr>
      <w:r w:rsidRPr="00C536A0">
        <w:rPr>
          <w:rFonts w:eastAsia="Times New Roman" w:cs="Segoe UI Light"/>
          <w:szCs w:val="24"/>
          <w:lang w:eastAsia="en-GB"/>
        </w:rPr>
        <w:t xml:space="preserve">To clarify roles and responsibilities for existing role holders </w:t>
      </w:r>
    </w:p>
    <w:p w14:paraId="24E375B1" w14:textId="77777777" w:rsidR="00CB2229" w:rsidRPr="00C536A0" w:rsidRDefault="00CB2229" w:rsidP="00CB2229">
      <w:pPr>
        <w:numPr>
          <w:ilvl w:val="0"/>
          <w:numId w:val="14"/>
        </w:numPr>
        <w:spacing w:after="0" w:line="240" w:lineRule="auto"/>
        <w:rPr>
          <w:rFonts w:eastAsia="Times New Roman" w:cs="Segoe UI Light"/>
          <w:szCs w:val="24"/>
          <w:lang w:eastAsia="en-GB"/>
        </w:rPr>
      </w:pPr>
      <w:r w:rsidRPr="00C536A0">
        <w:rPr>
          <w:rFonts w:eastAsia="Times New Roman" w:cs="Segoe UI Light"/>
          <w:szCs w:val="24"/>
          <w:lang w:eastAsia="en-GB"/>
        </w:rPr>
        <w:t>To inform training and development needs</w:t>
      </w:r>
    </w:p>
    <w:p w14:paraId="4526D90C" w14:textId="77777777" w:rsidR="00CB2229" w:rsidRPr="00C536A0" w:rsidRDefault="00CB2229" w:rsidP="00CB2229">
      <w:pPr>
        <w:numPr>
          <w:ilvl w:val="0"/>
          <w:numId w:val="14"/>
        </w:numPr>
        <w:spacing w:after="0" w:line="240" w:lineRule="auto"/>
        <w:rPr>
          <w:rFonts w:eastAsia="Times New Roman" w:cs="Segoe UI Light"/>
          <w:szCs w:val="24"/>
          <w:lang w:eastAsia="en-GB"/>
        </w:rPr>
      </w:pPr>
      <w:r w:rsidRPr="00C536A0">
        <w:rPr>
          <w:rFonts w:eastAsia="Times New Roman" w:cs="Segoe UI Light"/>
          <w:szCs w:val="24"/>
          <w:lang w:eastAsia="en-GB"/>
        </w:rPr>
        <w:t>To inform Ministerial Development Review</w:t>
      </w:r>
    </w:p>
    <w:p w14:paraId="7E6181B7" w14:textId="77777777" w:rsidR="00C97686" w:rsidRPr="00EC79CB" w:rsidRDefault="00C97686" w:rsidP="00C97686">
      <w:pPr>
        <w:spacing w:after="0" w:line="240" w:lineRule="auto"/>
        <w:ind w:left="720"/>
        <w:rPr>
          <w:rFonts w:eastAsia="Times New Roman" w:cs="Segoe UI Light"/>
          <w:color w:val="0076B9"/>
          <w:szCs w:val="24"/>
          <w:lang w:eastAsia="en-GB"/>
        </w:rPr>
      </w:pPr>
    </w:p>
    <w:p w14:paraId="7DBA39F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role description is a technical document and is a fundamental part of the appointments process.</w:t>
      </w:r>
    </w:p>
    <w:p w14:paraId="6C4DEB7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For further information, please follow the</w:t>
      </w:r>
      <w:r w:rsidR="00DD28AE" w:rsidRPr="00EC79CB">
        <w:rPr>
          <w:rFonts w:eastAsia="Times New Roman" w:cs="Segoe UI Light"/>
          <w:color w:val="000000"/>
          <w:szCs w:val="24"/>
          <w:lang w:eastAsia="en-GB"/>
        </w:rPr>
        <w:t xml:space="preserve"> relevant</w:t>
      </w:r>
      <w:r w:rsidRPr="00EC79CB">
        <w:rPr>
          <w:rFonts w:eastAsia="Times New Roman" w:cs="Segoe UI Light"/>
          <w:color w:val="000000"/>
          <w:szCs w:val="24"/>
          <w:lang w:eastAsia="en-GB"/>
        </w:rPr>
        <w:t xml:space="preserve"> links </w:t>
      </w:r>
      <w:r w:rsidR="00DD28AE" w:rsidRPr="00EC79CB">
        <w:rPr>
          <w:rFonts w:eastAsia="Times New Roman" w:cs="Segoe UI Light"/>
          <w:color w:val="000000"/>
          <w:szCs w:val="24"/>
          <w:lang w:eastAsia="en-GB"/>
        </w:rPr>
        <w:t>throughout the handbook</w:t>
      </w:r>
    </w:p>
    <w:p w14:paraId="044F9D30" w14:textId="77777777" w:rsidR="00DD28AE" w:rsidRPr="00C536A0" w:rsidRDefault="00DD28AE" w:rsidP="00C536A0">
      <w:pPr>
        <w:pStyle w:val="Heading2"/>
        <w:rPr>
          <w:rFonts w:eastAsia="Times New Roman"/>
          <w:lang w:eastAsia="en-GB"/>
        </w:rPr>
      </w:pPr>
      <w:bookmarkStart w:id="20" w:name="_Toc58332054"/>
      <w:r w:rsidRPr="00C536A0">
        <w:rPr>
          <w:rFonts w:eastAsia="Times New Roman"/>
          <w:lang w:eastAsia="en-GB"/>
        </w:rPr>
        <w:t>Section 29 Time Limited posts</w:t>
      </w:r>
      <w:bookmarkEnd w:id="20"/>
    </w:p>
    <w:p w14:paraId="7D4DE345" w14:textId="77777777" w:rsidR="00DD28AE" w:rsidRPr="00EC79CB" w:rsidRDefault="00DD28AE" w:rsidP="00DD28AE">
      <w:pPr>
        <w:widowControl w:val="0"/>
        <w:autoSpaceDE w:val="0"/>
        <w:autoSpaceDN w:val="0"/>
        <w:adjustRightInd w:val="0"/>
        <w:spacing w:after="120" w:line="240" w:lineRule="auto"/>
        <w:ind w:right="-11"/>
        <w:rPr>
          <w:rFonts w:cs="Segoe UI Light"/>
          <w:szCs w:val="24"/>
        </w:rPr>
      </w:pPr>
      <w:r w:rsidRPr="00EC79CB">
        <w:rPr>
          <w:rFonts w:cs="Segoe UI Light"/>
          <w:color w:val="000000"/>
          <w:szCs w:val="24"/>
        </w:rPr>
        <w:t xml:space="preserve">Under Regulation 29 of the Ecclesiastical Offices (Terms of Service) Regulations 2009 some common tenure posts are time limited and clergy in these posts will hold them on what is known as Qualified Common Tenure.  It occurs in situations where the post is </w:t>
      </w:r>
    </w:p>
    <w:p w14:paraId="3014CE0C" w14:textId="77777777" w:rsidR="00DD28AE" w:rsidRPr="00EC79CB" w:rsidRDefault="00DD28AE" w:rsidP="00D7704A">
      <w:pPr>
        <w:pStyle w:val="ListParagraph"/>
        <w:numPr>
          <w:ilvl w:val="0"/>
          <w:numId w:val="45"/>
        </w:numPr>
      </w:pPr>
      <w:r w:rsidRPr="00EC79CB">
        <w:t xml:space="preserve">created to cover the absence of another office holder </w:t>
      </w:r>
    </w:p>
    <w:p w14:paraId="29315F21" w14:textId="77777777" w:rsidR="00DD28AE" w:rsidRPr="00EC79CB" w:rsidRDefault="00DD28AE" w:rsidP="00D7704A">
      <w:pPr>
        <w:pStyle w:val="ListParagraph"/>
        <w:numPr>
          <w:ilvl w:val="0"/>
          <w:numId w:val="45"/>
        </w:numPr>
      </w:pPr>
      <w:r w:rsidRPr="00EC79CB">
        <w:t xml:space="preserve">held by a member of clergy over the age of 70 </w:t>
      </w:r>
    </w:p>
    <w:p w14:paraId="661B3460" w14:textId="77777777" w:rsidR="00DD28AE" w:rsidRPr="00EC79CB" w:rsidRDefault="00DD28AE" w:rsidP="00D7704A">
      <w:pPr>
        <w:pStyle w:val="ListParagraph"/>
        <w:numPr>
          <w:ilvl w:val="0"/>
          <w:numId w:val="45"/>
        </w:numPr>
      </w:pPr>
      <w:r w:rsidRPr="00EC79CB">
        <w:t>a training post (for example, a curate serving their first title)</w:t>
      </w:r>
    </w:p>
    <w:p w14:paraId="3CB53A57" w14:textId="77777777" w:rsidR="00DD28AE" w:rsidRPr="00EC79CB" w:rsidRDefault="00DD28AE" w:rsidP="00D7704A">
      <w:pPr>
        <w:pStyle w:val="ListParagraph"/>
        <w:numPr>
          <w:ilvl w:val="0"/>
          <w:numId w:val="45"/>
        </w:numPr>
      </w:pPr>
      <w:r w:rsidRPr="00EC79CB">
        <w:t xml:space="preserve">under a Bishop’s Mission Order </w:t>
      </w:r>
    </w:p>
    <w:p w14:paraId="0F8BF1ED" w14:textId="77777777" w:rsidR="00DD28AE" w:rsidRPr="00EC79CB" w:rsidRDefault="00DD28AE" w:rsidP="00D7704A">
      <w:pPr>
        <w:pStyle w:val="ListParagraph"/>
        <w:numPr>
          <w:ilvl w:val="0"/>
          <w:numId w:val="45"/>
        </w:numPr>
      </w:pPr>
      <w:r w:rsidRPr="00EC79CB">
        <w:t xml:space="preserve">held with another office or employment </w:t>
      </w:r>
    </w:p>
    <w:p w14:paraId="06CCCE2B" w14:textId="77777777" w:rsidR="00DD28AE" w:rsidRPr="00EC79CB" w:rsidRDefault="00DD28AE" w:rsidP="00D7704A">
      <w:pPr>
        <w:pStyle w:val="ListParagraph"/>
        <w:numPr>
          <w:ilvl w:val="0"/>
          <w:numId w:val="45"/>
        </w:numPr>
      </w:pPr>
      <w:r w:rsidRPr="00EC79CB">
        <w:t xml:space="preserve">subject to limited leave to remain </w:t>
      </w:r>
    </w:p>
    <w:p w14:paraId="7A0DFC84" w14:textId="77777777" w:rsidR="00BD6611" w:rsidRPr="001B723F" w:rsidRDefault="00000000" w:rsidP="00D7704A">
      <w:pPr>
        <w:pStyle w:val="ListParagraph"/>
        <w:numPr>
          <w:ilvl w:val="0"/>
          <w:numId w:val="45"/>
        </w:numPr>
        <w:rPr>
          <w:szCs w:val="24"/>
        </w:rPr>
      </w:pPr>
      <w:hyperlink r:id="rId13" w:history="1">
        <w:r w:rsidR="00BD6611" w:rsidRPr="001B723F">
          <w:rPr>
            <w:rStyle w:val="Hyperlink"/>
            <w:rFonts w:cs="Segoe UI Light"/>
            <w:szCs w:val="24"/>
          </w:rPr>
          <w:t>interim post</w:t>
        </w:r>
      </w:hyperlink>
      <w:r w:rsidR="00BD6611" w:rsidRPr="001B723F">
        <w:rPr>
          <w:color w:val="000000"/>
          <w:szCs w:val="24"/>
        </w:rPr>
        <w:t xml:space="preserve"> </w:t>
      </w:r>
    </w:p>
    <w:p w14:paraId="059D5D4D" w14:textId="77777777" w:rsidR="00DD28AE" w:rsidRPr="00EC79CB" w:rsidRDefault="00DD28AE" w:rsidP="00D7704A">
      <w:pPr>
        <w:pStyle w:val="ListParagraph"/>
        <w:numPr>
          <w:ilvl w:val="0"/>
          <w:numId w:val="45"/>
        </w:numPr>
      </w:pPr>
      <w:r w:rsidRPr="00EC79CB">
        <w:t xml:space="preserve">a post designated as a Locally Supported Ministry Post* </w:t>
      </w:r>
    </w:p>
    <w:p w14:paraId="01110481" w14:textId="77777777" w:rsidR="00DD28AE" w:rsidRPr="00EC79CB" w:rsidRDefault="00DD28AE" w:rsidP="00DD28AE">
      <w:pPr>
        <w:widowControl w:val="0"/>
        <w:autoSpaceDE w:val="0"/>
        <w:autoSpaceDN w:val="0"/>
        <w:adjustRightInd w:val="0"/>
        <w:spacing w:after="120" w:line="240" w:lineRule="auto"/>
        <w:ind w:right="-11"/>
        <w:rPr>
          <w:rFonts w:cs="Segoe UI Light"/>
          <w:color w:val="000000"/>
          <w:szCs w:val="24"/>
        </w:rPr>
      </w:pPr>
      <w:r w:rsidRPr="00EC79CB">
        <w:rPr>
          <w:rFonts w:cs="Segoe UI Light"/>
          <w:color w:val="000000"/>
          <w:szCs w:val="24"/>
        </w:rPr>
        <w:lastRenderedPageBreak/>
        <w:t>*A post may only be designated as a Locally Supported Ministry Post if:-</w:t>
      </w:r>
    </w:p>
    <w:p w14:paraId="04E67ED1" w14:textId="77777777" w:rsidR="00DD28AE" w:rsidRPr="001B723F" w:rsidRDefault="00DD28AE" w:rsidP="00D7704A">
      <w:pPr>
        <w:pStyle w:val="ListParagraph"/>
        <w:numPr>
          <w:ilvl w:val="0"/>
          <w:numId w:val="45"/>
        </w:numPr>
      </w:pPr>
      <w:r w:rsidRPr="001B723F">
        <w:t xml:space="preserve">It is held by an assistant curate who is not in sole or principal charge of the parish in which he or she serves; </w:t>
      </w:r>
    </w:p>
    <w:p w14:paraId="199BC303" w14:textId="77777777" w:rsidR="00DD28AE" w:rsidRPr="001B723F" w:rsidRDefault="00DD28AE" w:rsidP="00D7704A">
      <w:pPr>
        <w:pStyle w:val="ListParagraph"/>
        <w:numPr>
          <w:ilvl w:val="0"/>
          <w:numId w:val="45"/>
        </w:numPr>
      </w:pPr>
      <w:r w:rsidRPr="001B723F">
        <w:t xml:space="preserve">The PCC has entered into a legally binding agreement with the Diocesan Board of Finance (DBF) to meet all the costs, including stipend, expenses, pension and housing; </w:t>
      </w:r>
    </w:p>
    <w:p w14:paraId="07951A13" w14:textId="77777777" w:rsidR="00DD28AE" w:rsidRPr="001B723F" w:rsidRDefault="00DD28AE" w:rsidP="00D7704A">
      <w:pPr>
        <w:pStyle w:val="ListParagraph"/>
        <w:numPr>
          <w:ilvl w:val="0"/>
          <w:numId w:val="45"/>
        </w:numPr>
      </w:pPr>
      <w:r w:rsidRPr="001B723F">
        <w:t xml:space="preserve">The office holder, bishop and PCC have all given their consent in writing. </w:t>
      </w:r>
    </w:p>
    <w:p w14:paraId="7E160626" w14:textId="77777777" w:rsidR="00DD28AE" w:rsidRPr="00EC79CB" w:rsidRDefault="00DD28AE" w:rsidP="00D7704A">
      <w:pPr>
        <w:pStyle w:val="ListParagraph"/>
        <w:numPr>
          <w:ilvl w:val="0"/>
          <w:numId w:val="45"/>
        </w:numPr>
        <w:rPr>
          <w:rFonts w:cs="Segoe UI Light"/>
          <w:szCs w:val="24"/>
        </w:rPr>
      </w:pPr>
      <w:r w:rsidRPr="001B723F">
        <w:t>Under regulation, 30 an office may be designated as subject to potential pastoral reorganisation and the Statement of Particulars must contain a declaration of this designation.  Should the office cease to exist compensation will be based on the loss of one year’s service.</w:t>
      </w:r>
      <w:r w:rsidRPr="00EC79CB">
        <w:rPr>
          <w:rFonts w:cs="Segoe UI Light"/>
          <w:color w:val="000000"/>
          <w:szCs w:val="24"/>
        </w:rPr>
        <w:t xml:space="preserve"> </w:t>
      </w:r>
    </w:p>
    <w:p w14:paraId="2DF6DB7E" w14:textId="77777777" w:rsidR="00C536A0" w:rsidRDefault="00C536A0" w:rsidP="00C536A0">
      <w:pPr>
        <w:pStyle w:val="Heading1"/>
        <w:rPr>
          <w:rFonts w:eastAsia="Times New Roman"/>
          <w:lang w:eastAsia="en-GB"/>
        </w:rPr>
      </w:pPr>
      <w:bookmarkStart w:id="21" w:name="_Toc58332055"/>
      <w:r>
        <w:rPr>
          <w:rFonts w:eastAsia="Times New Roman"/>
          <w:lang w:eastAsia="en-GB"/>
        </w:rPr>
        <w:t xml:space="preserve">The </w:t>
      </w:r>
      <w:r w:rsidR="001B723F">
        <w:rPr>
          <w:rFonts w:eastAsia="Times New Roman"/>
          <w:lang w:eastAsia="en-GB"/>
        </w:rPr>
        <w:t>R</w:t>
      </w:r>
      <w:r>
        <w:rPr>
          <w:rFonts w:eastAsia="Times New Roman"/>
          <w:lang w:eastAsia="en-GB"/>
        </w:rPr>
        <w:t>ole</w:t>
      </w:r>
      <w:bookmarkEnd w:id="21"/>
    </w:p>
    <w:p w14:paraId="724F4E35" w14:textId="77777777" w:rsidR="00CB2229" w:rsidRPr="00EC79CB" w:rsidRDefault="00C536A0" w:rsidP="00C536A0">
      <w:pPr>
        <w:pStyle w:val="Heading2"/>
        <w:rPr>
          <w:rFonts w:eastAsia="Times New Roman"/>
          <w:lang w:eastAsia="en-GB"/>
        </w:rPr>
      </w:pPr>
      <w:bookmarkStart w:id="22" w:name="_Toc58332056"/>
      <w:r>
        <w:rPr>
          <w:rFonts w:eastAsia="Times New Roman"/>
          <w:lang w:eastAsia="en-GB"/>
        </w:rPr>
        <w:t>Changes to personal circumstances</w:t>
      </w:r>
      <w:bookmarkEnd w:id="22"/>
    </w:p>
    <w:p w14:paraId="6778347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Whenever a new appointment is made, regardless of whether an individual is coming into the diocese, or moving within the diocese, the Stipends/Payroll Section of the Diocesan Office will require a formal notification of personal details.</w:t>
      </w:r>
    </w:p>
    <w:p w14:paraId="0982E60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personal details change during an appointment, e.g. where bank details may change, an individual is required to update their details via the clergy payroll link. In addition, clergy are required to notify the diocesan </w:t>
      </w:r>
      <w:r w:rsidR="00214707" w:rsidRPr="00EC79CB">
        <w:rPr>
          <w:rFonts w:eastAsia="Times New Roman" w:cs="Segoe UI Light"/>
          <w:color w:val="000000"/>
          <w:szCs w:val="24"/>
          <w:lang w:eastAsia="en-GB"/>
        </w:rPr>
        <w:t>Finance Team</w:t>
      </w:r>
      <w:r w:rsidRPr="00EC79CB">
        <w:rPr>
          <w:rFonts w:eastAsia="Times New Roman" w:cs="Segoe UI Light"/>
          <w:color w:val="000000"/>
          <w:szCs w:val="24"/>
          <w:lang w:eastAsia="en-GB"/>
        </w:rPr>
        <w:t>.</w:t>
      </w:r>
    </w:p>
    <w:p w14:paraId="7DC02223" w14:textId="77777777" w:rsidR="00CB2229" w:rsidRPr="006479E5" w:rsidRDefault="006479E5" w:rsidP="006479E5">
      <w:pPr>
        <w:pStyle w:val="Heading2"/>
        <w:rPr>
          <w:rFonts w:eastAsia="Times New Roman"/>
          <w:lang w:eastAsia="en-GB"/>
        </w:rPr>
      </w:pPr>
      <w:bookmarkStart w:id="23" w:name="_Toc58332057"/>
      <w:r>
        <w:rPr>
          <w:rFonts w:eastAsia="Times New Roman"/>
          <w:lang w:eastAsia="en-GB"/>
        </w:rPr>
        <w:t>Stipend</w:t>
      </w:r>
      <w:bookmarkEnd w:id="23"/>
    </w:p>
    <w:p w14:paraId="4EEA995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are entitled to a stipend of at least the National Minimum Stipend specified by the Central Stipends Authority.</w:t>
      </w:r>
      <w:r w:rsidR="00214707"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If this is a part-time post it will be calculated on a pro-rata basis.</w:t>
      </w:r>
    </w:p>
    <w:p w14:paraId="190A805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amount of the stipend is payable at monthly intervals.</w:t>
      </w:r>
    </w:p>
    <w:p w14:paraId="42EA779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Each month an itemised statement of stipend will be sent from the Clergy Payments Department of the Church Commissioners which will also give notice of any changes in the amount of stipend payable.</w:t>
      </w:r>
    </w:p>
    <w:p w14:paraId="37FB1B4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Stipends are calculated in accordance with the method of computing income for augmentation purpose approved by the General Synod and are included in the Central Stipends Authority’s annual report to the General Synod.</w:t>
      </w:r>
    </w:p>
    <w:p w14:paraId="37530FF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body responsible for the payment of the stipend is the Diocesan Board of Finance.</w:t>
      </w:r>
      <w:r w:rsidR="00AA75FC"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Please refer to the booklet “Your Stipend”, issued by Church Commissioners.</w:t>
      </w:r>
    </w:p>
    <w:p w14:paraId="08988360" w14:textId="77777777" w:rsidR="00AA75FC" w:rsidRPr="00EC79CB" w:rsidRDefault="00000000" w:rsidP="00CB2229">
      <w:pPr>
        <w:spacing w:after="100" w:afterAutospacing="1" w:line="240" w:lineRule="auto"/>
        <w:rPr>
          <w:rFonts w:eastAsia="Times New Roman" w:cs="Segoe UI Light"/>
          <w:color w:val="000000"/>
          <w:szCs w:val="24"/>
          <w:lang w:eastAsia="en-GB"/>
        </w:rPr>
      </w:pPr>
      <w:hyperlink r:id="rId14" w:history="1">
        <w:r w:rsidR="00AA75FC" w:rsidRPr="00EC79CB">
          <w:rPr>
            <w:rStyle w:val="Hyperlink"/>
            <w:rFonts w:eastAsia="Times New Roman" w:cs="Segoe UI Light"/>
            <w:szCs w:val="24"/>
            <w:lang w:eastAsia="en-GB"/>
          </w:rPr>
          <w:t>Clergy Stipend and Expenses</w:t>
        </w:r>
      </w:hyperlink>
    </w:p>
    <w:p w14:paraId="5DF4AB0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entitlement to stipend does not apply if the office holder is serving a custodial sentence.</w:t>
      </w:r>
    </w:p>
    <w:p w14:paraId="0E520B61" w14:textId="77777777" w:rsidR="00CB2229" w:rsidRPr="006479E5" w:rsidRDefault="006479E5" w:rsidP="006479E5">
      <w:pPr>
        <w:pStyle w:val="Heading2"/>
        <w:rPr>
          <w:rFonts w:eastAsia="Times New Roman"/>
          <w:lang w:eastAsia="en-GB"/>
        </w:rPr>
      </w:pPr>
      <w:bookmarkStart w:id="24" w:name="_Toc58332058"/>
      <w:r>
        <w:rPr>
          <w:rFonts w:eastAsia="Times New Roman"/>
          <w:lang w:eastAsia="en-GB"/>
        </w:rPr>
        <w:t>Parochial Fees</w:t>
      </w:r>
      <w:bookmarkEnd w:id="24"/>
    </w:p>
    <w:p w14:paraId="7C8B47ED" w14:textId="77777777" w:rsidR="00F21275" w:rsidRPr="00EC79CB" w:rsidRDefault="00F21275" w:rsidP="00F21275">
      <w:pPr>
        <w:widowControl w:val="0"/>
        <w:autoSpaceDE w:val="0"/>
        <w:autoSpaceDN w:val="0"/>
        <w:adjustRightInd w:val="0"/>
        <w:spacing w:after="200" w:line="240" w:lineRule="auto"/>
        <w:ind w:right="-11"/>
        <w:rPr>
          <w:rFonts w:cs="Segoe UI Light"/>
          <w:color w:val="000000"/>
          <w:szCs w:val="24"/>
        </w:rPr>
      </w:pPr>
      <w:r w:rsidRPr="00EC79CB">
        <w:rPr>
          <w:rFonts w:cs="Segoe UI Light"/>
          <w:color w:val="000000"/>
          <w:szCs w:val="24"/>
        </w:rPr>
        <w:t>The General Synod has passed legislation to make the clergy proportion of the statutory fees a DBF fee rather than a clergy fee.</w:t>
      </w:r>
    </w:p>
    <w:p w14:paraId="06533813" w14:textId="77777777" w:rsidR="00F21275" w:rsidRPr="00EC79CB" w:rsidRDefault="00F21275" w:rsidP="00F21275">
      <w:pPr>
        <w:widowControl w:val="0"/>
        <w:autoSpaceDE w:val="0"/>
        <w:autoSpaceDN w:val="0"/>
        <w:adjustRightInd w:val="0"/>
        <w:spacing w:after="200" w:line="240" w:lineRule="auto"/>
        <w:ind w:right="-11"/>
        <w:rPr>
          <w:rFonts w:cs="Segoe UI Light"/>
          <w:color w:val="000000"/>
          <w:szCs w:val="24"/>
        </w:rPr>
      </w:pPr>
      <w:r w:rsidRPr="00EC79CB">
        <w:rPr>
          <w:rFonts w:cs="Segoe UI Light"/>
          <w:color w:val="000000"/>
          <w:szCs w:val="24"/>
        </w:rPr>
        <w:t xml:space="preserve">That legislation came into effect on 1 January 2013.  </w:t>
      </w:r>
      <w:r w:rsidR="00C97686" w:rsidRPr="00EC79CB">
        <w:rPr>
          <w:rFonts w:cs="Segoe UI Light"/>
          <w:color w:val="000000"/>
          <w:szCs w:val="24"/>
        </w:rPr>
        <w:t>Consequently,</w:t>
      </w:r>
      <w:r w:rsidRPr="00EC79CB">
        <w:rPr>
          <w:rFonts w:cs="Segoe UI Light"/>
          <w:color w:val="000000"/>
          <w:szCs w:val="24"/>
        </w:rPr>
        <w:t xml:space="preserve"> clergy are no longer entitled to receive and retain Parochial Fees.</w:t>
      </w:r>
    </w:p>
    <w:p w14:paraId="419AF6D0" w14:textId="77777777" w:rsidR="00CB2229" w:rsidRPr="00EC79CB" w:rsidRDefault="00CB2229" w:rsidP="00AA75FC">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Parochial Fees are payable to the Diocesan Board of Finance and the Parochial Church Council following the performance of Occasional Offices. Guidance about Parochial Fees can be found on the following website: </w:t>
      </w:r>
    </w:p>
    <w:p w14:paraId="70FB4F18" w14:textId="77777777" w:rsidR="00AA75FC" w:rsidRPr="00EC79CB" w:rsidRDefault="00000000" w:rsidP="00AA75FC">
      <w:pPr>
        <w:spacing w:after="100" w:afterAutospacing="1" w:line="240" w:lineRule="auto"/>
        <w:rPr>
          <w:rFonts w:eastAsia="Times New Roman" w:cs="Segoe UI Light"/>
          <w:color w:val="000000"/>
          <w:szCs w:val="24"/>
          <w:lang w:eastAsia="en-GB"/>
        </w:rPr>
      </w:pPr>
      <w:hyperlink r:id="rId15" w:history="1">
        <w:r w:rsidR="00AA75FC" w:rsidRPr="00EC79CB">
          <w:rPr>
            <w:rStyle w:val="Hyperlink"/>
            <w:rFonts w:eastAsia="Times New Roman" w:cs="Segoe UI Light"/>
            <w:szCs w:val="24"/>
            <w:lang w:eastAsia="en-GB"/>
          </w:rPr>
          <w:t>Parochial Fees Guidance</w:t>
        </w:r>
      </w:hyperlink>
    </w:p>
    <w:p w14:paraId="74163B22" w14:textId="77777777" w:rsidR="00CB2229" w:rsidRPr="006479E5" w:rsidRDefault="006479E5" w:rsidP="006479E5">
      <w:pPr>
        <w:pStyle w:val="Heading2"/>
        <w:rPr>
          <w:rFonts w:eastAsia="Times New Roman"/>
          <w:lang w:eastAsia="en-GB"/>
        </w:rPr>
      </w:pPr>
      <w:bookmarkStart w:id="25" w:name="_Toc58332059"/>
      <w:r>
        <w:rPr>
          <w:rFonts w:eastAsia="Times New Roman"/>
          <w:lang w:eastAsia="en-GB"/>
        </w:rPr>
        <w:t>Expenses</w:t>
      </w:r>
      <w:bookmarkEnd w:id="25"/>
    </w:p>
    <w:p w14:paraId="13E78B74"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There is an entitlement to the reimbursement of expenses reasonably incurred in connection with the exercise of an office. Reimbursement is the responsibility of the parochial church council(s) of the parish(es) in which an individual serves.</w:t>
      </w:r>
      <w:r w:rsidR="00AA75FC"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Guidance can be found in the booklet </w:t>
      </w:r>
      <w:r w:rsidRPr="00EC79CB">
        <w:rPr>
          <w:rFonts w:eastAsia="Times New Roman" w:cs="Segoe UI Light"/>
          <w:i/>
          <w:iCs/>
          <w:color w:val="000000"/>
          <w:szCs w:val="24"/>
          <w:lang w:eastAsia="en-GB"/>
        </w:rPr>
        <w:t>The Parochial Expenses of the Clergy: a guide to their</w:t>
      </w:r>
      <w:r w:rsidRPr="00EC79CB">
        <w:rPr>
          <w:rFonts w:eastAsia="Times New Roman" w:cs="Segoe UI Light"/>
          <w:color w:val="000000"/>
          <w:szCs w:val="24"/>
          <w:lang w:eastAsia="en-GB"/>
        </w:rPr>
        <w:t xml:space="preserve"> </w:t>
      </w:r>
      <w:r w:rsidRPr="00EC79CB">
        <w:rPr>
          <w:rFonts w:eastAsia="Times New Roman" w:cs="Segoe UI Light"/>
          <w:i/>
          <w:iCs/>
          <w:color w:val="000000"/>
          <w:szCs w:val="24"/>
          <w:lang w:eastAsia="en-GB"/>
        </w:rPr>
        <w:t>reimbursement</w:t>
      </w:r>
      <w:r w:rsidRPr="00EC79CB">
        <w:rPr>
          <w:rFonts w:eastAsia="Times New Roman" w:cs="Segoe UI Light"/>
          <w:color w:val="000000"/>
          <w:szCs w:val="24"/>
          <w:lang w:eastAsia="en-GB"/>
        </w:rPr>
        <w:t>, published by the Central Stipends Authority</w:t>
      </w:r>
      <w:r w:rsidR="003873D4" w:rsidRPr="00EC79CB">
        <w:rPr>
          <w:rFonts w:eastAsia="Times New Roman" w:cs="Segoe UI Light"/>
          <w:color w:val="000000"/>
          <w:szCs w:val="24"/>
          <w:lang w:eastAsia="en-GB"/>
        </w:rPr>
        <w:t xml:space="preserve"> and revised in 2017.</w:t>
      </w:r>
    </w:p>
    <w:p w14:paraId="34DD9D9C" w14:textId="77777777" w:rsidR="003873D4" w:rsidRPr="00EC79CB" w:rsidRDefault="00000000" w:rsidP="00CB2229">
      <w:pPr>
        <w:spacing w:after="100" w:afterAutospacing="1" w:line="240" w:lineRule="auto"/>
        <w:rPr>
          <w:rFonts w:eastAsia="Times New Roman" w:cs="Segoe UI Light"/>
          <w:color w:val="000000"/>
          <w:szCs w:val="24"/>
          <w:lang w:eastAsia="en-GB"/>
        </w:rPr>
      </w:pPr>
      <w:hyperlink r:id="rId16" w:history="1">
        <w:r w:rsidR="003873D4" w:rsidRPr="00EC79CB">
          <w:rPr>
            <w:rStyle w:val="Hyperlink"/>
            <w:rFonts w:eastAsia="Times New Roman" w:cs="Segoe UI Light"/>
            <w:szCs w:val="24"/>
            <w:lang w:eastAsia="en-GB"/>
          </w:rPr>
          <w:t>Expenses Policy</w:t>
        </w:r>
      </w:hyperlink>
    </w:p>
    <w:p w14:paraId="34F4338D" w14:textId="77777777" w:rsidR="00CB2229" w:rsidRPr="006479E5" w:rsidRDefault="006479E5" w:rsidP="006479E5">
      <w:pPr>
        <w:pStyle w:val="Heading2"/>
        <w:rPr>
          <w:rFonts w:eastAsia="Times New Roman"/>
          <w:lang w:eastAsia="en-GB"/>
        </w:rPr>
      </w:pPr>
      <w:bookmarkStart w:id="26" w:name="_Toc58332060"/>
      <w:r>
        <w:rPr>
          <w:rFonts w:eastAsia="Times New Roman"/>
          <w:lang w:eastAsia="en-GB"/>
        </w:rPr>
        <w:t>Removal and Re-settlement Grants</w:t>
      </w:r>
      <w:bookmarkEnd w:id="26"/>
    </w:p>
    <w:p w14:paraId="176A85D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Reasonable removal costs will be paid by the diocese and a re-settlement grant of at least 10% of the National Minimum Stipend. Contact should be made with the diocesan </w:t>
      </w:r>
      <w:r w:rsidR="00BD6611" w:rsidRPr="00EC79CB">
        <w:rPr>
          <w:rFonts w:eastAsia="Times New Roman" w:cs="Segoe UI Light"/>
          <w:color w:val="000000"/>
          <w:szCs w:val="24"/>
          <w:lang w:eastAsia="en-GB"/>
        </w:rPr>
        <w:t>Property team</w:t>
      </w:r>
      <w:r w:rsidRPr="00EC79CB">
        <w:rPr>
          <w:rFonts w:eastAsia="Times New Roman" w:cs="Segoe UI Light"/>
          <w:color w:val="000000"/>
          <w:szCs w:val="24"/>
          <w:lang w:eastAsia="en-GB"/>
        </w:rPr>
        <w:t>, who can advise in particular circumstances.</w:t>
      </w:r>
    </w:p>
    <w:p w14:paraId="6C9C2B04" w14:textId="77777777" w:rsidR="00CB2229" w:rsidRPr="006479E5" w:rsidRDefault="006479E5" w:rsidP="006479E5">
      <w:pPr>
        <w:pStyle w:val="Heading2"/>
        <w:rPr>
          <w:rFonts w:eastAsia="Times New Roman"/>
          <w:lang w:eastAsia="en-GB"/>
        </w:rPr>
      </w:pPr>
      <w:bookmarkStart w:id="27" w:name="_Toc58332061"/>
      <w:r>
        <w:rPr>
          <w:rFonts w:eastAsia="Times New Roman"/>
          <w:lang w:eastAsia="en-GB"/>
        </w:rPr>
        <w:t>First Appointment Grants</w:t>
      </w:r>
      <w:bookmarkEnd w:id="27"/>
    </w:p>
    <w:p w14:paraId="3E2B29F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first appointment grant will be made, of 10% of the national minimum stipend, to all clerics upon ordination, and again upon appointment to the first incumbent or incumbent status post</w:t>
      </w:r>
      <w:r w:rsidR="003873D4" w:rsidRPr="00EC79CB">
        <w:rPr>
          <w:rFonts w:eastAsia="Times New Roman" w:cs="Segoe UI Light"/>
          <w:color w:val="000000"/>
          <w:szCs w:val="24"/>
          <w:lang w:eastAsia="en-GB"/>
        </w:rPr>
        <w:t>. This is paid in addition to the Removal &amp; Resettlement Grant.</w:t>
      </w:r>
    </w:p>
    <w:p w14:paraId="18F5F021" w14:textId="77777777" w:rsidR="00CB2229" w:rsidRPr="006479E5" w:rsidRDefault="006479E5" w:rsidP="006479E5">
      <w:pPr>
        <w:pStyle w:val="Heading2"/>
        <w:rPr>
          <w:rFonts w:eastAsia="Times New Roman"/>
          <w:lang w:eastAsia="en-GB"/>
        </w:rPr>
      </w:pPr>
      <w:bookmarkStart w:id="28" w:name="_Toc58332062"/>
      <w:r>
        <w:rPr>
          <w:rFonts w:eastAsia="Times New Roman"/>
          <w:lang w:eastAsia="en-GB"/>
        </w:rPr>
        <w:t>Housing Allowances</w:t>
      </w:r>
      <w:bookmarkEnd w:id="28"/>
    </w:p>
    <w:p w14:paraId="2E09DE1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housing allowance may be offered in certain circumstances in lieu of housing.</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Any consideration of this will need to be discussed with the</w:t>
      </w:r>
      <w:r w:rsidR="003873D4" w:rsidRPr="00EC79CB">
        <w:rPr>
          <w:rFonts w:eastAsia="Times New Roman" w:cs="Segoe UI Light"/>
          <w:color w:val="000000"/>
          <w:szCs w:val="24"/>
          <w:lang w:eastAsia="en-GB"/>
        </w:rPr>
        <w:t xml:space="preserve"> relevant</w:t>
      </w:r>
      <w:r w:rsidRPr="00EC79CB">
        <w:rPr>
          <w:rFonts w:eastAsia="Times New Roman" w:cs="Segoe UI Light"/>
          <w:color w:val="000000"/>
          <w:szCs w:val="24"/>
          <w:lang w:eastAsia="en-GB"/>
        </w:rPr>
        <w:t xml:space="preserve"> Archdeacon and the </w:t>
      </w:r>
      <w:r w:rsidRPr="00EC79CB">
        <w:rPr>
          <w:rFonts w:eastAsia="Times New Roman" w:cs="Segoe UI Light"/>
          <w:color w:val="000000"/>
          <w:szCs w:val="24"/>
          <w:lang w:eastAsia="en-GB"/>
        </w:rPr>
        <w:lastRenderedPageBreak/>
        <w:t>Diocesan Secretary.</w:t>
      </w:r>
      <w:r w:rsidR="00BD6611" w:rsidRPr="00EC79CB">
        <w:rPr>
          <w:rFonts w:eastAsia="Times New Roman" w:cs="Segoe UI Light"/>
          <w:color w:val="000000"/>
          <w:szCs w:val="24"/>
          <w:lang w:eastAsia="en-GB"/>
        </w:rPr>
        <w:t xml:space="preserve"> This figure is no longer set nationally but now set by each Diocesan Board of Finance and may differ from Diocese to Diocese.</w:t>
      </w:r>
    </w:p>
    <w:p w14:paraId="4B999908" w14:textId="77777777" w:rsidR="00CB2229" w:rsidRPr="006479E5" w:rsidRDefault="006479E5" w:rsidP="006479E5">
      <w:pPr>
        <w:pStyle w:val="Heading2"/>
        <w:rPr>
          <w:rFonts w:eastAsia="Times New Roman"/>
          <w:lang w:eastAsia="en-GB"/>
        </w:rPr>
      </w:pPr>
      <w:bookmarkStart w:id="29" w:name="_Toc58332063"/>
      <w:r>
        <w:rPr>
          <w:rFonts w:eastAsia="Times New Roman"/>
          <w:lang w:eastAsia="en-GB"/>
        </w:rPr>
        <w:t>Car Loans</w:t>
      </w:r>
      <w:bookmarkEnd w:id="29"/>
    </w:p>
    <w:p w14:paraId="5E9093BB" w14:textId="77777777" w:rsidR="003873D4" w:rsidRPr="00EC79CB" w:rsidRDefault="003873D4" w:rsidP="003873D4">
      <w:pPr>
        <w:pStyle w:val="p1"/>
        <w:spacing w:before="0" w:beforeAutospacing="0"/>
        <w:rPr>
          <w:rFonts w:ascii="Segoe UI Light" w:hAnsi="Segoe UI Light" w:cs="Segoe UI Light"/>
          <w:spacing w:val="3"/>
        </w:rPr>
      </w:pPr>
      <w:r w:rsidRPr="00EC79CB">
        <w:rPr>
          <w:rFonts w:ascii="Segoe UI Light" w:hAnsi="Segoe UI Light" w:cs="Segoe UI Light"/>
          <w:spacing w:val="3"/>
        </w:rPr>
        <w:t>The Churches Mutual Credit Union (CMCU) is now offering car loans so the Commissioners' scheme has been closed.</w:t>
      </w:r>
      <w:r w:rsidRPr="00EC79CB">
        <w:rPr>
          <w:rFonts w:ascii="Segoe UI Light" w:hAnsi="Segoe UI Light" w:cs="Segoe UI Light"/>
          <w:spacing w:val="3"/>
        </w:rPr>
        <w:br/>
        <w:t>Many providers offer loans, details of which can be found online. We are unable to offer investment advice or recommend a particular provider or product.</w:t>
      </w:r>
    </w:p>
    <w:p w14:paraId="6B80663D" w14:textId="77777777" w:rsidR="003873D4" w:rsidRPr="00EC79CB" w:rsidRDefault="003873D4" w:rsidP="003873D4">
      <w:pPr>
        <w:pStyle w:val="p1"/>
        <w:spacing w:before="0" w:beforeAutospacing="0"/>
        <w:rPr>
          <w:rFonts w:ascii="Segoe UI Light" w:hAnsi="Segoe UI Light" w:cs="Segoe UI Light"/>
          <w:color w:val="4A4A4A"/>
          <w:spacing w:val="3"/>
        </w:rPr>
      </w:pPr>
      <w:r w:rsidRPr="00EC79CB">
        <w:rPr>
          <w:rFonts w:ascii="Segoe UI Light" w:hAnsi="Segoe UI Light" w:cs="Segoe UI Light"/>
          <w:spacing w:val="3"/>
        </w:rPr>
        <w:t xml:space="preserve">If you wish to consider CMCU, details of their products can be </w:t>
      </w:r>
      <w:hyperlink r:id="rId17" w:history="1">
        <w:r w:rsidRPr="00EC79CB">
          <w:rPr>
            <w:rStyle w:val="Hyperlink"/>
            <w:rFonts w:ascii="Segoe UI Light" w:hAnsi="Segoe UI Light" w:cs="Segoe UI Light"/>
            <w:color w:val="2A2F7C"/>
            <w:spacing w:val="3"/>
            <w:u w:val="none"/>
          </w:rPr>
          <w:t>found on their website</w:t>
        </w:r>
      </w:hyperlink>
      <w:r w:rsidRPr="00EC79CB">
        <w:rPr>
          <w:rFonts w:ascii="Segoe UI Light" w:hAnsi="Segoe UI Light" w:cs="Segoe UI Light"/>
          <w:color w:val="4A4A4A"/>
          <w:spacing w:val="3"/>
        </w:rPr>
        <w:t>. </w:t>
      </w:r>
    </w:p>
    <w:p w14:paraId="37DF3549" w14:textId="77777777" w:rsidR="003873D4" w:rsidRPr="00EC79CB" w:rsidRDefault="003873D4" w:rsidP="00CB2229">
      <w:pPr>
        <w:spacing w:after="100" w:afterAutospacing="1" w:line="240" w:lineRule="auto"/>
        <w:rPr>
          <w:rFonts w:eastAsia="Times New Roman" w:cs="Segoe UI Light"/>
          <w:color w:val="000000"/>
          <w:szCs w:val="24"/>
          <w:lang w:eastAsia="en-GB"/>
        </w:rPr>
      </w:pPr>
    </w:p>
    <w:p w14:paraId="090C0691" w14:textId="77777777" w:rsidR="00CB2229" w:rsidRPr="006479E5" w:rsidRDefault="006479E5" w:rsidP="006479E5">
      <w:pPr>
        <w:pStyle w:val="Heading2"/>
        <w:rPr>
          <w:rFonts w:eastAsia="Times New Roman"/>
          <w:lang w:eastAsia="en-GB"/>
        </w:rPr>
      </w:pPr>
      <w:bookmarkStart w:id="30" w:name="_Toc58332064"/>
      <w:r>
        <w:rPr>
          <w:rFonts w:eastAsia="Times New Roman"/>
          <w:lang w:eastAsia="en-GB"/>
        </w:rPr>
        <w:t>Pension</w:t>
      </w:r>
      <w:bookmarkEnd w:id="30"/>
    </w:p>
    <w:p w14:paraId="2D64A25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service of stipendiary clergy is pensionable within the terms of the Church of England funded Pensions Scheme.</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There is no contracting-out certificate in force stating that the office is contracted-out employment for the purposes of Part III of the Pensions Schemes Act 1993.</w:t>
      </w:r>
    </w:p>
    <w:p w14:paraId="08B5EB1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Self-supporting clergy are not covered by the Clergy Pensions Scheme.</w:t>
      </w:r>
    </w:p>
    <w:p w14:paraId="4609476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clergy retire at normal retirement age and have acquired full pensionable service in the Church of England, a full pension will be paid.</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If, when retiring, clergy have less than full pensionable service, the pension and lump sum will be reduced appropriately.</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Pensions are linked to the national minimum stipend for incumbents and are reviewed annually by the Church of England Pension Board, with changes taking effect from the 1 April. Those </w:t>
      </w:r>
      <w:r w:rsidR="003873D4" w:rsidRPr="00EC79CB">
        <w:rPr>
          <w:rFonts w:eastAsia="Times New Roman" w:cs="Segoe UI Light"/>
          <w:color w:val="000000"/>
          <w:szCs w:val="24"/>
          <w:lang w:eastAsia="en-GB"/>
        </w:rPr>
        <w:t xml:space="preserve">clergy </w:t>
      </w:r>
      <w:r w:rsidRPr="00EC79CB">
        <w:rPr>
          <w:rFonts w:eastAsia="Times New Roman" w:cs="Segoe UI Light"/>
          <w:color w:val="000000"/>
          <w:szCs w:val="24"/>
          <w:lang w:eastAsia="en-GB"/>
        </w:rPr>
        <w:t>who hold a DBF</w:t>
      </w:r>
      <w:r w:rsidR="00214707" w:rsidRPr="00EC79CB">
        <w:rPr>
          <w:rFonts w:eastAsia="Times New Roman" w:cs="Segoe UI Light"/>
          <w:color w:val="000000"/>
          <w:szCs w:val="24"/>
          <w:lang w:eastAsia="en-GB"/>
        </w:rPr>
        <w:t xml:space="preserve"> employment</w:t>
      </w:r>
      <w:r w:rsidRPr="00EC79CB">
        <w:rPr>
          <w:rFonts w:eastAsia="Times New Roman" w:cs="Segoe UI Light"/>
          <w:color w:val="000000"/>
          <w:szCs w:val="24"/>
          <w:lang w:eastAsia="en-GB"/>
        </w:rPr>
        <w:t xml:space="preserve"> contract will be eligible to opt into either the DBF pension scheme or the Clergy pension scheme.</w:t>
      </w:r>
      <w:r w:rsidR="003873D4" w:rsidRPr="00EC79CB">
        <w:rPr>
          <w:rFonts w:eastAsia="Times New Roman" w:cs="Segoe UI Light"/>
          <w:color w:val="000000"/>
          <w:szCs w:val="24"/>
          <w:lang w:eastAsia="en-GB"/>
        </w:rPr>
        <w:t xml:space="preserve"> Those opting to remain in the Clergy Pension Scheme will be required to make an appropriate salary sacrifice.</w:t>
      </w:r>
    </w:p>
    <w:p w14:paraId="6D05C130" w14:textId="77777777" w:rsidR="00CB2229" w:rsidRPr="006479E5" w:rsidRDefault="006479E5" w:rsidP="006479E5">
      <w:pPr>
        <w:pStyle w:val="Heading2"/>
        <w:rPr>
          <w:rFonts w:eastAsia="Times New Roman"/>
          <w:lang w:eastAsia="en-GB"/>
        </w:rPr>
      </w:pPr>
      <w:bookmarkStart w:id="31" w:name="_Toc58332065"/>
      <w:r>
        <w:rPr>
          <w:rFonts w:eastAsia="Times New Roman"/>
          <w:lang w:eastAsia="en-GB"/>
        </w:rPr>
        <w:t>Annual Leave</w:t>
      </w:r>
      <w:bookmarkEnd w:id="31"/>
    </w:p>
    <w:p w14:paraId="10D14F2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a calendar year clergy are entitled to a minimum of 6 weeks, which should include 6 Sundays.</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This would normally include a week after Christmas and Easter.</w:t>
      </w:r>
      <w:r w:rsidR="00214707" w:rsidRPr="00EC79CB">
        <w:rPr>
          <w:rFonts w:eastAsia="Times New Roman" w:cs="Segoe UI Light"/>
          <w:color w:val="000000"/>
          <w:szCs w:val="24"/>
          <w:lang w:eastAsia="en-GB"/>
        </w:rPr>
        <w:t xml:space="preserve"> Clergy employed by the DBF are not entitled to clergy holiday entitlement.</w:t>
      </w:r>
    </w:p>
    <w:p w14:paraId="48D6DA7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See section 7 for further guidance</w:t>
      </w:r>
    </w:p>
    <w:p w14:paraId="7589049D" w14:textId="77777777" w:rsidR="00CB2229" w:rsidRPr="006479E5" w:rsidRDefault="006479E5" w:rsidP="006479E5">
      <w:pPr>
        <w:pStyle w:val="Heading2"/>
        <w:rPr>
          <w:rFonts w:eastAsia="Times New Roman"/>
          <w:lang w:eastAsia="en-GB"/>
        </w:rPr>
      </w:pPr>
      <w:bookmarkStart w:id="32" w:name="_Toc58332066"/>
      <w:r>
        <w:rPr>
          <w:rFonts w:eastAsia="Times New Roman"/>
          <w:lang w:eastAsia="en-GB"/>
        </w:rPr>
        <w:t>Sickness Reporting</w:t>
      </w:r>
      <w:bookmarkEnd w:id="32"/>
      <w:r>
        <w:rPr>
          <w:rFonts w:eastAsia="Times New Roman"/>
          <w:lang w:eastAsia="en-GB"/>
        </w:rPr>
        <w:t xml:space="preserve"> </w:t>
      </w:r>
    </w:p>
    <w:p w14:paraId="2482EA02" w14:textId="77777777" w:rsidR="00CB2229" w:rsidRPr="000F4018" w:rsidRDefault="00CB2229" w:rsidP="00CB2229">
      <w:pPr>
        <w:spacing w:after="100" w:afterAutospacing="1" w:line="240" w:lineRule="auto"/>
        <w:rPr>
          <w:rFonts w:eastAsia="Times New Roman" w:cs="Segoe UI Light"/>
          <w:color w:val="000000"/>
          <w:szCs w:val="24"/>
          <w:lang w:eastAsia="en-GB"/>
        </w:rPr>
      </w:pPr>
      <w:r w:rsidRPr="00D7704A">
        <w:rPr>
          <w:rFonts w:eastAsia="Times New Roman" w:cs="Segoe UI Light"/>
          <w:bCs/>
          <w:color w:val="000000"/>
          <w:szCs w:val="24"/>
          <w:lang w:eastAsia="en-GB"/>
        </w:rPr>
        <w:t>See Section 12</w:t>
      </w:r>
      <w:r w:rsidR="00D7704A" w:rsidRPr="00D7704A">
        <w:rPr>
          <w:rFonts w:eastAsia="Times New Roman" w:cs="Segoe UI Light"/>
          <w:bCs/>
          <w:color w:val="000000"/>
          <w:szCs w:val="24"/>
          <w:lang w:eastAsia="en-GB"/>
        </w:rPr>
        <w:t>.4</w:t>
      </w:r>
    </w:p>
    <w:p w14:paraId="4D5802A7" w14:textId="77777777" w:rsidR="00CB2229" w:rsidRPr="000F4018" w:rsidRDefault="000F4018" w:rsidP="000F4018">
      <w:pPr>
        <w:pStyle w:val="Heading2"/>
        <w:rPr>
          <w:rFonts w:eastAsia="Times New Roman"/>
          <w:lang w:eastAsia="en-GB"/>
        </w:rPr>
      </w:pPr>
      <w:bookmarkStart w:id="33" w:name="_Toc58332067"/>
      <w:r>
        <w:rPr>
          <w:rFonts w:eastAsia="Times New Roman"/>
          <w:lang w:eastAsia="en-GB"/>
        </w:rPr>
        <w:lastRenderedPageBreak/>
        <w:t>Confidentiality</w:t>
      </w:r>
      <w:bookmarkEnd w:id="33"/>
    </w:p>
    <w:p w14:paraId="446A95C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Diocese expects high standards of discretion and confidentiality at all times.</w:t>
      </w:r>
    </w:p>
    <w:p w14:paraId="4801270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Failure to comply with these expectations will result in disciplinary action being taken.</w:t>
      </w:r>
    </w:p>
    <w:p w14:paraId="6F43C7D4"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Clergy are expected to familiarise themselves with the national guidance on professional standards of conduct - </w:t>
      </w:r>
    </w:p>
    <w:p w14:paraId="1656135E" w14:textId="77777777" w:rsidR="00CB2229" w:rsidRPr="00EC79CB" w:rsidRDefault="00000000" w:rsidP="00CB2229">
      <w:pPr>
        <w:spacing w:after="100" w:afterAutospacing="1" w:line="240" w:lineRule="auto"/>
        <w:rPr>
          <w:rFonts w:eastAsia="Times New Roman" w:cs="Segoe UI Light"/>
          <w:color w:val="000000"/>
          <w:szCs w:val="24"/>
          <w:lang w:eastAsia="en-GB"/>
        </w:rPr>
      </w:pPr>
      <w:hyperlink r:id="rId18" w:history="1">
        <w:r w:rsidR="003873D4" w:rsidRPr="00EC79CB">
          <w:rPr>
            <w:rStyle w:val="Hyperlink"/>
            <w:rFonts w:eastAsia="Times New Roman" w:cs="Segoe UI Light"/>
            <w:szCs w:val="24"/>
            <w:lang w:eastAsia="en-GB"/>
          </w:rPr>
          <w:t>Guidelines for the Professional Conduct of the Clergy</w:t>
        </w:r>
      </w:hyperlink>
    </w:p>
    <w:p w14:paraId="7F31C0A8" w14:textId="77777777" w:rsidR="00CB2229" w:rsidRPr="000F4018" w:rsidRDefault="000F4018" w:rsidP="000F4018">
      <w:pPr>
        <w:pStyle w:val="Heading2"/>
        <w:rPr>
          <w:rFonts w:eastAsia="Times New Roman"/>
          <w:lang w:eastAsia="en-GB"/>
        </w:rPr>
      </w:pPr>
      <w:bookmarkStart w:id="34" w:name="_Toc58332068"/>
      <w:r>
        <w:rPr>
          <w:rFonts w:eastAsia="Times New Roman"/>
          <w:lang w:eastAsia="en-GB"/>
        </w:rPr>
        <w:t>Health and Safety</w:t>
      </w:r>
      <w:bookmarkEnd w:id="34"/>
    </w:p>
    <w:p w14:paraId="32B8E01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have health and safety responsibilities, to themselves and their families, within their churches and church buildings, and as they carry out their parochial responsibilities.</w:t>
      </w:r>
    </w:p>
    <w:p w14:paraId="797ADF1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D7704A">
        <w:rPr>
          <w:rFonts w:eastAsia="Times New Roman" w:cs="Segoe UI Light"/>
          <w:color w:val="000000"/>
          <w:szCs w:val="24"/>
          <w:lang w:eastAsia="en-GB"/>
        </w:rPr>
        <w:t>Please refer to Section 13.</w:t>
      </w:r>
    </w:p>
    <w:p w14:paraId="79CDBA1D" w14:textId="77777777" w:rsidR="00CB2229" w:rsidRPr="000F4018" w:rsidRDefault="000F4018" w:rsidP="000F4018">
      <w:pPr>
        <w:pStyle w:val="Heading2"/>
        <w:rPr>
          <w:rFonts w:eastAsia="Times New Roman"/>
          <w:lang w:eastAsia="en-GB"/>
        </w:rPr>
      </w:pPr>
      <w:bookmarkStart w:id="35" w:name="_Toc58332069"/>
      <w:r>
        <w:rPr>
          <w:rFonts w:eastAsia="Times New Roman"/>
          <w:lang w:eastAsia="en-GB"/>
        </w:rPr>
        <w:t>Security</w:t>
      </w:r>
      <w:bookmarkEnd w:id="35"/>
    </w:p>
    <w:p w14:paraId="6469EA7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Diocese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is committed to doing all it can to provide a safe working environment for clergy and lay workers and to equipping them to minister safely. </w:t>
      </w:r>
    </w:p>
    <w:p w14:paraId="4E53A6E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 the event of any incident involving verbal abuse, threats or actual violence to a priest, deacon or a member of their household,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or Archdeacon should be contacted who will ensure immediate practical and pastoral assistance. The Diocesan Safeguarding Advisor should also be contacted.</w:t>
      </w:r>
    </w:p>
    <w:p w14:paraId="7A379C9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and lay workers should take all possible steps to ensure the personal safety of themselves and their families in relation to their houses, church office and vestries.</w:t>
      </w:r>
    </w:p>
    <w:p w14:paraId="427EA25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Much has been written about clergy safety issues in the light of </w:t>
      </w:r>
      <w:r w:rsidR="003873D4" w:rsidRPr="00EC79CB">
        <w:rPr>
          <w:rFonts w:eastAsia="Times New Roman" w:cs="Segoe UI Light"/>
          <w:color w:val="000000"/>
          <w:szCs w:val="24"/>
          <w:lang w:eastAsia="en-GB"/>
        </w:rPr>
        <w:t xml:space="preserve">national </w:t>
      </w:r>
      <w:r w:rsidRPr="00EC79CB">
        <w:rPr>
          <w:rFonts w:eastAsia="Times New Roman" w:cs="Segoe UI Light"/>
          <w:color w:val="000000"/>
          <w:szCs w:val="24"/>
          <w:lang w:eastAsia="en-GB"/>
        </w:rPr>
        <w:t>experiences.</w:t>
      </w:r>
      <w:r w:rsidR="003873D4"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Below are some very basic precautions, and also some links to some of the published documents that clergy might find helpful/interesting.</w:t>
      </w:r>
    </w:p>
    <w:p w14:paraId="0F27F0CE" w14:textId="77777777" w:rsidR="00CB2229" w:rsidRPr="000F4018" w:rsidRDefault="00CB2229" w:rsidP="00CB2229">
      <w:pPr>
        <w:spacing w:after="100" w:afterAutospacing="1" w:line="240" w:lineRule="auto"/>
        <w:rPr>
          <w:rFonts w:ascii="Segoe UI Semibold" w:eastAsia="Times New Roman" w:hAnsi="Segoe UI Semibold" w:cs="Segoe UI Semibold"/>
          <w:color w:val="000000"/>
          <w:szCs w:val="24"/>
          <w:lang w:eastAsia="en-GB"/>
        </w:rPr>
      </w:pPr>
      <w:r w:rsidRPr="000F4018">
        <w:rPr>
          <w:rFonts w:ascii="Segoe UI Semibold" w:eastAsia="Times New Roman" w:hAnsi="Segoe UI Semibold" w:cs="Segoe UI Semibold"/>
          <w:color w:val="000000"/>
          <w:szCs w:val="24"/>
          <w:lang w:eastAsia="en-GB"/>
        </w:rPr>
        <w:t>Basic precautions</w:t>
      </w:r>
    </w:p>
    <w:p w14:paraId="0A4DBD98"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t>Ensuring that porches and entrances are well-lit, using spy-holes</w:t>
      </w:r>
    </w:p>
    <w:p w14:paraId="636F30E1"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t>Not inviting unknown visitors beyond the office or study in a house</w:t>
      </w:r>
    </w:p>
    <w:p w14:paraId="3BB31E93"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t>Not leaving unknown visitors unattended in an office or house</w:t>
      </w:r>
    </w:p>
    <w:p w14:paraId="61A8CA63"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t xml:space="preserve">Not seeing children alone </w:t>
      </w:r>
    </w:p>
    <w:p w14:paraId="236921C4"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t xml:space="preserve">Ensuring that other people know when you are seeing people in the house, or seeing people at an external venue, and that someone has a contact number for emergencies or an address. </w:t>
      </w:r>
    </w:p>
    <w:p w14:paraId="134121F7" w14:textId="77777777" w:rsidR="00CB2229" w:rsidRPr="000F4018" w:rsidRDefault="00CB2229" w:rsidP="00CB2229">
      <w:pPr>
        <w:numPr>
          <w:ilvl w:val="0"/>
          <w:numId w:val="15"/>
        </w:numPr>
        <w:spacing w:after="0" w:line="240" w:lineRule="auto"/>
        <w:rPr>
          <w:rFonts w:eastAsia="Times New Roman" w:cs="Segoe UI Light"/>
          <w:szCs w:val="24"/>
          <w:lang w:eastAsia="en-GB"/>
        </w:rPr>
      </w:pPr>
      <w:r w:rsidRPr="000F4018">
        <w:rPr>
          <w:rFonts w:eastAsia="Times New Roman" w:cs="Segoe UI Light"/>
          <w:szCs w:val="24"/>
          <w:lang w:eastAsia="en-GB"/>
        </w:rPr>
        <w:lastRenderedPageBreak/>
        <w:t>If in doubt, don’t.</w:t>
      </w:r>
    </w:p>
    <w:p w14:paraId="44C0B854" w14:textId="77777777" w:rsidR="00F771D2" w:rsidRPr="00EC79CB" w:rsidRDefault="00F771D2" w:rsidP="00F771D2">
      <w:pPr>
        <w:spacing w:after="0" w:line="240" w:lineRule="auto"/>
        <w:rPr>
          <w:rFonts w:eastAsia="Times New Roman" w:cs="Segoe UI Light"/>
          <w:color w:val="0076B9"/>
          <w:szCs w:val="24"/>
          <w:lang w:eastAsia="en-GB"/>
        </w:rPr>
      </w:pPr>
    </w:p>
    <w:p w14:paraId="306C3FD0" w14:textId="77777777" w:rsidR="00F771D2" w:rsidRPr="000F4018" w:rsidRDefault="00F771D2" w:rsidP="000F4018">
      <w:pPr>
        <w:pStyle w:val="Heading3"/>
        <w:rPr>
          <w:rFonts w:eastAsia="Times New Roman"/>
          <w:lang w:eastAsia="en-GB"/>
        </w:rPr>
      </w:pPr>
      <w:bookmarkStart w:id="36" w:name="_Toc58332070"/>
      <w:r w:rsidRPr="000F4018">
        <w:rPr>
          <w:rFonts w:eastAsia="Times New Roman"/>
          <w:lang w:eastAsia="en-GB"/>
        </w:rPr>
        <w:t>Further Resources</w:t>
      </w:r>
      <w:bookmarkEnd w:id="36"/>
    </w:p>
    <w:p w14:paraId="43D8EB79" w14:textId="77777777" w:rsidR="00F771D2" w:rsidRPr="00EC79CB" w:rsidRDefault="00F771D2" w:rsidP="00F771D2">
      <w:pPr>
        <w:pStyle w:val="NormalWeb"/>
        <w:spacing w:before="0" w:beforeAutospacing="0" w:after="300" w:afterAutospacing="0" w:line="480" w:lineRule="atLeast"/>
        <w:rPr>
          <w:rFonts w:ascii="Segoe UI Light" w:hAnsi="Segoe UI Light" w:cs="Segoe UI Light"/>
          <w:color w:val="000000"/>
        </w:rPr>
      </w:pPr>
      <w:r w:rsidRPr="00EC79CB">
        <w:rPr>
          <w:rFonts w:ascii="Segoe UI Light" w:hAnsi="Segoe UI Light" w:cs="Segoe UI Light"/>
          <w:color w:val="000000"/>
        </w:rPr>
        <w:t xml:space="preserve">Useful websites include </w:t>
      </w:r>
      <w:hyperlink r:id="rId19" w:tgtFrame="_blank" w:history="1">
        <w:r w:rsidRPr="00EC79CB">
          <w:rPr>
            <w:rStyle w:val="Hyperlink"/>
            <w:rFonts w:ascii="Segoe UI Light" w:hAnsi="Segoe UI Light" w:cs="Segoe UI Light"/>
            <w:color w:val="005784"/>
          </w:rPr>
          <w:t>www.nationalchurchwatch.com</w:t>
        </w:r>
      </w:hyperlink>
      <w:r w:rsidRPr="00EC79CB">
        <w:rPr>
          <w:rFonts w:ascii="Segoe UI Light" w:hAnsi="Segoe UI Light" w:cs="Segoe UI Light"/>
          <w:color w:val="000000"/>
        </w:rPr>
        <w:t xml:space="preserve"> and </w:t>
      </w:r>
      <w:hyperlink r:id="rId20" w:tgtFrame="_blank" w:history="1">
        <w:r w:rsidRPr="00EC79CB">
          <w:rPr>
            <w:rStyle w:val="Hyperlink"/>
            <w:rFonts w:ascii="Segoe UI Light" w:hAnsi="Segoe UI Light" w:cs="Segoe UI Light"/>
            <w:color w:val="005784"/>
          </w:rPr>
          <w:t>www.ecclesiastical.co.uk</w:t>
        </w:r>
      </w:hyperlink>
      <w:r w:rsidRPr="00EC79CB">
        <w:rPr>
          <w:rFonts w:ascii="Segoe UI Light" w:hAnsi="Segoe UI Light" w:cs="Segoe UI Light"/>
          <w:color w:val="000000"/>
        </w:rPr>
        <w:t xml:space="preserve"> which offers Guidance Notes on Health and Safety.</w:t>
      </w:r>
    </w:p>
    <w:p w14:paraId="73CE63C9" w14:textId="77777777" w:rsidR="00F771D2" w:rsidRPr="00EC79CB" w:rsidRDefault="00F771D2" w:rsidP="00F771D2">
      <w:pPr>
        <w:pStyle w:val="NormalWeb"/>
        <w:spacing w:before="0" w:beforeAutospacing="0" w:after="300" w:afterAutospacing="0" w:line="480" w:lineRule="atLeast"/>
        <w:rPr>
          <w:rFonts w:ascii="Segoe UI Light" w:hAnsi="Segoe UI Light" w:cs="Segoe UI Light"/>
          <w:color w:val="000000"/>
        </w:rPr>
      </w:pPr>
      <w:r w:rsidRPr="000F4018">
        <w:rPr>
          <w:rFonts w:ascii="Segoe UI Semibold" w:hAnsi="Segoe UI Semibold" w:cs="Segoe UI Semibold"/>
          <w:color w:val="000000"/>
        </w:rPr>
        <w:t>Useful books</w:t>
      </w:r>
      <w:r w:rsidRPr="00EC79CB">
        <w:rPr>
          <w:rFonts w:ascii="Segoe UI Light" w:hAnsi="Segoe UI Light" w:cs="Segoe UI Light"/>
          <w:color w:val="000000"/>
        </w:rPr>
        <w:t>:</w:t>
      </w:r>
    </w:p>
    <w:p w14:paraId="4FD70643" w14:textId="77777777" w:rsidR="00F771D2" w:rsidRPr="00EC79CB" w:rsidRDefault="00F771D2" w:rsidP="00D7704A">
      <w:pPr>
        <w:numPr>
          <w:ilvl w:val="0"/>
          <w:numId w:val="38"/>
        </w:numPr>
        <w:spacing w:before="100" w:beforeAutospacing="1" w:after="100" w:afterAutospacing="1" w:line="480" w:lineRule="atLeast"/>
        <w:rPr>
          <w:rFonts w:cs="Segoe UI Light"/>
          <w:color w:val="333333"/>
          <w:szCs w:val="24"/>
        </w:rPr>
      </w:pPr>
      <w:r w:rsidRPr="00EC79CB">
        <w:rPr>
          <w:rFonts w:cs="Segoe UI Light"/>
          <w:color w:val="333333"/>
          <w:szCs w:val="24"/>
        </w:rPr>
        <w:t>‘Places of Worship Security Manual’, Nick Tolson (coordinator of National Churchwatch), Berkswell Publishing</w:t>
      </w:r>
    </w:p>
    <w:p w14:paraId="07181614" w14:textId="77777777" w:rsidR="00F771D2" w:rsidRPr="00EC79CB" w:rsidRDefault="00F771D2" w:rsidP="00D7704A">
      <w:pPr>
        <w:numPr>
          <w:ilvl w:val="0"/>
          <w:numId w:val="38"/>
        </w:numPr>
        <w:spacing w:before="100" w:beforeAutospacing="1" w:after="100" w:afterAutospacing="1" w:line="480" w:lineRule="atLeast"/>
        <w:rPr>
          <w:rFonts w:cs="Segoe UI Light"/>
          <w:color w:val="333333"/>
          <w:szCs w:val="24"/>
        </w:rPr>
      </w:pPr>
      <w:r w:rsidRPr="00EC79CB">
        <w:rPr>
          <w:rFonts w:cs="Segoe UI Light"/>
          <w:color w:val="333333"/>
          <w:szCs w:val="24"/>
        </w:rPr>
        <w:t xml:space="preserve">‘Affirmation and Accountability – Practical suggestions for preventing clergy stress, sickness and ill health retirement’, the Society of Mary and Martha, email </w:t>
      </w:r>
      <w:hyperlink r:id="rId21" w:history="1">
        <w:r w:rsidRPr="00EC79CB">
          <w:rPr>
            <w:rStyle w:val="Hyperlink"/>
            <w:rFonts w:cs="Segoe UI Light"/>
            <w:color w:val="005784"/>
            <w:szCs w:val="24"/>
          </w:rPr>
          <w:t>smm@sheldon.uk.com</w:t>
        </w:r>
      </w:hyperlink>
    </w:p>
    <w:p w14:paraId="4213B9A8" w14:textId="77777777" w:rsidR="00F771D2" w:rsidRPr="00EC79CB" w:rsidRDefault="00F771D2" w:rsidP="00D7704A">
      <w:pPr>
        <w:numPr>
          <w:ilvl w:val="0"/>
          <w:numId w:val="38"/>
        </w:numPr>
        <w:spacing w:before="100" w:beforeAutospacing="1" w:after="100" w:afterAutospacing="1" w:line="480" w:lineRule="atLeast"/>
        <w:rPr>
          <w:rFonts w:cs="Segoe UI Light"/>
          <w:color w:val="333333"/>
          <w:szCs w:val="24"/>
        </w:rPr>
      </w:pPr>
      <w:r w:rsidRPr="00EC79CB">
        <w:rPr>
          <w:rFonts w:cs="Segoe UI Light"/>
          <w:color w:val="333333"/>
          <w:szCs w:val="24"/>
        </w:rPr>
        <w:t>‘Guidelines for the Professional Conduct of the Clergy’, Wilcox H, Church House Publishing, 2003</w:t>
      </w:r>
    </w:p>
    <w:p w14:paraId="09C64B4F" w14:textId="77777777" w:rsidR="00F771D2" w:rsidRPr="00EC79CB" w:rsidRDefault="00F771D2" w:rsidP="00D7704A">
      <w:pPr>
        <w:numPr>
          <w:ilvl w:val="0"/>
          <w:numId w:val="38"/>
        </w:numPr>
        <w:spacing w:before="100" w:beforeAutospacing="1" w:after="100" w:afterAutospacing="1" w:line="480" w:lineRule="atLeast"/>
        <w:rPr>
          <w:rFonts w:cs="Segoe UI Light"/>
          <w:color w:val="333333"/>
          <w:szCs w:val="24"/>
        </w:rPr>
      </w:pPr>
      <w:r w:rsidRPr="00EC79CB">
        <w:rPr>
          <w:rFonts w:cs="Segoe UI Light"/>
          <w:color w:val="333333"/>
          <w:szCs w:val="24"/>
        </w:rPr>
        <w:t>‘The Security of Single Clergy – A Cause for Concern’, the Revd Canon Christine Dyer.</w:t>
      </w:r>
    </w:p>
    <w:p w14:paraId="1743D10C" w14:textId="77777777" w:rsidR="00F771D2" w:rsidRPr="00EC79CB" w:rsidRDefault="00F771D2" w:rsidP="00F771D2">
      <w:pPr>
        <w:spacing w:after="0" w:line="240" w:lineRule="auto"/>
        <w:rPr>
          <w:rFonts w:eastAsia="Times New Roman" w:cs="Segoe UI Light"/>
          <w:color w:val="0076B9"/>
          <w:szCs w:val="24"/>
          <w:lang w:eastAsia="en-GB"/>
        </w:rPr>
      </w:pPr>
    </w:p>
    <w:p w14:paraId="1FB76771" w14:textId="77777777" w:rsidR="00F771D2" w:rsidRPr="00EC79CB" w:rsidRDefault="00F771D2" w:rsidP="00F771D2">
      <w:pPr>
        <w:spacing w:after="0" w:line="240" w:lineRule="auto"/>
        <w:ind w:left="720"/>
        <w:rPr>
          <w:rFonts w:eastAsia="Times New Roman" w:cs="Segoe UI Light"/>
          <w:color w:val="0076B9"/>
          <w:szCs w:val="24"/>
          <w:lang w:eastAsia="en-GB"/>
        </w:rPr>
      </w:pPr>
    </w:p>
    <w:p w14:paraId="5A0828B9" w14:textId="77777777" w:rsidR="00CB2229" w:rsidRPr="000F4018" w:rsidRDefault="000F4018" w:rsidP="000F4018">
      <w:pPr>
        <w:pStyle w:val="Heading2"/>
        <w:rPr>
          <w:rFonts w:eastAsia="Times New Roman"/>
          <w:lang w:eastAsia="en-GB"/>
        </w:rPr>
      </w:pPr>
      <w:bookmarkStart w:id="37" w:name="_Toc58332071"/>
      <w:r>
        <w:rPr>
          <w:rFonts w:eastAsia="Times New Roman"/>
          <w:lang w:eastAsia="en-GB"/>
        </w:rPr>
        <w:t>Use of Personal Computers and Data Protection</w:t>
      </w:r>
      <w:bookmarkEnd w:id="37"/>
    </w:p>
    <w:p w14:paraId="060F36C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should be aware that they may hold a lot of personal data on their computers which might relate to individuals within their parishes, databases of PCC’s, funerals, weddings, baptisms and so on.</w:t>
      </w:r>
      <w:r w:rsidR="00F771D2"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Clergy need to ensure that they are compliant with data protection guidelines. </w:t>
      </w:r>
    </w:p>
    <w:p w14:paraId="10B4FD2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Archbishop’s Council has published guidance for parishes on issues of data protection, registration and compliance.</w:t>
      </w:r>
    </w:p>
    <w:p w14:paraId="0A61B0D8" w14:textId="77777777" w:rsidR="00CB2229" w:rsidRPr="00EC79CB" w:rsidRDefault="00000000" w:rsidP="00CB2229">
      <w:pPr>
        <w:spacing w:after="100" w:afterAutospacing="1" w:line="240" w:lineRule="auto"/>
        <w:rPr>
          <w:rFonts w:eastAsia="Times New Roman" w:cs="Segoe UI Light"/>
          <w:color w:val="000000"/>
          <w:szCs w:val="24"/>
          <w:lang w:eastAsia="en-GB"/>
        </w:rPr>
      </w:pPr>
      <w:hyperlink r:id="rId22" w:history="1">
        <w:r w:rsidR="00F771D2" w:rsidRPr="00EC79CB">
          <w:rPr>
            <w:rStyle w:val="Hyperlink"/>
            <w:rFonts w:eastAsia="Times New Roman" w:cs="Segoe UI Light"/>
            <w:szCs w:val="24"/>
            <w:lang w:eastAsia="en-GB"/>
          </w:rPr>
          <w:t>Data Protection Act Guidance</w:t>
        </w:r>
      </w:hyperlink>
    </w:p>
    <w:p w14:paraId="60CA0DDB" w14:textId="77777777" w:rsidR="00CB2229" w:rsidRPr="000F4018" w:rsidRDefault="000F4018" w:rsidP="000F4018">
      <w:pPr>
        <w:pStyle w:val="Heading2"/>
        <w:rPr>
          <w:rFonts w:eastAsia="Times New Roman"/>
          <w:lang w:eastAsia="en-GB"/>
        </w:rPr>
      </w:pPr>
      <w:bookmarkStart w:id="38" w:name="_Toc58332072"/>
      <w:r>
        <w:rPr>
          <w:rFonts w:eastAsia="Times New Roman"/>
          <w:lang w:eastAsia="en-GB"/>
        </w:rPr>
        <w:t>Trade Union Membership</w:t>
      </w:r>
      <w:bookmarkEnd w:id="38"/>
    </w:p>
    <w:p w14:paraId="42827E0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may wish to join a Trade Union.</w:t>
      </w:r>
      <w:r w:rsidR="00F771D2"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The Diocese aims to work with trade unions in a constructive way.</w:t>
      </w:r>
    </w:p>
    <w:p w14:paraId="2329828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0F4018">
        <w:rPr>
          <w:rFonts w:ascii="Segoe UI Semibold" w:eastAsia="Times New Roman" w:hAnsi="Segoe UI Semibold" w:cs="Segoe UI Semibold"/>
          <w:bCs/>
          <w:color w:val="000000"/>
          <w:szCs w:val="24"/>
          <w:lang w:eastAsia="en-GB"/>
        </w:rPr>
        <w:lastRenderedPageBreak/>
        <w:t>UNITE</w:t>
      </w:r>
      <w:r w:rsidRPr="00EC79CB">
        <w:rPr>
          <w:rFonts w:eastAsia="Times New Roman" w:cs="Segoe UI Light"/>
          <w:b/>
          <w:bCs/>
          <w:color w:val="000000"/>
          <w:szCs w:val="24"/>
          <w:lang w:eastAsia="en-GB"/>
        </w:rPr>
        <w:t xml:space="preserve"> </w:t>
      </w:r>
      <w:r w:rsidRPr="00EC79CB">
        <w:rPr>
          <w:rFonts w:eastAsia="Times New Roman" w:cs="Segoe UI Light"/>
          <w:color w:val="000000"/>
          <w:szCs w:val="24"/>
          <w:lang w:eastAsia="en-GB"/>
        </w:rPr>
        <w:t>–</w:t>
      </w:r>
      <w:hyperlink r:id="rId23" w:history="1">
        <w:r w:rsidR="00E06F06" w:rsidRPr="00EC79CB">
          <w:rPr>
            <w:rStyle w:val="Hyperlink"/>
            <w:rFonts w:eastAsia="Times New Roman" w:cs="Segoe UI Light"/>
            <w:szCs w:val="24"/>
            <w:lang w:eastAsia="en-GB"/>
          </w:rPr>
          <w:t>UNITE Faithworkers</w:t>
        </w:r>
      </w:hyperlink>
    </w:p>
    <w:p w14:paraId="0A802592" w14:textId="77777777" w:rsidR="00CB2229" w:rsidRPr="000F4018" w:rsidRDefault="000F4018" w:rsidP="000F4018">
      <w:pPr>
        <w:pStyle w:val="Heading2"/>
        <w:rPr>
          <w:rFonts w:eastAsia="Times New Roman"/>
          <w:lang w:eastAsia="en-GB"/>
        </w:rPr>
      </w:pPr>
      <w:bookmarkStart w:id="39" w:name="_Toc58332073"/>
      <w:r>
        <w:rPr>
          <w:rFonts w:eastAsia="Times New Roman"/>
          <w:lang w:eastAsia="en-GB"/>
        </w:rPr>
        <w:t>Data Protection – Data Processing</w:t>
      </w:r>
      <w:bookmarkEnd w:id="39"/>
    </w:p>
    <w:p w14:paraId="712E06F0" w14:textId="77777777" w:rsidR="00433279" w:rsidRPr="000F4018" w:rsidRDefault="00433279" w:rsidP="000F4018">
      <w:pPr>
        <w:pStyle w:val="NormalWeb"/>
        <w:rPr>
          <w:rFonts w:ascii="Segoe UI Light" w:hAnsi="Segoe UI Light" w:cs="Segoe UI Light"/>
          <w:color w:val="000000"/>
        </w:rPr>
      </w:pPr>
      <w:r w:rsidRPr="000F4018">
        <w:rPr>
          <w:rFonts w:ascii="Segoe UI Light" w:hAnsi="Segoe UI Light" w:cs="Segoe UI Light"/>
          <w:color w:val="000000"/>
        </w:rPr>
        <w:t>The General Data Protection Regulation (GDPR) came into effect on the 25th May 2018 and this</w:t>
      </w:r>
      <w:r w:rsidR="000F4018">
        <w:rPr>
          <w:rFonts w:ascii="Segoe UI Light" w:hAnsi="Segoe UI Light" w:cs="Segoe UI Light"/>
          <w:color w:val="000000"/>
        </w:rPr>
        <w:t xml:space="preserve"> </w:t>
      </w:r>
      <w:hyperlink r:id="rId24" w:history="1">
        <w:r w:rsidR="000F4018" w:rsidRPr="000F4018">
          <w:rPr>
            <w:rStyle w:val="Hyperlink"/>
            <w:rFonts w:ascii="Segoe UI Light" w:hAnsi="Segoe UI Light" w:cs="Segoe UI Light"/>
          </w:rPr>
          <w:t>website</w:t>
        </w:r>
      </w:hyperlink>
      <w:r w:rsidRPr="000F4018">
        <w:rPr>
          <w:rFonts w:ascii="Segoe UI Light" w:hAnsi="Segoe UI Light" w:cs="Segoe UI Light"/>
          <w:color w:val="000000"/>
        </w:rPr>
        <w:t xml:space="preserve"> to help churches with their compliance with this Regulation.</w:t>
      </w:r>
    </w:p>
    <w:p w14:paraId="0DCD082C" w14:textId="77777777" w:rsidR="00433279" w:rsidRPr="00EC79CB" w:rsidRDefault="00433279" w:rsidP="00433279">
      <w:pPr>
        <w:pStyle w:val="NormalWeb"/>
        <w:rPr>
          <w:rFonts w:ascii="Segoe UI Light" w:hAnsi="Segoe UI Light" w:cs="Segoe UI Light"/>
          <w:color w:val="000000"/>
        </w:rPr>
      </w:pPr>
      <w:r w:rsidRPr="00EC79CB">
        <w:rPr>
          <w:rFonts w:ascii="Segoe UI Light" w:hAnsi="Segoe UI Light" w:cs="Segoe UI Light"/>
          <w:color w:val="000000"/>
        </w:rPr>
        <w:t>GDPR gives more rights to people on how their data can be used and affects all organisations that hold data on European Union Citizens. It doesn’t matter whether an or</w:t>
      </w:r>
      <w:r w:rsidR="00C97686" w:rsidRPr="00EC79CB">
        <w:rPr>
          <w:rFonts w:ascii="Segoe UI Light" w:hAnsi="Segoe UI Light" w:cs="Segoe UI Light"/>
          <w:color w:val="000000"/>
        </w:rPr>
        <w:t xml:space="preserve">ganisation is based in the UK, </w:t>
      </w:r>
      <w:r w:rsidRPr="00EC79CB">
        <w:rPr>
          <w:rFonts w:ascii="Segoe UI Light" w:hAnsi="Segoe UI Light" w:cs="Segoe UI Light"/>
          <w:color w:val="000000"/>
        </w:rPr>
        <w:t>America or Australia; if that organisation holds data on a European Union citizen then they have to comply with this new Regulation.</w:t>
      </w:r>
    </w:p>
    <w:p w14:paraId="0DBF3184" w14:textId="77777777" w:rsidR="00F21275" w:rsidRPr="00EC79CB" w:rsidRDefault="00F21275" w:rsidP="00CB2229">
      <w:pPr>
        <w:spacing w:after="100" w:afterAutospacing="1" w:line="240" w:lineRule="auto"/>
        <w:rPr>
          <w:rFonts w:eastAsia="Times New Roman" w:cs="Segoe UI Light"/>
          <w:color w:val="000000"/>
          <w:szCs w:val="24"/>
          <w:lang w:eastAsia="en-GB"/>
        </w:rPr>
      </w:pPr>
      <w:r w:rsidRPr="00EC79CB">
        <w:rPr>
          <w:rFonts w:cs="Segoe UI Light"/>
          <w:color w:val="000000"/>
          <w:szCs w:val="24"/>
          <w:shd w:val="clear" w:color="auto" w:fill="FFFFFF"/>
        </w:rPr>
        <w:t>In the Church of England, both the Incumbent and the PCC are separate legal entities and will therefore be counted as separate Data Controllers under GDPR.</w:t>
      </w:r>
    </w:p>
    <w:p w14:paraId="7ADB4AE6" w14:textId="77777777" w:rsidR="00CB2229" w:rsidRPr="00EC79CB" w:rsidRDefault="00F21275"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General Data Protection Regulation </w:t>
      </w:r>
      <w:r w:rsidR="00CB2229" w:rsidRPr="00EC79CB">
        <w:rPr>
          <w:rFonts w:eastAsia="Times New Roman" w:cs="Segoe UI Light"/>
          <w:color w:val="000000"/>
          <w:szCs w:val="24"/>
          <w:lang w:eastAsia="en-GB"/>
        </w:rPr>
        <w:t xml:space="preserve">– </w:t>
      </w:r>
      <w:hyperlink r:id="rId25" w:history="1">
        <w:r w:rsidR="00CB2229" w:rsidRPr="00EC79CB">
          <w:rPr>
            <w:rStyle w:val="Hyperlink"/>
            <w:rFonts w:eastAsia="Times New Roman" w:cs="Segoe UI Light"/>
            <w:szCs w:val="24"/>
            <w:lang w:eastAsia="en-GB"/>
          </w:rPr>
          <w:t>A Guide to Parishes</w:t>
        </w:r>
      </w:hyperlink>
    </w:p>
    <w:p w14:paraId="49D5515D" w14:textId="77777777" w:rsidR="00CB2229" w:rsidRPr="000F4018" w:rsidRDefault="000F4018" w:rsidP="000F4018">
      <w:pPr>
        <w:pStyle w:val="Heading2"/>
        <w:rPr>
          <w:rFonts w:eastAsia="Times New Roman"/>
          <w:lang w:eastAsia="en-GB"/>
        </w:rPr>
      </w:pPr>
      <w:bookmarkStart w:id="40" w:name="_Toc58332074"/>
      <w:r>
        <w:rPr>
          <w:rFonts w:eastAsia="Times New Roman"/>
          <w:lang w:eastAsia="en-GB"/>
        </w:rPr>
        <w:t>Working with the Media</w:t>
      </w:r>
      <w:bookmarkEnd w:id="40"/>
    </w:p>
    <w:p w14:paraId="179F47B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media can be extremely helpful in spreading news about the parish and the church. Working with the media needs to be handled thoughtfully and carefully, however, because small mistakes or indiscretions can result in major stories. Anything that is put into the public domain can be picked up by the media. The Diocese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can offer advice to clergy in this area.</w:t>
      </w:r>
    </w:p>
    <w:p w14:paraId="548ECC4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Please contact the </w:t>
      </w:r>
      <w:hyperlink r:id="rId26" w:history="1">
        <w:r w:rsidRPr="000F4018">
          <w:rPr>
            <w:rStyle w:val="Hyperlink"/>
            <w:rFonts w:eastAsia="Times New Roman" w:cs="Segoe UI Light"/>
            <w:szCs w:val="24"/>
            <w:lang w:eastAsia="en-GB"/>
          </w:rPr>
          <w:t>Diocesan Communications Officer.</w:t>
        </w:r>
      </w:hyperlink>
    </w:p>
    <w:p w14:paraId="0540DF93" w14:textId="77777777" w:rsidR="00E11FD4" w:rsidRPr="00E11FD4" w:rsidRDefault="00E11FD4" w:rsidP="00E11FD4">
      <w:pPr>
        <w:pStyle w:val="Heading2"/>
        <w:rPr>
          <w:rFonts w:eastAsia="Times New Roman"/>
          <w:lang w:eastAsia="en-GB"/>
        </w:rPr>
      </w:pPr>
      <w:bookmarkStart w:id="41" w:name="_Toc58332075"/>
      <w:r w:rsidRPr="00E11FD4">
        <w:rPr>
          <w:rFonts w:eastAsia="Times New Roman"/>
          <w:lang w:eastAsia="en-GB"/>
        </w:rPr>
        <w:t>Social media</w:t>
      </w:r>
      <w:bookmarkEnd w:id="41"/>
      <w:r w:rsidRPr="00E11FD4">
        <w:rPr>
          <w:rFonts w:eastAsia="Times New Roman"/>
          <w:lang w:eastAsia="en-GB"/>
        </w:rPr>
        <w:t xml:space="preserve"> </w:t>
      </w:r>
    </w:p>
    <w:p w14:paraId="24CDBAF5" w14:textId="77777777" w:rsidR="00CB2229" w:rsidRDefault="00CB2229" w:rsidP="00802BC4">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Accessing and using social networking sites (eg Twitter, Facebook, Blogs) through work-related systems may be monitored, and information can be picked up by the Media.</w:t>
      </w:r>
      <w:r w:rsidR="00E11FD4">
        <w:rPr>
          <w:rFonts w:eastAsia="Times New Roman" w:cs="Segoe UI Light"/>
          <w:color w:val="000000"/>
          <w:szCs w:val="24"/>
          <w:lang w:eastAsia="en-GB"/>
        </w:rPr>
        <w:t xml:space="preserve"> There are many platforms used to engage in fruitful communication online which can support the mission and ministry of the parish. Please engage with all Diocesan Social Media accounts, which can be found on these platforms:</w:t>
      </w:r>
    </w:p>
    <w:p w14:paraId="038A1775" w14:textId="77777777" w:rsidR="00E11FD4" w:rsidRPr="00802BC4" w:rsidRDefault="00E11FD4" w:rsidP="00802BC4">
      <w:pPr>
        <w:pStyle w:val="ListParagraph"/>
        <w:numPr>
          <w:ilvl w:val="0"/>
          <w:numId w:val="46"/>
        </w:numPr>
        <w:spacing w:after="100" w:afterAutospacing="1" w:line="240" w:lineRule="auto"/>
        <w:rPr>
          <w:rFonts w:eastAsia="Times New Roman" w:cs="Segoe UI Light"/>
          <w:color w:val="000000"/>
          <w:szCs w:val="24"/>
          <w:lang w:eastAsia="en-GB"/>
        </w:rPr>
      </w:pPr>
      <w:r w:rsidRPr="00802BC4">
        <w:rPr>
          <w:rFonts w:eastAsia="Times New Roman" w:cs="Segoe UI Light"/>
          <w:color w:val="000000"/>
          <w:szCs w:val="24"/>
          <w:lang w:eastAsia="en-GB"/>
        </w:rPr>
        <w:t>Twitter</w:t>
      </w:r>
      <w:r w:rsidR="00802BC4">
        <w:rPr>
          <w:rFonts w:eastAsia="Times New Roman" w:cs="Segoe UI Light"/>
          <w:color w:val="000000"/>
          <w:szCs w:val="24"/>
          <w:lang w:eastAsia="en-GB"/>
        </w:rPr>
        <w:t>: @HererfordDiocese</w:t>
      </w:r>
    </w:p>
    <w:p w14:paraId="63B29DCC" w14:textId="77777777" w:rsidR="00E11FD4" w:rsidRPr="00802BC4" w:rsidRDefault="00E11FD4" w:rsidP="00802BC4">
      <w:pPr>
        <w:pStyle w:val="ListParagraph"/>
        <w:numPr>
          <w:ilvl w:val="0"/>
          <w:numId w:val="46"/>
        </w:numPr>
        <w:spacing w:after="100" w:afterAutospacing="1" w:line="240" w:lineRule="auto"/>
        <w:rPr>
          <w:rFonts w:eastAsia="Times New Roman" w:cs="Segoe UI Light"/>
          <w:color w:val="000000"/>
          <w:szCs w:val="24"/>
          <w:lang w:eastAsia="en-GB"/>
        </w:rPr>
      </w:pPr>
      <w:r w:rsidRPr="00802BC4">
        <w:rPr>
          <w:rFonts w:eastAsia="Times New Roman" w:cs="Segoe UI Light"/>
          <w:color w:val="000000"/>
          <w:szCs w:val="24"/>
          <w:lang w:eastAsia="en-GB"/>
        </w:rPr>
        <w:t>Facebook</w:t>
      </w:r>
      <w:r w:rsidR="00802BC4">
        <w:rPr>
          <w:rFonts w:eastAsia="Times New Roman" w:cs="Segoe UI Light"/>
          <w:color w:val="000000"/>
          <w:szCs w:val="24"/>
          <w:lang w:eastAsia="en-GB"/>
        </w:rPr>
        <w:t>: Hereford Diocese</w:t>
      </w:r>
    </w:p>
    <w:p w14:paraId="565C8116" w14:textId="77777777" w:rsidR="00E11FD4" w:rsidRPr="00802BC4" w:rsidRDefault="00E11FD4" w:rsidP="00802BC4">
      <w:pPr>
        <w:pStyle w:val="ListParagraph"/>
        <w:numPr>
          <w:ilvl w:val="0"/>
          <w:numId w:val="46"/>
        </w:numPr>
        <w:spacing w:after="100" w:afterAutospacing="1" w:line="240" w:lineRule="auto"/>
        <w:rPr>
          <w:rFonts w:eastAsia="Times New Roman" w:cs="Segoe UI Light"/>
          <w:color w:val="000000"/>
          <w:szCs w:val="24"/>
          <w:lang w:eastAsia="en-GB"/>
        </w:rPr>
      </w:pPr>
      <w:r w:rsidRPr="00802BC4">
        <w:rPr>
          <w:rFonts w:eastAsia="Times New Roman" w:cs="Segoe UI Light"/>
          <w:color w:val="000000"/>
          <w:szCs w:val="24"/>
          <w:lang w:eastAsia="en-GB"/>
        </w:rPr>
        <w:t>YouTube</w:t>
      </w:r>
      <w:r w:rsidR="00802BC4">
        <w:rPr>
          <w:rFonts w:eastAsia="Times New Roman" w:cs="Segoe UI Light"/>
          <w:color w:val="000000"/>
          <w:szCs w:val="24"/>
          <w:lang w:eastAsia="en-GB"/>
        </w:rPr>
        <w:t>: Hereford Diocese</w:t>
      </w:r>
    </w:p>
    <w:p w14:paraId="35D10B00" w14:textId="77777777" w:rsidR="00E11FD4" w:rsidRPr="00802BC4" w:rsidRDefault="00E11FD4" w:rsidP="00802BC4">
      <w:pPr>
        <w:pStyle w:val="ListParagraph"/>
        <w:numPr>
          <w:ilvl w:val="0"/>
          <w:numId w:val="46"/>
        </w:numPr>
        <w:spacing w:after="100" w:afterAutospacing="1" w:line="240" w:lineRule="auto"/>
        <w:rPr>
          <w:rFonts w:eastAsia="Times New Roman" w:cs="Segoe UI Light"/>
          <w:color w:val="000000"/>
          <w:szCs w:val="24"/>
          <w:lang w:eastAsia="en-GB"/>
        </w:rPr>
      </w:pPr>
      <w:r w:rsidRPr="00802BC4">
        <w:rPr>
          <w:rFonts w:eastAsia="Times New Roman" w:cs="Segoe UI Light"/>
          <w:color w:val="000000"/>
          <w:szCs w:val="24"/>
          <w:lang w:eastAsia="en-GB"/>
        </w:rPr>
        <w:t>Instagram</w:t>
      </w:r>
      <w:r w:rsidR="00802BC4">
        <w:rPr>
          <w:rFonts w:eastAsia="Times New Roman" w:cs="Segoe UI Light"/>
          <w:color w:val="000000"/>
          <w:szCs w:val="24"/>
          <w:lang w:eastAsia="en-GB"/>
        </w:rPr>
        <w:t>: @HerefordDiocese</w:t>
      </w:r>
    </w:p>
    <w:p w14:paraId="2F9FC8F5" w14:textId="77777777" w:rsidR="00E11FD4" w:rsidRPr="00802BC4" w:rsidRDefault="00E11FD4" w:rsidP="00802BC4">
      <w:pPr>
        <w:pStyle w:val="ListParagraph"/>
        <w:numPr>
          <w:ilvl w:val="0"/>
          <w:numId w:val="46"/>
        </w:numPr>
        <w:spacing w:after="100" w:afterAutospacing="1" w:line="240" w:lineRule="auto"/>
        <w:rPr>
          <w:rFonts w:eastAsia="Times New Roman" w:cs="Segoe UI Light"/>
          <w:color w:val="000000"/>
          <w:szCs w:val="24"/>
          <w:lang w:eastAsia="en-GB"/>
        </w:rPr>
      </w:pPr>
      <w:r w:rsidRPr="00802BC4">
        <w:rPr>
          <w:rFonts w:eastAsia="Times New Roman" w:cs="Segoe UI Light"/>
          <w:color w:val="000000"/>
          <w:szCs w:val="24"/>
          <w:lang w:eastAsia="en-GB"/>
        </w:rPr>
        <w:t>LinkedIn</w:t>
      </w:r>
      <w:r w:rsidR="00802BC4">
        <w:rPr>
          <w:rFonts w:eastAsia="Times New Roman" w:cs="Segoe UI Light"/>
          <w:color w:val="000000"/>
          <w:szCs w:val="24"/>
          <w:lang w:eastAsia="en-GB"/>
        </w:rPr>
        <w:t>: Hereford Diocese</w:t>
      </w:r>
    </w:p>
    <w:p w14:paraId="1FED1D32" w14:textId="77777777" w:rsidR="00E11FD4" w:rsidRPr="00E11FD4" w:rsidRDefault="00E11FD4" w:rsidP="00E11FD4">
      <w:pPr>
        <w:rPr>
          <w:lang w:eastAsia="en-GB"/>
        </w:rPr>
      </w:pPr>
    </w:p>
    <w:p w14:paraId="6685D7DC" w14:textId="77777777" w:rsidR="00E11FD4" w:rsidRDefault="00E11FD4" w:rsidP="00E11FD4">
      <w:pPr>
        <w:pStyle w:val="Heading1"/>
        <w:rPr>
          <w:rFonts w:eastAsia="Times New Roman"/>
          <w:lang w:eastAsia="en-GB"/>
        </w:rPr>
      </w:pPr>
      <w:bookmarkStart w:id="42" w:name="_Toc58332076"/>
      <w:r>
        <w:rPr>
          <w:rFonts w:eastAsia="Times New Roman"/>
          <w:lang w:eastAsia="en-GB"/>
        </w:rPr>
        <w:lastRenderedPageBreak/>
        <w:t>Property</w:t>
      </w:r>
      <w:bookmarkEnd w:id="42"/>
    </w:p>
    <w:p w14:paraId="37B704D0" w14:textId="77777777" w:rsidR="00CB2229" w:rsidRPr="00EC79CB" w:rsidRDefault="00E11FD4" w:rsidP="00E11FD4">
      <w:pPr>
        <w:pStyle w:val="Heading2"/>
        <w:rPr>
          <w:rFonts w:eastAsia="Times New Roman"/>
          <w:lang w:eastAsia="en-GB"/>
        </w:rPr>
      </w:pPr>
      <w:bookmarkStart w:id="43" w:name="_Toc58332077"/>
      <w:r>
        <w:rPr>
          <w:rFonts w:eastAsia="Times New Roman"/>
          <w:lang w:eastAsia="en-GB"/>
        </w:rPr>
        <w:t>Address</w:t>
      </w:r>
      <w:bookmarkEnd w:id="43"/>
    </w:p>
    <w:p w14:paraId="03407D0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address of the Property as confirmed on the Statement of Particulars (SOP) is the property the Office Holder is required to occupy for the better performance of his/her duties.</w:t>
      </w:r>
    </w:p>
    <w:p w14:paraId="5C082FE1" w14:textId="77777777" w:rsidR="00CB2229" w:rsidRPr="00E11FD4" w:rsidRDefault="00E11FD4" w:rsidP="00E11FD4">
      <w:pPr>
        <w:pStyle w:val="Heading2"/>
        <w:rPr>
          <w:rFonts w:eastAsia="Times New Roman"/>
          <w:lang w:eastAsia="en-GB"/>
        </w:rPr>
      </w:pPr>
      <w:bookmarkStart w:id="44" w:name="_Toc58332078"/>
      <w:r>
        <w:rPr>
          <w:rFonts w:eastAsia="Times New Roman"/>
          <w:lang w:eastAsia="en-GB"/>
        </w:rPr>
        <w:t>Rights and Responsibilities of the Office Holder</w:t>
      </w:r>
      <w:bookmarkEnd w:id="44"/>
    </w:p>
    <w:p w14:paraId="4121C48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Office holder who is in occupation of a house of residence or other accommodation has a duty to:</w:t>
      </w:r>
    </w:p>
    <w:p w14:paraId="477C3359" w14:textId="77777777" w:rsidR="00CB2229" w:rsidRPr="00E11FD4" w:rsidRDefault="00CB2229" w:rsidP="00CB2229">
      <w:pPr>
        <w:numPr>
          <w:ilvl w:val="0"/>
          <w:numId w:val="16"/>
        </w:numPr>
        <w:spacing w:after="0" w:line="240" w:lineRule="auto"/>
        <w:rPr>
          <w:rFonts w:eastAsia="Times New Roman" w:cs="Segoe UI Light"/>
          <w:szCs w:val="24"/>
          <w:lang w:eastAsia="en-GB"/>
        </w:rPr>
      </w:pPr>
      <w:r w:rsidRPr="00E11FD4">
        <w:rPr>
          <w:rFonts w:eastAsia="Times New Roman" w:cs="Segoe UI Light"/>
          <w:szCs w:val="24"/>
          <w:lang w:eastAsia="en-GB"/>
        </w:rPr>
        <w:t>permit the relevant housing provider and agents to enter the property</w:t>
      </w:r>
    </w:p>
    <w:p w14:paraId="02CAB6CD" w14:textId="77777777" w:rsidR="00CB2229" w:rsidRPr="00E11FD4" w:rsidRDefault="00CB2229" w:rsidP="00CB2229">
      <w:pPr>
        <w:numPr>
          <w:ilvl w:val="0"/>
          <w:numId w:val="16"/>
        </w:numPr>
        <w:spacing w:after="0" w:line="240" w:lineRule="auto"/>
        <w:rPr>
          <w:rFonts w:eastAsia="Times New Roman" w:cs="Segoe UI Light"/>
          <w:szCs w:val="24"/>
          <w:lang w:eastAsia="en-GB"/>
        </w:rPr>
      </w:pPr>
      <w:r w:rsidRPr="00E11FD4">
        <w:rPr>
          <w:rFonts w:eastAsia="Times New Roman" w:cs="Segoe UI Light"/>
          <w:szCs w:val="24"/>
          <w:lang w:eastAsia="en-GB"/>
        </w:rPr>
        <w:t xml:space="preserve">use all reasonable endeavours to keep the property clean and free from deterioration </w:t>
      </w:r>
    </w:p>
    <w:p w14:paraId="35D3854E" w14:textId="77777777" w:rsidR="00CB2229" w:rsidRPr="00E11FD4" w:rsidRDefault="00CB2229" w:rsidP="00CB2229">
      <w:pPr>
        <w:numPr>
          <w:ilvl w:val="0"/>
          <w:numId w:val="16"/>
        </w:numPr>
        <w:spacing w:after="0" w:line="240" w:lineRule="auto"/>
        <w:rPr>
          <w:rFonts w:eastAsia="Times New Roman" w:cs="Segoe UI Light"/>
          <w:szCs w:val="24"/>
          <w:lang w:eastAsia="en-GB"/>
        </w:rPr>
      </w:pPr>
      <w:r w:rsidRPr="00E11FD4">
        <w:rPr>
          <w:rFonts w:eastAsia="Times New Roman" w:cs="Segoe UI Light"/>
          <w:szCs w:val="24"/>
          <w:lang w:eastAsia="en-GB"/>
        </w:rPr>
        <w:t>use the property as a private residence and for other purposes agreed by the relevant housing provider</w:t>
      </w:r>
    </w:p>
    <w:p w14:paraId="0EADC8F9" w14:textId="77777777" w:rsidR="00CB2229" w:rsidRPr="00E11FD4" w:rsidRDefault="00CB2229" w:rsidP="00CB2229">
      <w:pPr>
        <w:numPr>
          <w:ilvl w:val="0"/>
          <w:numId w:val="16"/>
        </w:numPr>
        <w:spacing w:after="0" w:line="240" w:lineRule="auto"/>
        <w:rPr>
          <w:rFonts w:eastAsia="Times New Roman" w:cs="Segoe UI Light"/>
          <w:szCs w:val="24"/>
          <w:lang w:eastAsia="en-GB"/>
        </w:rPr>
      </w:pPr>
      <w:r w:rsidRPr="00E11FD4">
        <w:rPr>
          <w:rFonts w:eastAsia="Times New Roman" w:cs="Segoe UI Light"/>
          <w:szCs w:val="24"/>
          <w:lang w:eastAsia="en-GB"/>
        </w:rPr>
        <w:t>not make any repairs, alterations or additions without consent.</w:t>
      </w:r>
    </w:p>
    <w:p w14:paraId="3C03B573" w14:textId="77777777" w:rsidR="00CB2229" w:rsidRPr="00E11FD4" w:rsidRDefault="00CB2229" w:rsidP="00CB2229">
      <w:pPr>
        <w:numPr>
          <w:ilvl w:val="0"/>
          <w:numId w:val="16"/>
        </w:numPr>
        <w:spacing w:after="0" w:line="240" w:lineRule="auto"/>
        <w:rPr>
          <w:rFonts w:eastAsia="Times New Roman" w:cs="Segoe UI Light"/>
          <w:szCs w:val="24"/>
          <w:lang w:eastAsia="en-GB"/>
        </w:rPr>
      </w:pPr>
      <w:r w:rsidRPr="00E11FD4">
        <w:rPr>
          <w:rFonts w:eastAsia="Times New Roman" w:cs="Segoe UI Light"/>
          <w:szCs w:val="24"/>
          <w:lang w:eastAsia="en-GB"/>
        </w:rPr>
        <w:t>vacate the property immediately on the date on which the office holder ceases to hold office (a licence to occupy may be negotiated in exceptional circumstances).</w:t>
      </w:r>
    </w:p>
    <w:p w14:paraId="7554D112" w14:textId="77777777" w:rsidR="00E06F06" w:rsidRPr="00EC79CB" w:rsidRDefault="00E06F06" w:rsidP="00E06F06">
      <w:pPr>
        <w:spacing w:after="0" w:line="240" w:lineRule="auto"/>
        <w:ind w:left="720"/>
        <w:rPr>
          <w:rFonts w:eastAsia="Times New Roman" w:cs="Segoe UI Light"/>
          <w:color w:val="0076B9"/>
          <w:szCs w:val="24"/>
          <w:lang w:eastAsia="en-GB"/>
        </w:rPr>
      </w:pPr>
    </w:p>
    <w:p w14:paraId="51E586A4"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Please refer to Regulation 14 of the Measure for further guidance and from the Diocesan Property Team.</w:t>
      </w:r>
    </w:p>
    <w:p w14:paraId="6D6B1904" w14:textId="77777777" w:rsidR="00CB2229" w:rsidRPr="00E11FD4" w:rsidRDefault="00E11FD4" w:rsidP="00E11FD4">
      <w:pPr>
        <w:pStyle w:val="Heading2"/>
        <w:rPr>
          <w:rFonts w:eastAsia="Times New Roman"/>
          <w:lang w:eastAsia="en-GB"/>
        </w:rPr>
      </w:pPr>
      <w:bookmarkStart w:id="45" w:name="_Toc58332079"/>
      <w:r>
        <w:rPr>
          <w:rFonts w:eastAsia="Times New Roman"/>
          <w:lang w:eastAsia="en-GB"/>
        </w:rPr>
        <w:t>Rights and Responsibilities of the Housing Provider</w:t>
      </w:r>
      <w:bookmarkEnd w:id="45"/>
    </w:p>
    <w:p w14:paraId="40ABADA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accordance with Regulation 12 of the Measure, the Housing Provider has a duty to:</w:t>
      </w:r>
    </w:p>
    <w:p w14:paraId="1532D68A"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have the property inspected by a qualified surveyor every 5 years</w:t>
      </w:r>
    </w:p>
    <w:p w14:paraId="5A5D15F1"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keep the property in an appropriate state of repair</w:t>
      </w:r>
    </w:p>
    <w:p w14:paraId="401FA607"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have the right of entry</w:t>
      </w:r>
    </w:p>
    <w:p w14:paraId="19312E77"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pay Council Tax and water rates</w:t>
      </w:r>
    </w:p>
    <w:p w14:paraId="0ED04F7E"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insure the property against all risks (note that this does not include contents insurance)</w:t>
      </w:r>
    </w:p>
    <w:p w14:paraId="68865A74" w14:textId="77777777" w:rsidR="00CB2229" w:rsidRPr="00E11FD4" w:rsidRDefault="00CB2229" w:rsidP="00CB2229">
      <w:pPr>
        <w:numPr>
          <w:ilvl w:val="0"/>
          <w:numId w:val="17"/>
        </w:numPr>
        <w:spacing w:after="0" w:line="240" w:lineRule="auto"/>
        <w:rPr>
          <w:rFonts w:eastAsia="Times New Roman" w:cs="Segoe UI Light"/>
          <w:szCs w:val="24"/>
          <w:lang w:eastAsia="en-GB"/>
        </w:rPr>
      </w:pPr>
      <w:r w:rsidRPr="00E11FD4">
        <w:rPr>
          <w:rFonts w:eastAsia="Times New Roman" w:cs="Segoe UI Light"/>
          <w:szCs w:val="24"/>
          <w:lang w:eastAsia="en-GB"/>
        </w:rPr>
        <w:t>allow any member of the household of an office holder on Common Tenure who dies in occupation to continue to occupy the property for a period of at least three months following the death</w:t>
      </w:r>
      <w:r w:rsidR="00E06F06" w:rsidRPr="00E11FD4">
        <w:rPr>
          <w:rFonts w:eastAsia="Times New Roman" w:cs="Segoe UI Light"/>
          <w:szCs w:val="24"/>
          <w:lang w:eastAsia="en-GB"/>
        </w:rPr>
        <w:t>.</w:t>
      </w:r>
    </w:p>
    <w:p w14:paraId="05491180" w14:textId="77777777" w:rsidR="00E06F06" w:rsidRPr="00EC79CB" w:rsidRDefault="00E06F06" w:rsidP="00E06F06">
      <w:pPr>
        <w:spacing w:after="0" w:line="240" w:lineRule="auto"/>
        <w:ind w:left="720"/>
        <w:rPr>
          <w:rFonts w:eastAsia="Times New Roman" w:cs="Segoe UI Light"/>
          <w:color w:val="0076B9"/>
          <w:szCs w:val="24"/>
          <w:lang w:eastAsia="en-GB"/>
        </w:rPr>
      </w:pPr>
    </w:p>
    <w:p w14:paraId="5F310A8E" w14:textId="77777777" w:rsidR="00CB2229" w:rsidRPr="00E11FD4" w:rsidRDefault="00E11FD4" w:rsidP="00E11FD4">
      <w:pPr>
        <w:pStyle w:val="Heading2"/>
        <w:rPr>
          <w:rFonts w:eastAsia="Times New Roman"/>
          <w:lang w:eastAsia="en-GB"/>
        </w:rPr>
      </w:pPr>
      <w:bookmarkStart w:id="46" w:name="_Toc58332080"/>
      <w:r>
        <w:rPr>
          <w:rFonts w:eastAsia="Times New Roman"/>
          <w:lang w:eastAsia="en-GB"/>
        </w:rPr>
        <w:t>Lodgers</w:t>
      </w:r>
      <w:bookmarkEnd w:id="46"/>
    </w:p>
    <w:p w14:paraId="776EC61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Incumbents (having the freehold of the property) are entitled to let rooms to lodgers, and other clergy may do so with the consent of the Board. A standard form of agreement is available for this purpose, and this provides protection for clergy, lodgers and the Board. We request that </w:t>
      </w:r>
      <w:r w:rsidRPr="00EC79CB">
        <w:rPr>
          <w:rFonts w:eastAsia="Times New Roman" w:cs="Segoe UI Light"/>
          <w:color w:val="000000"/>
          <w:szCs w:val="24"/>
          <w:u w:val="single"/>
          <w:lang w:eastAsia="en-GB"/>
        </w:rPr>
        <w:t>all</w:t>
      </w:r>
      <w:r w:rsidRPr="00EC79CB">
        <w:rPr>
          <w:rFonts w:eastAsia="Times New Roman" w:cs="Segoe UI Light"/>
          <w:color w:val="000000"/>
          <w:szCs w:val="24"/>
          <w:lang w:eastAsia="en-GB"/>
        </w:rPr>
        <w:t xml:space="preserve"> clergy use this form of agreement in order to protect the Board as a </w:t>
      </w:r>
      <w:r w:rsidRPr="00EC79CB">
        <w:rPr>
          <w:rFonts w:eastAsia="Times New Roman" w:cs="Segoe UI Light"/>
          <w:color w:val="000000"/>
          <w:szCs w:val="24"/>
          <w:lang w:eastAsia="en-GB"/>
        </w:rPr>
        <w:lastRenderedPageBreak/>
        <w:t>matter of best practice. Please contact the Property Team for a copy of the agreement to be used. Monies collected as rent should be passed to the Board to be paid as part of the stipend, but a charge may be made under the heading of “board and lodging” without affecting stipend or tax liability.</w:t>
      </w:r>
    </w:p>
    <w:p w14:paraId="6FB3799C" w14:textId="77777777" w:rsidR="00CB2229" w:rsidRPr="00E11FD4" w:rsidRDefault="00E11FD4" w:rsidP="00E11FD4">
      <w:pPr>
        <w:pStyle w:val="Heading2"/>
        <w:rPr>
          <w:rFonts w:eastAsia="Times New Roman"/>
          <w:lang w:eastAsia="en-GB"/>
        </w:rPr>
      </w:pPr>
      <w:bookmarkStart w:id="47" w:name="_Toc58332081"/>
      <w:r>
        <w:rPr>
          <w:rFonts w:eastAsia="Times New Roman"/>
          <w:lang w:eastAsia="en-GB"/>
        </w:rPr>
        <w:t>Multiple Occupation</w:t>
      </w:r>
      <w:bookmarkEnd w:id="47"/>
    </w:p>
    <w:p w14:paraId="534D5AA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a house is classified by the local authority as being a House in Multiple Occupation (HMO) because of arrangements made by the resident clergy person, he/she will be responsible for any fee charged by the local authority. HMOs are identified by the separate use of facilities (e.g. separate bathrooms, kitchens, meal times). Classification of a house as a HMO can prove to be very expensive, and clergy are asked to consult the Property Team before making any arrangements which might lead to this. Fire safety is of particular concern.</w:t>
      </w:r>
    </w:p>
    <w:p w14:paraId="599C3BD8" w14:textId="77777777" w:rsidR="00CB2229" w:rsidRPr="00E11FD4" w:rsidRDefault="00E11FD4" w:rsidP="00E11FD4">
      <w:pPr>
        <w:pStyle w:val="Heading2"/>
        <w:rPr>
          <w:rFonts w:eastAsia="Times New Roman"/>
          <w:lang w:eastAsia="en-GB"/>
        </w:rPr>
      </w:pPr>
      <w:bookmarkStart w:id="48" w:name="_Toc58332082"/>
      <w:r>
        <w:rPr>
          <w:rFonts w:eastAsia="Times New Roman"/>
          <w:lang w:eastAsia="en-GB"/>
        </w:rPr>
        <w:t>Business Use</w:t>
      </w:r>
      <w:bookmarkEnd w:id="48"/>
    </w:p>
    <w:p w14:paraId="59B0B29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a member of a clergy household wishes to carry on a trade or business of any type from within the property, he/she must first obtain the written consent of the Board. This is because some activities may be detrimental to the state of the house, relations with neighbours or the work of the church. In some houses the options may be restricted by covenants which prohibit business activity, in which case the Board is not at liberty to grant permission. If any business activity increases the Board's expenditure on the house (e.g. business rates), the occupier will be expected to pay the difference.</w:t>
      </w:r>
    </w:p>
    <w:p w14:paraId="6AC15FD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following guidelines apply to all clergy who live in benefice, glebe, DBF or parochial trust properties, and whose homes are used by any person (e.g. a spouse) to carry out business or other non-domestic activities. Such activities may be as varied as professional counselling, manufacturing or retail trading.</w:t>
      </w:r>
    </w:p>
    <w:p w14:paraId="1786B265"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The Board seeks neither to encourage nor discourage such use, but is concerned that clergy should be aware of the possible implications and that the wider interests of the Diocese and parishes should be protected.        </w:t>
      </w:r>
    </w:p>
    <w:p w14:paraId="257686C3"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No alterations may be made to any house without the agreement of the Board.        </w:t>
      </w:r>
    </w:p>
    <w:p w14:paraId="4F1CB7E9"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Clergy should be mindful of the possible effect on the building insurance cover arranged by the Board. This is particularly true if the business activity involves retailing, manufacturing, or the storage of potentially harmful materials. (NB household contents insurance, which is not the concern of the Board, may also be affected.)        </w:t>
      </w:r>
    </w:p>
    <w:p w14:paraId="1BC85404"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 xml:space="preserve">Council tax is paid by the Board for stipendiary clergy. If a business use results in the imposition of a standard business rate, the occupier will be liable.         </w:t>
      </w:r>
    </w:p>
    <w:p w14:paraId="6F4BE648"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 xml:space="preserve">The possible effects on neighbours (e.g. through increase in traffic volume) or on the normal functioning of the house in church/parish use (e.g. through the inappropriate storage of large quantities of material) must be considered.         </w:t>
      </w:r>
    </w:p>
    <w:p w14:paraId="4DCE4746"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lastRenderedPageBreak/>
        <w:t>The deeds for some houses contain restrictive covenants which prohibit business use or any use other than residential. This must be checked in each case with the Property Team.       </w:t>
      </w:r>
    </w:p>
    <w:p w14:paraId="7D9130A7"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Some forms of non-domestic use may require planning consent for change of use.       </w:t>
      </w:r>
    </w:p>
    <w:p w14:paraId="460469E8" w14:textId="77777777" w:rsidR="00CB222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The Board should be informed in writing of all business use and such use should not begin until the Board’s written consent is received. In the case of parochial trust properties, the consent of the PCC will also be necessary. This should be done retrospectively for existing businesses.       </w:t>
      </w:r>
    </w:p>
    <w:p w14:paraId="325FD135" w14:textId="77777777" w:rsidR="00433279"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It is important that no third party is able to acquire a protected interest in the property, e.g. a business tenancy of the property or part of it under the Landlord and Tenant Act 1954. If in doubt, it is important that clergy contact the Property Team.</w:t>
      </w:r>
      <w:r w:rsidR="00C97686" w:rsidRPr="00E11FD4">
        <w:rPr>
          <w:rFonts w:eastAsia="Times New Roman" w:cs="Segoe UI Light"/>
          <w:szCs w:val="24"/>
          <w:lang w:eastAsia="en-GB"/>
        </w:rPr>
        <w:t xml:space="preserve"> </w:t>
      </w:r>
      <w:r w:rsidRPr="00E11FD4">
        <w:rPr>
          <w:rFonts w:eastAsia="Times New Roman" w:cs="Segoe UI Light"/>
          <w:szCs w:val="24"/>
          <w:lang w:eastAsia="en-GB"/>
        </w:rPr>
        <w:t xml:space="preserve">The </w:t>
      </w:r>
      <w:r w:rsidR="00E06F06" w:rsidRPr="00E11FD4">
        <w:rPr>
          <w:rFonts w:eastAsia="Times New Roman" w:cs="Segoe UI Light"/>
          <w:szCs w:val="24"/>
          <w:lang w:eastAsia="en-GB"/>
        </w:rPr>
        <w:t>B</w:t>
      </w:r>
      <w:r w:rsidRPr="00E11FD4">
        <w:rPr>
          <w:rFonts w:eastAsia="Times New Roman" w:cs="Segoe UI Light"/>
          <w:szCs w:val="24"/>
          <w:lang w:eastAsia="en-GB"/>
        </w:rPr>
        <w:t>oard has legally defined responsibilities for clergy houses, covering such matters as maintenance, insurance, alteration and disposal.</w:t>
      </w:r>
    </w:p>
    <w:p w14:paraId="20E9B59F" w14:textId="77777777" w:rsidR="00E06F06" w:rsidRPr="00E11FD4" w:rsidRDefault="00CB2229" w:rsidP="00D7704A">
      <w:pPr>
        <w:pStyle w:val="ListParagraph"/>
        <w:numPr>
          <w:ilvl w:val="0"/>
          <w:numId w:val="43"/>
        </w:numPr>
        <w:spacing w:after="0" w:line="240" w:lineRule="auto"/>
        <w:rPr>
          <w:rFonts w:eastAsia="Times New Roman" w:cs="Segoe UI Light"/>
          <w:szCs w:val="24"/>
          <w:lang w:eastAsia="en-GB"/>
        </w:rPr>
      </w:pPr>
      <w:r w:rsidRPr="00E11FD4">
        <w:rPr>
          <w:rFonts w:eastAsia="Times New Roman" w:cs="Segoe UI Light"/>
          <w:szCs w:val="24"/>
          <w:lang w:eastAsia="en-GB"/>
        </w:rPr>
        <w:t>The Board cannot accept any additional cost or liability (including all taxes) arising from the use of a house as a place of business; these must be borne by the incumbent.  </w:t>
      </w:r>
    </w:p>
    <w:p w14:paraId="40E966A9" w14:textId="77777777" w:rsidR="00CB2229" w:rsidRPr="00EC79CB" w:rsidRDefault="00CB2229" w:rsidP="00E06F06">
      <w:pPr>
        <w:spacing w:after="0" w:line="240" w:lineRule="auto"/>
        <w:rPr>
          <w:rFonts w:eastAsia="Times New Roman" w:cs="Segoe UI Light"/>
          <w:color w:val="0076B9"/>
          <w:szCs w:val="24"/>
          <w:lang w:eastAsia="en-GB"/>
        </w:rPr>
      </w:pPr>
      <w:r w:rsidRPr="00EC79CB">
        <w:rPr>
          <w:rFonts w:eastAsia="Times New Roman" w:cs="Segoe UI Light"/>
          <w:color w:val="0076B9"/>
          <w:szCs w:val="24"/>
          <w:lang w:eastAsia="en-GB"/>
        </w:rPr>
        <w:t xml:space="preserve">       </w:t>
      </w:r>
    </w:p>
    <w:p w14:paraId="55142953" w14:textId="77777777" w:rsidR="00CB2229" w:rsidRPr="00E11FD4" w:rsidRDefault="00E11FD4" w:rsidP="00E11FD4">
      <w:pPr>
        <w:pStyle w:val="Heading2"/>
        <w:rPr>
          <w:rFonts w:eastAsia="Times New Roman"/>
          <w:lang w:eastAsia="en-GB"/>
        </w:rPr>
      </w:pPr>
      <w:bookmarkStart w:id="49" w:name="_Toc58332083"/>
      <w:r>
        <w:rPr>
          <w:rFonts w:eastAsia="Times New Roman"/>
          <w:lang w:eastAsia="en-GB"/>
        </w:rPr>
        <w:t>Disputes</w:t>
      </w:r>
      <w:bookmarkEnd w:id="49"/>
      <w:r w:rsidR="00CB2229" w:rsidRPr="00E11FD4">
        <w:rPr>
          <w:rFonts w:eastAsia="Times New Roman"/>
          <w:lang w:eastAsia="en-GB"/>
        </w:rPr>
        <w:t xml:space="preserve"> </w:t>
      </w:r>
    </w:p>
    <w:p w14:paraId="01823D6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there is a dispute about the performance of the respective obligations of the housing provider and the office holder which cannot be resolved by the grievance procedure, it shall be referred for arbitration to the Church Commissioners. </w:t>
      </w:r>
    </w:p>
    <w:p w14:paraId="7C797F1D" w14:textId="77777777" w:rsidR="00CB2229" w:rsidRPr="00E11FD4" w:rsidRDefault="00E11FD4" w:rsidP="00E11FD4">
      <w:pPr>
        <w:pStyle w:val="Heading2"/>
        <w:rPr>
          <w:rFonts w:eastAsia="Times New Roman"/>
          <w:lang w:eastAsia="en-GB"/>
        </w:rPr>
      </w:pPr>
      <w:bookmarkStart w:id="50" w:name="_Toc58332084"/>
      <w:r>
        <w:rPr>
          <w:rFonts w:eastAsia="Times New Roman"/>
          <w:lang w:eastAsia="en-GB"/>
        </w:rPr>
        <w:t>Terms of Occupation</w:t>
      </w:r>
      <w:bookmarkEnd w:id="50"/>
      <w:r w:rsidR="00CB2229" w:rsidRPr="00E11FD4">
        <w:rPr>
          <w:rFonts w:eastAsia="Times New Roman"/>
          <w:lang w:eastAsia="en-GB"/>
        </w:rPr>
        <w:t xml:space="preserve"> </w:t>
      </w:r>
    </w:p>
    <w:p w14:paraId="5C0E635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terms of the occupation of the property by the office holder may be varied by agreement between the relevant housing provider and the office holder and the Statement of Particulars of office amended to reflect any such change. </w:t>
      </w:r>
    </w:p>
    <w:p w14:paraId="2F04C91C" w14:textId="77777777" w:rsidR="00CB2229" w:rsidRPr="00E11FD4" w:rsidRDefault="00E11FD4" w:rsidP="00E11FD4">
      <w:pPr>
        <w:pStyle w:val="Heading2"/>
        <w:rPr>
          <w:rFonts w:eastAsia="Times New Roman"/>
          <w:lang w:eastAsia="en-GB"/>
        </w:rPr>
      </w:pPr>
      <w:bookmarkStart w:id="51" w:name="_Toc58332085"/>
      <w:r>
        <w:rPr>
          <w:rFonts w:eastAsia="Times New Roman"/>
          <w:lang w:eastAsia="en-GB"/>
        </w:rPr>
        <w:t>Vacating the Property</w:t>
      </w:r>
      <w:bookmarkEnd w:id="51"/>
      <w:r w:rsidR="00CB2229" w:rsidRPr="00E11FD4">
        <w:rPr>
          <w:rFonts w:eastAsia="Times New Roman"/>
          <w:lang w:eastAsia="en-GB"/>
        </w:rPr>
        <w:t xml:space="preserve"> </w:t>
      </w:r>
    </w:p>
    <w:p w14:paraId="65A3F0D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office holder is expected to vacate the property on the date on which the office holder ceases to hold office, or within such longer period as agreed by the housing provider, subject to a licence to occupy being issued </w:t>
      </w:r>
    </w:p>
    <w:p w14:paraId="5D5C493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housing provider is expected to allow any member of the household of an office holder on common tenure who dies in occupation to continue to occupy the property for a period of at least three months following the death. </w:t>
      </w:r>
    </w:p>
    <w:p w14:paraId="3872AC23" w14:textId="77777777" w:rsidR="00CB2229" w:rsidRPr="00E11FD4" w:rsidRDefault="00E11FD4" w:rsidP="00E11FD4">
      <w:pPr>
        <w:pStyle w:val="Heading2"/>
        <w:rPr>
          <w:rFonts w:eastAsia="Times New Roman"/>
          <w:lang w:eastAsia="en-GB"/>
        </w:rPr>
      </w:pPr>
      <w:bookmarkStart w:id="52" w:name="_Toc58332086"/>
      <w:r>
        <w:rPr>
          <w:rFonts w:eastAsia="Times New Roman"/>
          <w:lang w:eastAsia="en-GB"/>
        </w:rPr>
        <w:lastRenderedPageBreak/>
        <w:t>Cleaning The Property</w:t>
      </w:r>
      <w:bookmarkEnd w:id="52"/>
      <w:r w:rsidR="00CB2229" w:rsidRPr="00E11FD4">
        <w:rPr>
          <w:rFonts w:eastAsia="Times New Roman"/>
          <w:lang w:eastAsia="en-GB"/>
        </w:rPr>
        <w:t xml:space="preserve"> </w:t>
      </w:r>
    </w:p>
    <w:p w14:paraId="224281AD" w14:textId="77777777" w:rsidR="00E06F06"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Upon vacating the Property, all reasonable steps must be taken to leave the property in a clean and tidy condition, removing all rubbish and unwanted furniture and personal effects. </w:t>
      </w:r>
    </w:p>
    <w:p w14:paraId="6C757DD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b/>
          <w:bCs/>
          <w:color w:val="000000"/>
          <w:szCs w:val="24"/>
          <w:lang w:eastAsia="en-GB"/>
        </w:rPr>
        <w:t>FURTHER DETAILS –</w:t>
      </w:r>
      <w:r w:rsidRPr="00EC79CB">
        <w:rPr>
          <w:rFonts w:eastAsia="Times New Roman" w:cs="Segoe UI Light"/>
          <w:color w:val="000000"/>
          <w:szCs w:val="24"/>
          <w:lang w:eastAsia="en-GB"/>
        </w:rPr>
        <w:t xml:space="preserve"> </w:t>
      </w:r>
    </w:p>
    <w:p w14:paraId="7269C9EB" w14:textId="77777777" w:rsidR="003315F0" w:rsidRPr="00EC79CB" w:rsidRDefault="00CB2229" w:rsidP="00CB2229">
      <w:pPr>
        <w:spacing w:after="100" w:afterAutospacing="1" w:line="240" w:lineRule="auto"/>
        <w:rPr>
          <w:rFonts w:cs="Segoe UI Light"/>
          <w:szCs w:val="24"/>
        </w:rPr>
      </w:pPr>
      <w:r w:rsidRPr="00EC79CB">
        <w:rPr>
          <w:rFonts w:eastAsia="Times New Roman" w:cs="Segoe UI Light"/>
          <w:color w:val="000000"/>
          <w:szCs w:val="24"/>
          <w:lang w:eastAsia="en-GB"/>
        </w:rPr>
        <w:t xml:space="preserve">Please contact the </w:t>
      </w:r>
      <w:hyperlink r:id="rId27" w:history="1">
        <w:r w:rsidRPr="00E11FD4">
          <w:rPr>
            <w:rStyle w:val="Hyperlink"/>
            <w:rFonts w:eastAsia="Times New Roman" w:cs="Segoe UI Light"/>
            <w:szCs w:val="24"/>
            <w:lang w:eastAsia="en-GB"/>
          </w:rPr>
          <w:t>Property Team</w:t>
        </w:r>
      </w:hyperlink>
      <w:r w:rsidRPr="00EC79CB">
        <w:rPr>
          <w:rFonts w:eastAsia="Times New Roman" w:cs="Segoe UI Light"/>
          <w:color w:val="000000"/>
          <w:szCs w:val="24"/>
          <w:lang w:eastAsia="en-GB"/>
        </w:rPr>
        <w:t xml:space="preserve"> for further information.</w:t>
      </w:r>
      <w:r w:rsidR="003315F0" w:rsidRPr="00EC79CB">
        <w:rPr>
          <w:rFonts w:cs="Segoe UI Light"/>
          <w:color w:val="000000"/>
          <w:szCs w:val="24"/>
          <w:shd w:val="clear" w:color="auto" w:fill="FFFFFF"/>
        </w:rPr>
        <w:t xml:space="preserve">  </w:t>
      </w:r>
    </w:p>
    <w:p w14:paraId="5F741F5A" w14:textId="77777777" w:rsidR="001D35CA" w:rsidRPr="00E11FD4" w:rsidRDefault="00E11FD4" w:rsidP="00E11FD4">
      <w:pPr>
        <w:pStyle w:val="Heading2"/>
        <w:rPr>
          <w:rFonts w:eastAsia="Times New Roman"/>
          <w:lang w:eastAsia="en-GB"/>
        </w:rPr>
      </w:pPr>
      <w:bookmarkStart w:id="53" w:name="_Toc58332087"/>
      <w:r>
        <w:rPr>
          <w:rFonts w:eastAsia="Times New Roman"/>
          <w:lang w:eastAsia="en-GB"/>
        </w:rPr>
        <w:t>Maternity/Paternity/Parental Leave/Adoption/Care of Dependants</w:t>
      </w:r>
      <w:bookmarkEnd w:id="53"/>
    </w:p>
    <w:p w14:paraId="04E39797" w14:textId="77777777" w:rsidR="00433279" w:rsidRPr="00EC79CB" w:rsidRDefault="00433279" w:rsidP="00CB2229">
      <w:pPr>
        <w:spacing w:after="100" w:afterAutospacing="1" w:line="240" w:lineRule="auto"/>
        <w:rPr>
          <w:rFonts w:eastAsia="Times New Roman" w:cs="Segoe UI Light"/>
          <w:b/>
          <w:bCs/>
          <w:color w:val="000000" w:themeColor="text1"/>
          <w:szCs w:val="24"/>
          <w:lang w:eastAsia="en-GB"/>
        </w:rPr>
      </w:pPr>
      <w:r w:rsidRPr="00EC79CB">
        <w:rPr>
          <w:rFonts w:cs="Segoe UI Light"/>
          <w:color w:val="000000" w:themeColor="text1"/>
          <w:spacing w:val="2"/>
          <w:szCs w:val="24"/>
          <w:shd w:val="clear" w:color="auto" w:fill="FFFFFF"/>
        </w:rPr>
        <w:t>As a clergy office holder you have the same legal rights to parental leave and pay as an employee. You are entitled to claim statutory parental leave if you have a baby or adopt a child.</w:t>
      </w:r>
      <w:r w:rsidR="003315F0" w:rsidRPr="00EC79CB">
        <w:rPr>
          <w:rFonts w:cs="Segoe UI Light"/>
          <w:szCs w:val="24"/>
        </w:rPr>
        <w:t xml:space="preserve"> </w:t>
      </w:r>
    </w:p>
    <w:p w14:paraId="2A3B31CE" w14:textId="2A6BF17E" w:rsidR="001D35CA" w:rsidRPr="002E5915" w:rsidRDefault="002E5915" w:rsidP="00CB2229">
      <w:pPr>
        <w:spacing w:after="100" w:afterAutospacing="1" w:line="240" w:lineRule="auto"/>
        <w:rPr>
          <w:rFonts w:eastAsia="Times New Roman" w:cs="Segoe UI Light"/>
          <w:szCs w:val="24"/>
          <w:lang w:eastAsia="en-GB"/>
        </w:rPr>
      </w:pPr>
      <w:hyperlink r:id="rId28" w:history="1">
        <w:r w:rsidR="001D35CA" w:rsidRPr="002E5915">
          <w:rPr>
            <w:rStyle w:val="Hyperlink"/>
            <w:rFonts w:eastAsia="Times New Roman" w:cs="Segoe UI Light"/>
            <w:szCs w:val="24"/>
            <w:lang w:eastAsia="en-GB"/>
          </w:rPr>
          <w:t>Parental Leave Advice Issued in November 20</w:t>
        </w:r>
        <w:r w:rsidR="00AD357F" w:rsidRPr="002E5915">
          <w:rPr>
            <w:rStyle w:val="Hyperlink"/>
            <w:rFonts w:eastAsia="Times New Roman" w:cs="Segoe UI Light"/>
            <w:szCs w:val="24"/>
            <w:lang w:eastAsia="en-GB"/>
          </w:rPr>
          <w:t>20</w:t>
        </w:r>
      </w:hyperlink>
    </w:p>
    <w:p w14:paraId="3BF27D49" w14:textId="3C798905"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the Ecclesiastical Offices (Terms of Service) Directions 2010, office holders are entitled to maternity, paternity, parental and adoption leave and shared parental leave for the same periods and subject to the same conditions as apply in the case of an employee under the Employment Rights Act 1996, or any regulations made under that Act that have effect at the time when the Directions came into force on 1 January 2011. This also includes additional paternity leave.</w:t>
      </w:r>
    </w:p>
    <w:p w14:paraId="60BD1E0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Office holders already have a right to statutory maternity, paternity and adoption </w:t>
      </w:r>
      <w:r w:rsidRPr="00EC79CB">
        <w:rPr>
          <w:rFonts w:eastAsia="Times New Roman" w:cs="Segoe UI Light"/>
          <w:b/>
          <w:bCs/>
          <w:color w:val="000000"/>
          <w:szCs w:val="24"/>
          <w:lang w:eastAsia="en-GB"/>
        </w:rPr>
        <w:t xml:space="preserve">pay </w:t>
      </w:r>
      <w:r w:rsidRPr="00EC79CB">
        <w:rPr>
          <w:rFonts w:eastAsia="Times New Roman" w:cs="Segoe UI Light"/>
          <w:color w:val="000000"/>
          <w:szCs w:val="24"/>
          <w:lang w:eastAsia="en-GB"/>
        </w:rPr>
        <w:t>because of their National Insurance Contributions.</w:t>
      </w:r>
    </w:p>
    <w:p w14:paraId="5234E6F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Stipends will be payable in full for 39 weeks.</w:t>
      </w:r>
    </w:p>
    <w:p w14:paraId="528CE945" w14:textId="77777777" w:rsidR="00433279" w:rsidRPr="00EC79CB" w:rsidRDefault="00000000" w:rsidP="00CB2229">
      <w:pPr>
        <w:spacing w:after="100" w:afterAutospacing="1" w:line="240" w:lineRule="auto"/>
        <w:rPr>
          <w:rFonts w:eastAsia="Times New Roman" w:cs="Segoe UI Light"/>
          <w:color w:val="000000"/>
          <w:szCs w:val="24"/>
          <w:lang w:eastAsia="en-GB"/>
        </w:rPr>
      </w:pPr>
      <w:hyperlink r:id="rId29" w:history="1">
        <w:r w:rsidR="00433279" w:rsidRPr="00EC79CB">
          <w:rPr>
            <w:rStyle w:val="Hyperlink"/>
            <w:rFonts w:eastAsia="Times New Roman" w:cs="Segoe UI Light"/>
            <w:szCs w:val="24"/>
            <w:lang w:eastAsia="en-GB"/>
          </w:rPr>
          <w:t>National Guidance</w:t>
        </w:r>
      </w:hyperlink>
    </w:p>
    <w:p w14:paraId="02DDD29D" w14:textId="77777777" w:rsidR="00433279" w:rsidRPr="00EC79CB" w:rsidRDefault="00000000" w:rsidP="00CB2229">
      <w:pPr>
        <w:spacing w:after="100" w:afterAutospacing="1" w:line="240" w:lineRule="auto"/>
        <w:rPr>
          <w:rFonts w:eastAsia="Times New Roman" w:cs="Segoe UI Light"/>
          <w:color w:val="000000"/>
          <w:szCs w:val="24"/>
          <w:lang w:eastAsia="en-GB"/>
        </w:rPr>
      </w:pPr>
      <w:hyperlink r:id="rId30" w:history="1">
        <w:r w:rsidR="00433279" w:rsidRPr="00EC79CB">
          <w:rPr>
            <w:rStyle w:val="Hyperlink"/>
            <w:rFonts w:eastAsia="Times New Roman" w:cs="Segoe UI Light"/>
            <w:szCs w:val="24"/>
            <w:lang w:eastAsia="en-GB"/>
          </w:rPr>
          <w:t>Government Advice</w:t>
        </w:r>
      </w:hyperlink>
      <w:r w:rsidR="00433279" w:rsidRPr="00EC79CB">
        <w:rPr>
          <w:rFonts w:eastAsia="Times New Roman" w:cs="Segoe UI Light"/>
          <w:color w:val="000000"/>
          <w:szCs w:val="24"/>
          <w:lang w:eastAsia="en-GB"/>
        </w:rPr>
        <w:t xml:space="preserve"> </w:t>
      </w:r>
    </w:p>
    <w:p w14:paraId="12E57CA6" w14:textId="77777777" w:rsidR="00CB2229" w:rsidRPr="00EC79CB" w:rsidRDefault="00CB2229" w:rsidP="00E11FD4">
      <w:pPr>
        <w:pStyle w:val="Heading3"/>
        <w:rPr>
          <w:rFonts w:eastAsia="Times New Roman"/>
          <w:lang w:eastAsia="en-GB"/>
        </w:rPr>
      </w:pPr>
      <w:bookmarkStart w:id="54" w:name="_Toc58332088"/>
      <w:r w:rsidRPr="00EC79CB">
        <w:rPr>
          <w:rFonts w:eastAsia="Times New Roman"/>
          <w:lang w:eastAsia="en-GB"/>
        </w:rPr>
        <w:t>Application of Directions to Office Holders</w:t>
      </w:r>
      <w:bookmarkEnd w:id="54"/>
    </w:p>
    <w:p w14:paraId="08EB94D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Holding of office is distinct from employment in a number of ways that affect consideration of office holders’ entitlements in connection with maternity, paternity, parental and adoption leave.</w:t>
      </w:r>
    </w:p>
    <w:p w14:paraId="50B9F73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Office holders remain in office while they are on leave – which means they retain the rights and responsibilities that go with the office, for example the right to remain in any accommodation provided for the better performance of their duties and the obligation to ensure that the duties of the office are carried out on their behalf.</w:t>
      </w:r>
    </w:p>
    <w:p w14:paraId="094DBD2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 xml:space="preserve">This also means that, unlike an employee, an office holder does not have the right to be found an equivalent post when she returns from maternity leave. She has not left her office whilst on maternity leave and therefore returns to work in her existing post as of right unless she resigns or is removed from it. </w:t>
      </w:r>
    </w:p>
    <w:p w14:paraId="065ED95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Clause 2 (2) of the Directions confers a requirement on office holders ‘in consultation with a responsible person or authority' to 'use all reasonable endeavours to make arrangements for the duties of the office to be performed by another person or persons during the period of leave’. This may simply involve a discussion with the Archdeacon about how best to ensure that cover is provided whilst the office holder is on leave. Regulation 29 allows for someone to be appointed to a post designated as created in order to cover for an office holder's authorised absence from work. This may be held for a fixed term or under terms which provide for the appointment to be terminated on the occurrence of a specified event, such as the return of the original office holder from maternity leave.</w:t>
      </w:r>
    </w:p>
    <w:p w14:paraId="7FC4935A" w14:textId="77777777" w:rsidR="001D35CA" w:rsidRPr="00EC79CB" w:rsidRDefault="00000000" w:rsidP="00CB2229">
      <w:pPr>
        <w:spacing w:after="100" w:afterAutospacing="1" w:line="240" w:lineRule="auto"/>
        <w:rPr>
          <w:rFonts w:eastAsia="Times New Roman" w:cs="Segoe UI Light"/>
          <w:color w:val="000000"/>
          <w:szCs w:val="24"/>
          <w:lang w:eastAsia="en-GB"/>
        </w:rPr>
      </w:pPr>
      <w:hyperlink r:id="rId31" w:history="1">
        <w:r w:rsidR="001D35CA" w:rsidRPr="00EC79CB">
          <w:rPr>
            <w:rStyle w:val="Hyperlink"/>
            <w:rFonts w:eastAsia="Times New Roman" w:cs="Segoe UI Light"/>
            <w:szCs w:val="24"/>
            <w:lang w:eastAsia="en-GB"/>
          </w:rPr>
          <w:t>Parental Leave</w:t>
        </w:r>
      </w:hyperlink>
    </w:p>
    <w:p w14:paraId="3355DF1A" w14:textId="77777777" w:rsidR="00CB2229" w:rsidRPr="00EC79CB" w:rsidRDefault="00CB2229" w:rsidP="00E11FD4">
      <w:pPr>
        <w:pStyle w:val="Heading3"/>
        <w:rPr>
          <w:rFonts w:eastAsia="Times New Roman"/>
          <w:lang w:eastAsia="en-GB"/>
        </w:rPr>
      </w:pPr>
      <w:bookmarkStart w:id="55" w:name="_Toc58332089"/>
      <w:r w:rsidRPr="00EC79CB">
        <w:rPr>
          <w:rFonts w:eastAsia="Times New Roman"/>
          <w:lang w:eastAsia="en-GB"/>
        </w:rPr>
        <w:t>Training posts</w:t>
      </w:r>
      <w:bookmarkEnd w:id="55"/>
    </w:p>
    <w:p w14:paraId="005CC89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length of a training post </w:t>
      </w:r>
      <w:r w:rsidR="00136762" w:rsidRPr="00EC79CB">
        <w:rPr>
          <w:rFonts w:eastAsia="Times New Roman" w:cs="Segoe UI Light"/>
          <w:color w:val="000000"/>
          <w:szCs w:val="24"/>
          <w:lang w:eastAsia="en-GB"/>
        </w:rPr>
        <w:t>will</w:t>
      </w:r>
      <w:r w:rsidRPr="00EC79CB">
        <w:rPr>
          <w:rFonts w:eastAsia="Times New Roman" w:cs="Segoe UI Light"/>
          <w:color w:val="000000"/>
          <w:szCs w:val="24"/>
          <w:lang w:eastAsia="en-GB"/>
        </w:rPr>
        <w:t xml:space="preserve"> be extended</w:t>
      </w:r>
      <w:r w:rsidR="00136762" w:rsidRPr="00EC79CB">
        <w:rPr>
          <w:rFonts w:eastAsia="Times New Roman" w:cs="Segoe UI Light"/>
          <w:color w:val="000000"/>
          <w:szCs w:val="24"/>
          <w:lang w:eastAsia="en-GB"/>
        </w:rPr>
        <w:t xml:space="preserve"> under Common Tenure Section 29</w:t>
      </w:r>
      <w:r w:rsidRPr="00EC79CB">
        <w:rPr>
          <w:rFonts w:eastAsia="Times New Roman" w:cs="Segoe UI Light"/>
          <w:color w:val="000000"/>
          <w:szCs w:val="24"/>
          <w:lang w:eastAsia="en-GB"/>
        </w:rPr>
        <w:t xml:space="preserve"> to take account of maternity or adoption leave or additional paternity leave.</w:t>
      </w:r>
    </w:p>
    <w:p w14:paraId="0287B155" w14:textId="77777777" w:rsidR="00CB2229" w:rsidRPr="00E11FD4" w:rsidRDefault="00CB2229" w:rsidP="00E11FD4">
      <w:pPr>
        <w:pStyle w:val="Heading3"/>
        <w:rPr>
          <w:rFonts w:eastAsia="Times New Roman"/>
          <w:lang w:eastAsia="en-GB"/>
        </w:rPr>
      </w:pPr>
      <w:bookmarkStart w:id="56" w:name="_Toc58332090"/>
      <w:r w:rsidRPr="00E11FD4">
        <w:rPr>
          <w:rFonts w:eastAsia="Times New Roman"/>
          <w:lang w:eastAsia="en-GB"/>
        </w:rPr>
        <w:t>Keeping In Touch Days</w:t>
      </w:r>
      <w:bookmarkEnd w:id="56"/>
    </w:p>
    <w:p w14:paraId="2AAABC0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It is possible to work for a total of 10 days during maternity leave without losing the entitlement to SMP for the week in which the work is undertaken. The days may be for work, training or any other activity that has the purpose of keeping in touch with the workplace. The days do not need to be taken consecutively. They may not be taken within two weeks of childbirth. Those attending a Keeping in Touch Day should inform the diocesan </w:t>
      </w:r>
      <w:r w:rsidR="00136762" w:rsidRPr="00EC79CB">
        <w:rPr>
          <w:rFonts w:eastAsia="Times New Roman" w:cs="Segoe UI Light"/>
          <w:color w:val="000000"/>
          <w:szCs w:val="24"/>
          <w:lang w:eastAsia="en-GB"/>
        </w:rPr>
        <w:t xml:space="preserve">Finance </w:t>
      </w:r>
      <w:r w:rsidRPr="00EC79CB">
        <w:rPr>
          <w:rFonts w:eastAsia="Times New Roman" w:cs="Segoe UI Light"/>
          <w:color w:val="000000"/>
          <w:szCs w:val="24"/>
          <w:lang w:eastAsia="en-GB"/>
        </w:rPr>
        <w:t>Team, who will notify the Clergy Payroll.</w:t>
      </w:r>
    </w:p>
    <w:p w14:paraId="72FB6E6E" w14:textId="77777777" w:rsidR="00CB2229" w:rsidRPr="00E11FD4" w:rsidRDefault="00CB2229" w:rsidP="00E11FD4">
      <w:pPr>
        <w:pStyle w:val="Heading3"/>
        <w:rPr>
          <w:rFonts w:eastAsia="Times New Roman"/>
          <w:lang w:eastAsia="en-GB"/>
        </w:rPr>
      </w:pPr>
      <w:bookmarkStart w:id="57" w:name="_Toc58332091"/>
      <w:r w:rsidRPr="00E11FD4">
        <w:rPr>
          <w:rFonts w:eastAsia="Times New Roman"/>
          <w:lang w:eastAsia="en-GB"/>
        </w:rPr>
        <w:t>Additional Paternity Leave</w:t>
      </w:r>
      <w:bookmarkEnd w:id="57"/>
    </w:p>
    <w:p w14:paraId="32C86A7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Mothers of children born after 3 April 2011 will be able transfer to the father any unused leave from 20 weeks after the birth. This includes any paid leave.</w:t>
      </w:r>
    </w:p>
    <w:p w14:paraId="4DA9E44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Those claiming additional paternity leave are required to</w:t>
      </w:r>
    </w:p>
    <w:p w14:paraId="09A81BDE" w14:textId="77777777" w:rsidR="00CB2229" w:rsidRPr="00E11FD4" w:rsidRDefault="00CB2229" w:rsidP="00517EBE">
      <w:pPr>
        <w:numPr>
          <w:ilvl w:val="0"/>
          <w:numId w:val="18"/>
        </w:numPr>
        <w:spacing w:after="0" w:line="240" w:lineRule="auto"/>
        <w:rPr>
          <w:rFonts w:eastAsia="Times New Roman" w:cs="Segoe UI Light"/>
          <w:szCs w:val="24"/>
          <w:lang w:eastAsia="en-GB"/>
        </w:rPr>
      </w:pPr>
      <w:r w:rsidRPr="00E11FD4">
        <w:rPr>
          <w:rFonts w:eastAsia="Times New Roman" w:cs="Segoe UI Light"/>
          <w:szCs w:val="24"/>
          <w:lang w:eastAsia="en-GB"/>
        </w:rPr>
        <w:t>give notice of when they wish the leave to start</w:t>
      </w:r>
    </w:p>
    <w:p w14:paraId="1141C87A" w14:textId="77777777" w:rsidR="00CB2229" w:rsidRPr="00E11FD4" w:rsidRDefault="00CB2229" w:rsidP="00517EBE">
      <w:pPr>
        <w:numPr>
          <w:ilvl w:val="0"/>
          <w:numId w:val="18"/>
        </w:numPr>
        <w:spacing w:after="0" w:line="240" w:lineRule="auto"/>
        <w:rPr>
          <w:rFonts w:eastAsia="Times New Roman" w:cs="Segoe UI Light"/>
          <w:szCs w:val="24"/>
          <w:lang w:eastAsia="en-GB"/>
        </w:rPr>
      </w:pPr>
      <w:r w:rsidRPr="00E11FD4">
        <w:rPr>
          <w:rFonts w:eastAsia="Times New Roman" w:cs="Segoe UI Light"/>
          <w:szCs w:val="24"/>
          <w:lang w:eastAsia="en-GB"/>
        </w:rPr>
        <w:t>make a declaration stating that they are taking leave to care for the child</w:t>
      </w:r>
    </w:p>
    <w:p w14:paraId="23B4A5F9" w14:textId="77777777" w:rsidR="00CB2229" w:rsidRPr="00E11FD4" w:rsidRDefault="00CB2229" w:rsidP="00517EBE">
      <w:pPr>
        <w:numPr>
          <w:ilvl w:val="0"/>
          <w:numId w:val="18"/>
        </w:numPr>
        <w:spacing w:after="0" w:line="240" w:lineRule="auto"/>
        <w:rPr>
          <w:rFonts w:eastAsia="Times New Roman" w:cs="Segoe UI Light"/>
          <w:szCs w:val="24"/>
          <w:lang w:eastAsia="en-GB"/>
        </w:rPr>
      </w:pPr>
      <w:r w:rsidRPr="00E11FD4">
        <w:rPr>
          <w:rFonts w:eastAsia="Times New Roman" w:cs="Segoe UI Light"/>
          <w:szCs w:val="24"/>
          <w:lang w:eastAsia="en-GB"/>
        </w:rPr>
        <w:t>provide a declaration from the mother stating certain information.</w:t>
      </w:r>
    </w:p>
    <w:p w14:paraId="644FF707" w14:textId="77777777" w:rsidR="00136762" w:rsidRPr="00EC79CB" w:rsidRDefault="00136762" w:rsidP="00136762">
      <w:pPr>
        <w:spacing w:after="0" w:line="240" w:lineRule="auto"/>
        <w:ind w:left="720"/>
        <w:rPr>
          <w:rFonts w:eastAsia="Times New Roman" w:cs="Segoe UI Light"/>
          <w:color w:val="0076B9"/>
          <w:szCs w:val="24"/>
          <w:lang w:eastAsia="en-GB"/>
        </w:rPr>
      </w:pPr>
    </w:p>
    <w:p w14:paraId="6AC4C2DF" w14:textId="77777777" w:rsidR="00CB2229" w:rsidRPr="00E11FD4" w:rsidRDefault="00CB2229" w:rsidP="00E11FD4">
      <w:pPr>
        <w:pStyle w:val="Heading3"/>
        <w:rPr>
          <w:rFonts w:eastAsia="Times New Roman"/>
          <w:lang w:eastAsia="en-GB"/>
        </w:rPr>
      </w:pPr>
      <w:bookmarkStart w:id="58" w:name="_Toc58332092"/>
      <w:r w:rsidRPr="00E11FD4">
        <w:rPr>
          <w:rFonts w:eastAsia="Times New Roman"/>
          <w:lang w:eastAsia="en-GB"/>
        </w:rPr>
        <w:lastRenderedPageBreak/>
        <w:t>Right to request time off work or adjustments to the duties of the office to care for a dependant</w:t>
      </w:r>
      <w:bookmarkEnd w:id="58"/>
    </w:p>
    <w:p w14:paraId="1974E47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Holders of parochial offices already have a high degree of flexibility over how they carry out their duties, which is not always the case with employees who will generally have defined hours of work. Office holders may not always need therefore to request flexible working to care for a dependant in the way that an employee might. However, office holders still need to bear in mind the need to arrange appropriate cover if they are taking time off. For example, if they wish to take half term as leave, they should ensure that proper cover is provided during this period. Similarly an incumbent or priest in charge still has a responsibility to ensure that someone is available to take any weddings or funerals booked, despite any family commitments.</w:t>
      </w:r>
    </w:p>
    <w:p w14:paraId="346D820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office holders need to vary their duties in order to care for a dependant (for example reducing a post from full time to part time with a commensurate reduction in stipend), they should use the procedure below.</w:t>
      </w:r>
    </w:p>
    <w:p w14:paraId="6821DD0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request may only be made in order to help care for a dependant not for any other purpose. “Dependant”, as defined in paragraph 3(6) of the Directions, embraces a spouse or civil partner; a child; a parent; a person living in the same household as the office holder (other than a tenant, employee, lodger or boarder) or anyone who reasonably relies on the office holder for assistance or provision of care in the event of illness or injury. The provision therefore covers a wide range of possible arrangements, from a few days’ time off in an emergency to a longer term adjustment of duties to accommodate, for example, the need to care for an elderly parent or a disabled child.</w:t>
      </w:r>
    </w:p>
    <w:p w14:paraId="7628F58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Directions confer the right to make a request – and have the request properly considered. The request may be refused if there is no other reasonable way of meeting the pastoral needs of the parish and the requirements of the office.</w:t>
      </w:r>
    </w:p>
    <w:p w14:paraId="1C60781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Archbishops' Council has agreed that the procedure for making a formal request should be as follows, and that the office holder should</w:t>
      </w:r>
    </w:p>
    <w:p w14:paraId="3BECC761"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make the request in writing</w:t>
      </w:r>
    </w:p>
    <w:p w14:paraId="05A99BB9"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set out the date of the request• make no more than one request during a twelve month period</w:t>
      </w:r>
    </w:p>
    <w:p w14:paraId="56C7C69F"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state that the request is being made under the Ecclesiastical Offices Terms of Service) Directions 2010</w:t>
      </w:r>
    </w:p>
    <w:p w14:paraId="491BA75D"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set out the reasons for needing an adjustment to the duties of the office</w:t>
      </w:r>
    </w:p>
    <w:p w14:paraId="44F08050"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set out the change requested</w:t>
      </w:r>
    </w:p>
    <w:p w14:paraId="59775B9F"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state whether they have made any previous requests in their current post</w:t>
      </w:r>
    </w:p>
    <w:p w14:paraId="5302C571"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lastRenderedPageBreak/>
        <w:t>identify the effect the proposed change will have on the provision of ministry to the parish</w:t>
      </w:r>
    </w:p>
    <w:p w14:paraId="2C5D625C"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suggest how such an effect could be mitigated (the office holder may wish to consult colleagues about this first so that he or she is in a position to indicate that the proposed solution might have their support in principle)</w:t>
      </w:r>
    </w:p>
    <w:p w14:paraId="159322E4"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give a proposed start date</w:t>
      </w:r>
    </w:p>
    <w:p w14:paraId="48AE3289" w14:textId="77777777" w:rsidR="00CB2229" w:rsidRPr="00292296" w:rsidRDefault="00CB2229" w:rsidP="00517EBE">
      <w:pPr>
        <w:numPr>
          <w:ilvl w:val="0"/>
          <w:numId w:val="19"/>
        </w:numPr>
        <w:spacing w:after="0" w:line="240" w:lineRule="auto"/>
        <w:rPr>
          <w:rFonts w:eastAsia="Times New Roman" w:cs="Segoe UI Light"/>
          <w:szCs w:val="24"/>
          <w:lang w:eastAsia="en-GB"/>
        </w:rPr>
      </w:pPr>
      <w:r w:rsidRPr="00292296">
        <w:rPr>
          <w:rFonts w:eastAsia="Times New Roman" w:cs="Segoe UI Light"/>
          <w:szCs w:val="24"/>
          <w:lang w:eastAsia="en-GB"/>
        </w:rPr>
        <w:t>indicate whether the proposed adjustment is intended to be permanent, or, if not, for how long it might be expected to last.</w:t>
      </w:r>
    </w:p>
    <w:p w14:paraId="5DD583F7" w14:textId="77777777" w:rsidR="00136762" w:rsidRPr="00EC79CB" w:rsidRDefault="00136762" w:rsidP="00136762">
      <w:pPr>
        <w:spacing w:after="0" w:line="240" w:lineRule="auto"/>
        <w:ind w:left="720"/>
        <w:rPr>
          <w:rFonts w:eastAsia="Times New Roman" w:cs="Segoe UI Light"/>
          <w:color w:val="0076B9"/>
          <w:szCs w:val="24"/>
          <w:lang w:eastAsia="en-GB"/>
        </w:rPr>
      </w:pPr>
    </w:p>
    <w:p w14:paraId="63347E8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Bishop, on receiving the request, is required by paragraph 3(5) to consult the PCC(s). The Bishop may also wish to consult any of the office holder's colleagues who are likely to be affected by the request.</w:t>
      </w:r>
    </w:p>
    <w:p w14:paraId="6FE7258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Once the Bishop has received a reply from the PCC(s), the office holder's request will be considered promptly. If the Bishop agrees to the request, the office holder and the PCC(s) will be informed in writing of the Bishop’s agreement.</w:t>
      </w:r>
    </w:p>
    <w:p w14:paraId="1196E0F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the Bishop is not in a position to agree immediately, the Bishop or his representative will arrange to meet the office holder as soon as possible to discuss the request. The office holder may bring a colleague or trade union representative to the meeting.</w:t>
      </w:r>
    </w:p>
    <w:p w14:paraId="64413D9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good time after the meeting (normally within 14 days), the Bishop will inform the office holder of the decision. If he does not accept the request, he must give the reason in writing and give reasonable time (normally 14 days) for the office holder to appeal. The appeal should be held and the office holder informed of the result within reasonable time (in both cases, normally 14 days).</w:t>
      </w:r>
    </w:p>
    <w:p w14:paraId="35E3DBB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revised Statement of Particulars will be issued to reflect any changes made, unless they are very temporary and short term. The office holder will be informed that this will be a permanent change to the duties of the office, and there is no automatic right to have the duties adjusted back to the original terms at a later point, unless this has been agreed in advance.</w:t>
      </w:r>
    </w:p>
    <w:p w14:paraId="0170AE8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Bishop should not refuse the request simply because the PCC does not support it or the proposed solutions. Potential grounds for refusing a request include: cost, inability to reorganise duties among existing clergy, inability to recruit additional clergy, potential effect on the office holder's performance of his or her duties.</w:t>
      </w:r>
    </w:p>
    <w:p w14:paraId="5AE37F7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Bishop may delegate consideration of these requests to the suffrage</w:t>
      </w:r>
      <w:r w:rsidR="00BF0936" w:rsidRPr="00EC79CB">
        <w:rPr>
          <w:rFonts w:eastAsia="Times New Roman" w:cs="Segoe UI Light"/>
          <w:color w:val="000000"/>
          <w:szCs w:val="24"/>
          <w:lang w:eastAsia="en-GB"/>
        </w:rPr>
        <w:t>n</w:t>
      </w:r>
      <w:r w:rsidRPr="00EC79CB">
        <w:rPr>
          <w:rFonts w:eastAsia="Times New Roman" w:cs="Segoe UI Light"/>
          <w:color w:val="000000"/>
          <w:szCs w:val="24"/>
          <w:lang w:eastAsia="en-GB"/>
        </w:rPr>
        <w:t xml:space="preserve"> or the archdeacon. </w:t>
      </w:r>
    </w:p>
    <w:p w14:paraId="649D50E4" w14:textId="77777777" w:rsidR="00CB2229" w:rsidRPr="00EC79CB" w:rsidRDefault="00292296" w:rsidP="00292296">
      <w:pPr>
        <w:pStyle w:val="Heading2"/>
        <w:rPr>
          <w:rFonts w:eastAsia="Times New Roman"/>
          <w:lang w:eastAsia="en-GB"/>
        </w:rPr>
      </w:pPr>
      <w:bookmarkStart w:id="59" w:name="_Toc58332093"/>
      <w:r>
        <w:rPr>
          <w:rFonts w:eastAsia="Times New Roman"/>
          <w:lang w:eastAsia="en-GB"/>
        </w:rPr>
        <w:lastRenderedPageBreak/>
        <w:t>Paternity Leave</w:t>
      </w:r>
      <w:bookmarkEnd w:id="59"/>
    </w:p>
    <w:p w14:paraId="023538A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Clergy should inform the </w:t>
      </w:r>
      <w:r w:rsidR="004F08BD" w:rsidRPr="00EC79CB">
        <w:rPr>
          <w:rFonts w:eastAsia="Times New Roman" w:cs="Segoe UI Light"/>
          <w:color w:val="000000"/>
          <w:szCs w:val="24"/>
          <w:lang w:eastAsia="en-GB"/>
        </w:rPr>
        <w:t xml:space="preserve">relevant </w:t>
      </w:r>
      <w:r w:rsidRPr="00EC79CB">
        <w:rPr>
          <w:rFonts w:eastAsia="Times New Roman" w:cs="Segoe UI Light"/>
          <w:color w:val="000000"/>
          <w:szCs w:val="24"/>
          <w:lang w:eastAsia="en-GB"/>
        </w:rPr>
        <w:t>Archdeac</w:t>
      </w:r>
      <w:r w:rsidR="004F08BD" w:rsidRPr="00EC79CB">
        <w:rPr>
          <w:rFonts w:eastAsia="Times New Roman" w:cs="Segoe UI Light"/>
          <w:color w:val="000000"/>
          <w:szCs w:val="24"/>
          <w:lang w:eastAsia="en-GB"/>
        </w:rPr>
        <w:t xml:space="preserve">on </w:t>
      </w:r>
      <w:r w:rsidRPr="00EC79CB">
        <w:rPr>
          <w:rFonts w:eastAsia="Times New Roman" w:cs="Segoe UI Light"/>
          <w:color w:val="000000"/>
          <w:szCs w:val="24"/>
          <w:lang w:eastAsia="en-GB"/>
        </w:rPr>
        <w:t>and the Diocesan</w:t>
      </w:r>
      <w:r w:rsidR="004F08BD" w:rsidRPr="00EC79CB">
        <w:rPr>
          <w:rFonts w:eastAsia="Times New Roman" w:cs="Segoe UI Light"/>
          <w:color w:val="000000"/>
          <w:szCs w:val="24"/>
          <w:lang w:eastAsia="en-GB"/>
        </w:rPr>
        <w:t xml:space="preserve"> Finance</w:t>
      </w:r>
      <w:r w:rsidRPr="00EC79CB">
        <w:rPr>
          <w:rFonts w:eastAsia="Times New Roman" w:cs="Segoe UI Light"/>
          <w:color w:val="000000"/>
          <w:szCs w:val="24"/>
          <w:lang w:eastAsia="en-GB"/>
        </w:rPr>
        <w:t xml:space="preserve"> Team as soon as possible of their wife’s pregnancy.</w:t>
      </w:r>
    </w:p>
    <w:p w14:paraId="4ECA77B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Initial thoughts regarding potential paternity leave can be discussed – and the </w:t>
      </w:r>
      <w:r w:rsidR="00462D64" w:rsidRPr="00EC79CB">
        <w:rPr>
          <w:rFonts w:eastAsia="Times New Roman" w:cs="Segoe UI Light"/>
          <w:color w:val="000000"/>
          <w:szCs w:val="24"/>
          <w:lang w:eastAsia="en-GB"/>
        </w:rPr>
        <w:t>Diocesan Secretary and Finance Team</w:t>
      </w:r>
      <w:r w:rsidRPr="00EC79CB">
        <w:rPr>
          <w:rFonts w:eastAsia="Times New Roman" w:cs="Segoe UI Light"/>
          <w:color w:val="000000"/>
          <w:szCs w:val="24"/>
          <w:lang w:eastAsia="en-GB"/>
        </w:rPr>
        <w:t xml:space="preserve"> can give details and links for the forms notifying the Church Commissioners of leave.</w:t>
      </w:r>
    </w:p>
    <w:p w14:paraId="485F91A8" w14:textId="77777777" w:rsidR="00CB2229" w:rsidRPr="00EC79CB" w:rsidRDefault="00292296" w:rsidP="00292296">
      <w:pPr>
        <w:pStyle w:val="Heading3"/>
        <w:rPr>
          <w:rFonts w:eastAsia="Times New Roman"/>
          <w:lang w:eastAsia="en-GB"/>
        </w:rPr>
      </w:pPr>
      <w:bookmarkStart w:id="60" w:name="_Toc58332094"/>
      <w:r>
        <w:rPr>
          <w:rFonts w:eastAsia="Times New Roman"/>
          <w:lang w:eastAsia="en-GB"/>
        </w:rPr>
        <w:t>Qualifying criteria</w:t>
      </w:r>
      <w:bookmarkEnd w:id="60"/>
    </w:p>
    <w:p w14:paraId="1563B34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An individual who is the father of the child (adopted, foster or birth) or married to the child’s mother, is entitled to paternity leave if he has the responsibility of the child’s upbringing. </w:t>
      </w:r>
    </w:p>
    <w:p w14:paraId="2CE144B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individual must have been continuously employed for at least 26 weeks ending with the week immediately proceeding the expected week of childbirth.</w:t>
      </w:r>
    </w:p>
    <w:p w14:paraId="59161AD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There is a right to paternity leave when a child has died or was stillborn after 24 weeks of pregnancy.</w:t>
      </w:r>
    </w:p>
    <w:p w14:paraId="4010755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individual is entitled to take either two consecutive weeks paid leave, ideally not two separate weeks and not individual days (but local arrangements may require flexibility), and the leave must be taken within 56 days of a child’s birth.</w:t>
      </w:r>
    </w:p>
    <w:p w14:paraId="527225C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Local cover and other arrangements may need to be made for an individual to take paternity leave, so the Archdeacon should be notified of an intention to take Paternity Leave in writing, detailing the expected week of delivery, the length of leave to be taken and the start date. This date can be varied depending on the individual circumstances.</w:t>
      </w:r>
    </w:p>
    <w:p w14:paraId="00212735" w14:textId="77777777" w:rsidR="00292296" w:rsidRDefault="00292296" w:rsidP="00AF476F">
      <w:pPr>
        <w:pStyle w:val="Heading2"/>
        <w:rPr>
          <w:rFonts w:eastAsia="Times New Roman"/>
          <w:lang w:eastAsia="en-GB"/>
        </w:rPr>
      </w:pPr>
      <w:bookmarkStart w:id="61" w:name="_Toc58332095"/>
      <w:r w:rsidRPr="00292296">
        <w:rPr>
          <w:rFonts w:eastAsia="Times New Roman"/>
          <w:lang w:eastAsia="en-GB"/>
        </w:rPr>
        <w:t>Additional Paternity Leave and Additional statutory Pay</w:t>
      </w:r>
      <w:r w:rsidR="00CB2229" w:rsidRPr="00292296">
        <w:rPr>
          <w:rFonts w:eastAsia="Times New Roman"/>
          <w:lang w:eastAsia="en-GB"/>
        </w:rPr>
        <w:t>6</w:t>
      </w:r>
      <w:bookmarkEnd w:id="61"/>
    </w:p>
    <w:p w14:paraId="12E9C7CA" w14:textId="77777777" w:rsidR="00CB2229" w:rsidRPr="001B723F" w:rsidRDefault="00292296" w:rsidP="001B723F">
      <w:pPr>
        <w:rPr>
          <w:rFonts w:ascii="Segoe UI Semibold" w:hAnsi="Segoe UI Semibold" w:cs="Segoe UI Semibold"/>
          <w:szCs w:val="24"/>
          <w:lang w:eastAsia="en-GB"/>
        </w:rPr>
      </w:pPr>
      <w:r w:rsidRPr="001B723F">
        <w:rPr>
          <w:rFonts w:ascii="Segoe UI Semibold" w:hAnsi="Segoe UI Semibold" w:cs="Segoe UI Semibold"/>
          <w:szCs w:val="24"/>
          <w:lang w:eastAsia="en-GB"/>
        </w:rPr>
        <w:t>Advice issued by the Archbishop’s Council</w:t>
      </w:r>
    </w:p>
    <w:p w14:paraId="2DA2585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i/>
          <w:iCs/>
          <w:color w:val="000000"/>
          <w:szCs w:val="24"/>
          <w:lang w:eastAsia="en-GB"/>
        </w:rPr>
        <w:t>This advice is issued by the Archbishops’ Council for information and to assist in the development of good practice and does not constitute formal guidance under the Ecclesiastical Offices (Terms of Service) Measure 2009. It should be read in conjunction with that provided in January 2011 on maternity, paternity, parental and adoption leave, maternity, paternity and adoption pay and the right to request time off work or adjustments to the duties of the office to care for a dependant.</w:t>
      </w:r>
    </w:p>
    <w:p w14:paraId="4822EBA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Additional Paternity Leave Regulations 2010 give fathers (and adoptive partners) the right to up to six months’ paternity leave which can be taken once the mother (or other adopter) has returned to work. Some of this leave may be paid if taken during the maternity or adoption pay period.</w:t>
      </w:r>
    </w:p>
    <w:p w14:paraId="7EB75BF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Under the Ecclesiastical Offices (Terms of Service) Directions 2010, office holders are entitled to maternity, paternity, parental and adoption leave for the same periods and subject to the same conditions as apply in the case of an employee under the Employment Rights Act 1996, or any regulations made under that Act that have effect at the time when the Directions came into force on 1 January 2011. This includes additional paternity leave (APL) and additional statutory paternity pay (ASPP). Clergy on contracts of employment also have an entitlement to APL and ASPP, as provided by their employer.</w:t>
      </w:r>
    </w:p>
    <w:p w14:paraId="5B507EC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office holders on Common Tenure therefore have the right to APL and ASPP if their spouses or civil partners</w:t>
      </w:r>
    </w:p>
    <w:p w14:paraId="3A1B928C" w14:textId="77777777" w:rsidR="00CB2229" w:rsidRPr="00292296" w:rsidRDefault="00CB2229" w:rsidP="00517EBE">
      <w:pPr>
        <w:numPr>
          <w:ilvl w:val="0"/>
          <w:numId w:val="20"/>
        </w:numPr>
        <w:spacing w:after="0" w:line="240" w:lineRule="auto"/>
        <w:rPr>
          <w:rFonts w:eastAsia="Times New Roman" w:cs="Segoe UI Light"/>
          <w:szCs w:val="24"/>
          <w:lang w:eastAsia="en-GB"/>
        </w:rPr>
      </w:pPr>
      <w:r w:rsidRPr="00292296">
        <w:rPr>
          <w:rFonts w:eastAsia="Times New Roman" w:cs="Segoe UI Light"/>
          <w:szCs w:val="24"/>
          <w:lang w:eastAsia="en-GB"/>
        </w:rPr>
        <w:t>are due to give birth on or after 3 April 2011 (or they receive notification on or after this date that they have been matched with a child for adoption) and</w:t>
      </w:r>
    </w:p>
    <w:p w14:paraId="4ED1D5EE" w14:textId="77777777" w:rsidR="00CB2229" w:rsidRPr="00292296" w:rsidRDefault="00CB2229" w:rsidP="00517EBE">
      <w:pPr>
        <w:numPr>
          <w:ilvl w:val="0"/>
          <w:numId w:val="20"/>
        </w:numPr>
        <w:spacing w:after="0" w:line="240" w:lineRule="auto"/>
        <w:rPr>
          <w:rFonts w:eastAsia="Times New Roman" w:cs="Segoe UI Light"/>
          <w:szCs w:val="24"/>
          <w:lang w:eastAsia="en-GB"/>
        </w:rPr>
      </w:pPr>
      <w:r w:rsidRPr="00292296">
        <w:rPr>
          <w:rFonts w:eastAsia="Times New Roman" w:cs="Segoe UI Light"/>
          <w:szCs w:val="24"/>
          <w:lang w:eastAsia="en-GB"/>
        </w:rPr>
        <w:t>return to work.</w:t>
      </w:r>
    </w:p>
    <w:p w14:paraId="6308F9D4" w14:textId="77777777" w:rsidR="00C97686" w:rsidRPr="00EC79CB" w:rsidRDefault="00C97686" w:rsidP="00C97686">
      <w:pPr>
        <w:spacing w:after="0" w:line="240" w:lineRule="auto"/>
        <w:ind w:left="720"/>
        <w:rPr>
          <w:rFonts w:eastAsia="Times New Roman" w:cs="Segoe UI Light"/>
          <w:color w:val="0076B9"/>
          <w:szCs w:val="24"/>
          <w:lang w:eastAsia="en-GB"/>
        </w:rPr>
      </w:pPr>
    </w:p>
    <w:p w14:paraId="6A65293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Different conditions attach to leave and pay.</w:t>
      </w:r>
    </w:p>
    <w:p w14:paraId="45EAC55F" w14:textId="77777777" w:rsidR="00CB2229" w:rsidRPr="00292296" w:rsidRDefault="00CB2229" w:rsidP="00CB2229">
      <w:pPr>
        <w:spacing w:after="100" w:afterAutospacing="1" w:line="240" w:lineRule="auto"/>
        <w:rPr>
          <w:rFonts w:ascii="Segoe UI Semibold" w:eastAsia="Times New Roman" w:hAnsi="Segoe UI Semibold" w:cs="Segoe UI Semibold"/>
          <w:color w:val="000000"/>
          <w:szCs w:val="24"/>
          <w:lang w:eastAsia="en-GB"/>
        </w:rPr>
      </w:pPr>
      <w:r w:rsidRPr="00292296">
        <w:rPr>
          <w:rFonts w:ascii="Segoe UI Semibold" w:eastAsia="Times New Roman" w:hAnsi="Segoe UI Semibold" w:cs="Segoe UI Semibold"/>
          <w:color w:val="000000"/>
          <w:szCs w:val="24"/>
          <w:lang w:eastAsia="en-GB"/>
        </w:rPr>
        <w:t>Additional paternity leave (APL)</w:t>
      </w:r>
    </w:p>
    <w:p w14:paraId="5AA2B5A9" w14:textId="77777777" w:rsidR="00CB2229" w:rsidRPr="00292296" w:rsidRDefault="00CB2229" w:rsidP="00517EBE">
      <w:pPr>
        <w:numPr>
          <w:ilvl w:val="0"/>
          <w:numId w:val="21"/>
        </w:numPr>
        <w:spacing w:after="0" w:line="240" w:lineRule="auto"/>
        <w:rPr>
          <w:rFonts w:eastAsia="Times New Roman" w:cs="Segoe UI Light"/>
          <w:szCs w:val="24"/>
          <w:lang w:eastAsia="en-GB"/>
        </w:rPr>
      </w:pPr>
      <w:r w:rsidRPr="00292296">
        <w:rPr>
          <w:rFonts w:eastAsia="Times New Roman" w:cs="Segoe UI Light"/>
          <w:szCs w:val="24"/>
          <w:lang w:eastAsia="en-GB"/>
        </w:rPr>
        <w:t>may be taken even if the mother has no maternity leave remaining when she returns to work;</w:t>
      </w:r>
    </w:p>
    <w:p w14:paraId="2F2000AB" w14:textId="77777777" w:rsidR="00CB2229" w:rsidRPr="00292296" w:rsidRDefault="00CB2229" w:rsidP="00517EBE">
      <w:pPr>
        <w:numPr>
          <w:ilvl w:val="0"/>
          <w:numId w:val="21"/>
        </w:numPr>
        <w:spacing w:after="0" w:line="240" w:lineRule="auto"/>
        <w:rPr>
          <w:rFonts w:eastAsia="Times New Roman" w:cs="Segoe UI Light"/>
          <w:szCs w:val="24"/>
          <w:lang w:eastAsia="en-GB"/>
        </w:rPr>
      </w:pPr>
      <w:r w:rsidRPr="00292296">
        <w:rPr>
          <w:rFonts w:eastAsia="Times New Roman" w:cs="Segoe UI Light"/>
          <w:szCs w:val="24"/>
          <w:lang w:eastAsia="en-GB"/>
        </w:rPr>
        <w:t>is for a maximum of 26 weeks;</w:t>
      </w:r>
    </w:p>
    <w:p w14:paraId="79C665A7" w14:textId="77777777" w:rsidR="00CB2229" w:rsidRPr="00292296" w:rsidRDefault="00CB2229" w:rsidP="00517EBE">
      <w:pPr>
        <w:numPr>
          <w:ilvl w:val="0"/>
          <w:numId w:val="21"/>
        </w:numPr>
        <w:spacing w:after="0" w:line="240" w:lineRule="auto"/>
        <w:rPr>
          <w:rFonts w:eastAsia="Times New Roman" w:cs="Segoe UI Light"/>
          <w:szCs w:val="24"/>
          <w:lang w:eastAsia="en-GB"/>
        </w:rPr>
      </w:pPr>
      <w:r w:rsidRPr="00292296">
        <w:rPr>
          <w:rFonts w:eastAsia="Times New Roman" w:cs="Segoe UI Light"/>
          <w:szCs w:val="24"/>
          <w:lang w:eastAsia="en-GB"/>
        </w:rPr>
        <w:t>may not start until 20 or more weeks after the child's birth or placement for adoption;</w:t>
      </w:r>
    </w:p>
    <w:p w14:paraId="4B36A716" w14:textId="77777777" w:rsidR="00CB2229" w:rsidRPr="00292296" w:rsidRDefault="00CB2229" w:rsidP="00517EBE">
      <w:pPr>
        <w:numPr>
          <w:ilvl w:val="0"/>
          <w:numId w:val="21"/>
        </w:numPr>
        <w:spacing w:after="0" w:line="240" w:lineRule="auto"/>
        <w:rPr>
          <w:rFonts w:eastAsia="Times New Roman" w:cs="Segoe UI Light"/>
          <w:szCs w:val="24"/>
          <w:lang w:eastAsia="en-GB"/>
        </w:rPr>
      </w:pPr>
      <w:r w:rsidRPr="00292296">
        <w:rPr>
          <w:rFonts w:eastAsia="Times New Roman" w:cs="Segoe UI Light"/>
          <w:szCs w:val="24"/>
          <w:lang w:eastAsia="en-GB"/>
        </w:rPr>
        <w:t>must have ended by the end of the 52nd week after the child's birth or placement for adoption;</w:t>
      </w:r>
    </w:p>
    <w:p w14:paraId="0AB4D4BB" w14:textId="77777777" w:rsidR="00CB2229" w:rsidRPr="00292296" w:rsidRDefault="00CB2229" w:rsidP="00517EBE">
      <w:pPr>
        <w:numPr>
          <w:ilvl w:val="0"/>
          <w:numId w:val="21"/>
        </w:numPr>
        <w:spacing w:after="0" w:line="240" w:lineRule="auto"/>
        <w:rPr>
          <w:rFonts w:eastAsia="Times New Roman" w:cs="Segoe UI Light"/>
          <w:szCs w:val="24"/>
          <w:lang w:eastAsia="en-GB"/>
        </w:rPr>
      </w:pPr>
      <w:r w:rsidRPr="00292296">
        <w:rPr>
          <w:rFonts w:eastAsia="Times New Roman" w:cs="Segoe UI Light"/>
          <w:szCs w:val="24"/>
          <w:lang w:eastAsia="en-GB"/>
        </w:rPr>
        <w:t>is subject to the requirement at paragraph 2(2) of the Ecclesiastical Offices (Terms of Service) Directions 2010 for the office holder to use all reasonable endeavours to make arrangements for the duties of the office to be performed by another person or person during the periods of leave.</w:t>
      </w:r>
    </w:p>
    <w:p w14:paraId="5651C653" w14:textId="77777777" w:rsidR="00C97686" w:rsidRPr="00EC79CB" w:rsidRDefault="00C97686" w:rsidP="00C97686">
      <w:pPr>
        <w:spacing w:after="0" w:line="240" w:lineRule="auto"/>
        <w:ind w:left="720"/>
        <w:rPr>
          <w:rFonts w:eastAsia="Times New Roman" w:cs="Segoe UI Light"/>
          <w:color w:val="0076B9"/>
          <w:szCs w:val="24"/>
          <w:lang w:eastAsia="en-GB"/>
        </w:rPr>
      </w:pPr>
    </w:p>
    <w:p w14:paraId="1A32476E" w14:textId="77777777" w:rsidR="00CB2229" w:rsidRPr="00292296" w:rsidRDefault="00CB2229" w:rsidP="00CB2229">
      <w:pPr>
        <w:spacing w:after="100" w:afterAutospacing="1" w:line="240" w:lineRule="auto"/>
        <w:rPr>
          <w:rFonts w:ascii="Segoe UI Semibold" w:eastAsia="Times New Roman" w:hAnsi="Segoe UI Semibold" w:cs="Segoe UI Semibold"/>
          <w:color w:val="000000"/>
          <w:szCs w:val="24"/>
          <w:lang w:eastAsia="en-GB"/>
        </w:rPr>
      </w:pPr>
      <w:r w:rsidRPr="00292296">
        <w:rPr>
          <w:rFonts w:ascii="Segoe UI Semibold" w:eastAsia="Times New Roman" w:hAnsi="Segoe UI Semibold" w:cs="Segoe UI Semibold"/>
          <w:color w:val="000000"/>
          <w:szCs w:val="24"/>
          <w:lang w:eastAsia="en-GB"/>
        </w:rPr>
        <w:t>Additional statutory paternity pay (ASPP) may be paid in addition to ordinary statutory paternity pay (OSPP):</w:t>
      </w:r>
    </w:p>
    <w:p w14:paraId="15EB024F" w14:textId="77777777" w:rsidR="00CB2229" w:rsidRPr="00292296" w:rsidRDefault="00CB2229" w:rsidP="00517EBE">
      <w:pPr>
        <w:numPr>
          <w:ilvl w:val="0"/>
          <w:numId w:val="22"/>
        </w:numPr>
        <w:spacing w:after="0" w:line="240" w:lineRule="auto"/>
        <w:rPr>
          <w:rFonts w:eastAsia="Times New Roman" w:cs="Segoe UI Light"/>
          <w:szCs w:val="24"/>
          <w:lang w:eastAsia="en-GB"/>
        </w:rPr>
      </w:pPr>
      <w:r w:rsidRPr="00292296">
        <w:rPr>
          <w:rFonts w:eastAsia="Times New Roman" w:cs="Segoe UI Light"/>
          <w:szCs w:val="24"/>
          <w:lang w:eastAsia="en-GB"/>
        </w:rPr>
        <w:t>only if the mother has returned to work without exhausting her entitlement to statutory maternity pay (SMP) or adoption pay (SAP), or maternity allowance (MA);</w:t>
      </w:r>
    </w:p>
    <w:p w14:paraId="73C43EC7" w14:textId="77777777" w:rsidR="00CB2229" w:rsidRPr="00292296" w:rsidRDefault="00CB2229" w:rsidP="00517EBE">
      <w:pPr>
        <w:numPr>
          <w:ilvl w:val="0"/>
          <w:numId w:val="22"/>
        </w:numPr>
        <w:spacing w:after="0" w:line="240" w:lineRule="auto"/>
        <w:rPr>
          <w:rFonts w:eastAsia="Times New Roman" w:cs="Segoe UI Light"/>
          <w:szCs w:val="24"/>
          <w:lang w:eastAsia="en-GB"/>
        </w:rPr>
      </w:pPr>
      <w:r w:rsidRPr="00292296">
        <w:rPr>
          <w:rFonts w:eastAsia="Times New Roman" w:cs="Segoe UI Light"/>
          <w:szCs w:val="24"/>
          <w:lang w:eastAsia="en-GB"/>
        </w:rPr>
        <w:t>only if there are at least two weeks of SMP, SAP or MA remaining;</w:t>
      </w:r>
    </w:p>
    <w:p w14:paraId="4AA94D55" w14:textId="77777777" w:rsidR="00CB2229" w:rsidRPr="00292296" w:rsidRDefault="00CB2229" w:rsidP="00517EBE">
      <w:pPr>
        <w:numPr>
          <w:ilvl w:val="0"/>
          <w:numId w:val="22"/>
        </w:numPr>
        <w:spacing w:after="0" w:line="240" w:lineRule="auto"/>
        <w:rPr>
          <w:rFonts w:eastAsia="Times New Roman" w:cs="Segoe UI Light"/>
          <w:szCs w:val="24"/>
          <w:lang w:eastAsia="en-GB"/>
        </w:rPr>
      </w:pPr>
      <w:r w:rsidRPr="00292296">
        <w:rPr>
          <w:rFonts w:eastAsia="Times New Roman" w:cs="Segoe UI Light"/>
          <w:szCs w:val="24"/>
          <w:lang w:eastAsia="en-GB"/>
        </w:rPr>
        <w:t>only for periods of at least one week during which no work (other than a Keeping in Touch Day) is done;</w:t>
      </w:r>
    </w:p>
    <w:p w14:paraId="5C08853A" w14:textId="77777777" w:rsidR="00CB2229" w:rsidRPr="00292296" w:rsidRDefault="00CB2229" w:rsidP="00517EBE">
      <w:pPr>
        <w:numPr>
          <w:ilvl w:val="0"/>
          <w:numId w:val="22"/>
        </w:numPr>
        <w:spacing w:after="0" w:line="240" w:lineRule="auto"/>
        <w:rPr>
          <w:rFonts w:eastAsia="Times New Roman" w:cs="Segoe UI Light"/>
          <w:szCs w:val="24"/>
          <w:lang w:eastAsia="en-GB"/>
        </w:rPr>
      </w:pPr>
      <w:r w:rsidRPr="00292296">
        <w:rPr>
          <w:rFonts w:eastAsia="Times New Roman" w:cs="Segoe UI Light"/>
          <w:szCs w:val="24"/>
          <w:lang w:eastAsia="en-GB"/>
        </w:rPr>
        <w:t>at the level of SMP, SAP or MA;</w:t>
      </w:r>
    </w:p>
    <w:p w14:paraId="4DEBE99F" w14:textId="77777777" w:rsidR="00CB2229" w:rsidRDefault="00CB2229" w:rsidP="00517EBE">
      <w:pPr>
        <w:numPr>
          <w:ilvl w:val="0"/>
          <w:numId w:val="22"/>
        </w:numPr>
        <w:spacing w:after="0" w:line="240" w:lineRule="auto"/>
        <w:rPr>
          <w:rFonts w:eastAsia="Times New Roman" w:cs="Segoe UI Light"/>
          <w:szCs w:val="24"/>
          <w:lang w:eastAsia="en-GB"/>
        </w:rPr>
      </w:pPr>
      <w:r w:rsidRPr="00292296">
        <w:rPr>
          <w:rFonts w:eastAsia="Times New Roman" w:cs="Segoe UI Light"/>
          <w:szCs w:val="24"/>
          <w:lang w:eastAsia="en-GB"/>
        </w:rPr>
        <w:lastRenderedPageBreak/>
        <w:t>at a higher level than the statutory amount, but only if the diocese agrees to fund the additional amount.</w:t>
      </w:r>
    </w:p>
    <w:p w14:paraId="6E6E53A6" w14:textId="77777777" w:rsidR="00292296" w:rsidRPr="00292296" w:rsidRDefault="00292296" w:rsidP="00292296">
      <w:pPr>
        <w:spacing w:after="0" w:line="240" w:lineRule="auto"/>
        <w:ind w:left="720"/>
        <w:rPr>
          <w:rFonts w:eastAsia="Times New Roman" w:cs="Segoe UI Light"/>
          <w:szCs w:val="24"/>
          <w:lang w:eastAsia="en-GB"/>
        </w:rPr>
      </w:pPr>
    </w:p>
    <w:p w14:paraId="198BEDC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Those wishing to take additional pay or leave need to comply with additional notification requirements as set out below.</w:t>
      </w:r>
    </w:p>
    <w:p w14:paraId="282EE44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Eight weeks before office holders wish their APL or ASPP to start they must provide the Diocesan Office with:</w:t>
      </w:r>
    </w:p>
    <w:p w14:paraId="29F78B7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a leave notice in writing specifying</w:t>
      </w:r>
    </w:p>
    <w:p w14:paraId="18AD7B98" w14:textId="77777777" w:rsidR="00CB2229" w:rsidRPr="00292296" w:rsidRDefault="00CB2229" w:rsidP="00517EBE">
      <w:pPr>
        <w:numPr>
          <w:ilvl w:val="0"/>
          <w:numId w:val="23"/>
        </w:numPr>
        <w:spacing w:after="0" w:line="240" w:lineRule="auto"/>
        <w:rPr>
          <w:rFonts w:eastAsia="Times New Roman" w:cs="Segoe UI Light"/>
          <w:szCs w:val="24"/>
          <w:lang w:eastAsia="en-GB"/>
        </w:rPr>
      </w:pPr>
      <w:r w:rsidRPr="00292296">
        <w:rPr>
          <w:rFonts w:eastAsia="Times New Roman" w:cs="Segoe UI Light"/>
          <w:szCs w:val="24"/>
          <w:lang w:eastAsia="en-GB"/>
        </w:rPr>
        <w:t>the expected week of birth and/or placement for adoption</w:t>
      </w:r>
    </w:p>
    <w:p w14:paraId="526B2E44" w14:textId="77777777" w:rsidR="00CB2229" w:rsidRPr="00292296" w:rsidRDefault="00CB2229" w:rsidP="00517EBE">
      <w:pPr>
        <w:numPr>
          <w:ilvl w:val="0"/>
          <w:numId w:val="23"/>
        </w:numPr>
        <w:spacing w:after="0" w:line="240" w:lineRule="auto"/>
        <w:rPr>
          <w:rFonts w:eastAsia="Times New Roman" w:cs="Segoe UI Light"/>
          <w:szCs w:val="24"/>
          <w:lang w:eastAsia="en-GB"/>
        </w:rPr>
      </w:pPr>
      <w:r w:rsidRPr="00292296">
        <w:rPr>
          <w:rFonts w:eastAsia="Times New Roman" w:cs="Segoe UI Light"/>
          <w:szCs w:val="24"/>
          <w:lang w:eastAsia="en-GB"/>
        </w:rPr>
        <w:t>the date of birth or placement for adoption</w:t>
      </w:r>
    </w:p>
    <w:p w14:paraId="74DABB72" w14:textId="77777777" w:rsidR="00CB2229" w:rsidRPr="00292296" w:rsidRDefault="00CB2229" w:rsidP="00517EBE">
      <w:pPr>
        <w:numPr>
          <w:ilvl w:val="0"/>
          <w:numId w:val="23"/>
        </w:numPr>
        <w:spacing w:after="0" w:line="240" w:lineRule="auto"/>
        <w:rPr>
          <w:rFonts w:eastAsia="Times New Roman" w:cs="Segoe UI Light"/>
          <w:szCs w:val="24"/>
          <w:lang w:eastAsia="en-GB"/>
        </w:rPr>
      </w:pPr>
      <w:r w:rsidRPr="00292296">
        <w:rPr>
          <w:rFonts w:eastAsia="Times New Roman" w:cs="Segoe UI Light"/>
          <w:szCs w:val="24"/>
          <w:lang w:eastAsia="en-GB"/>
        </w:rPr>
        <w:t>the start and end date of their APP</w:t>
      </w:r>
    </w:p>
    <w:p w14:paraId="0655EEF7" w14:textId="77777777" w:rsidR="00CB2229" w:rsidRPr="00292296" w:rsidRDefault="00CB2229" w:rsidP="00517EBE">
      <w:pPr>
        <w:numPr>
          <w:ilvl w:val="0"/>
          <w:numId w:val="23"/>
        </w:numPr>
        <w:spacing w:after="0" w:line="240" w:lineRule="auto"/>
        <w:rPr>
          <w:rFonts w:eastAsia="Times New Roman" w:cs="Segoe UI Light"/>
          <w:szCs w:val="24"/>
          <w:lang w:eastAsia="en-GB"/>
        </w:rPr>
      </w:pPr>
      <w:r w:rsidRPr="00292296">
        <w:rPr>
          <w:rFonts w:eastAsia="Times New Roman" w:cs="Segoe UI Light"/>
          <w:szCs w:val="24"/>
          <w:lang w:eastAsia="en-GB"/>
        </w:rPr>
        <w:t>the arrangements they have made to provide cover for the duties of their office to be carried out</w:t>
      </w:r>
    </w:p>
    <w:p w14:paraId="29BD3899" w14:textId="77777777" w:rsidR="00CB2229" w:rsidRPr="00292296" w:rsidRDefault="00CB2229" w:rsidP="00517EBE">
      <w:pPr>
        <w:numPr>
          <w:ilvl w:val="0"/>
          <w:numId w:val="23"/>
        </w:numPr>
        <w:spacing w:after="0" w:line="240" w:lineRule="auto"/>
        <w:rPr>
          <w:rFonts w:eastAsia="Times New Roman" w:cs="Segoe UI Light"/>
          <w:szCs w:val="24"/>
          <w:lang w:eastAsia="en-GB"/>
        </w:rPr>
      </w:pPr>
      <w:r w:rsidRPr="00292296">
        <w:rPr>
          <w:rFonts w:eastAsia="Times New Roman" w:cs="Segoe UI Light"/>
          <w:szCs w:val="24"/>
          <w:lang w:eastAsia="en-GB"/>
        </w:rPr>
        <w:t>the date on which they want any ASPP to start;</w:t>
      </w:r>
    </w:p>
    <w:p w14:paraId="5B310844" w14:textId="77777777" w:rsidR="00292296" w:rsidRPr="00EC79CB" w:rsidRDefault="00292296" w:rsidP="00292296">
      <w:pPr>
        <w:spacing w:after="0" w:line="240" w:lineRule="auto"/>
        <w:ind w:left="720"/>
        <w:rPr>
          <w:rFonts w:eastAsia="Times New Roman" w:cs="Segoe UI Light"/>
          <w:color w:val="0076B9"/>
          <w:szCs w:val="24"/>
          <w:lang w:eastAsia="en-GB"/>
        </w:rPr>
      </w:pPr>
    </w:p>
    <w:p w14:paraId="03170BD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(b) a declaration signed by the parent taking the leave stating:</w:t>
      </w:r>
    </w:p>
    <w:p w14:paraId="262F2475" w14:textId="77777777" w:rsidR="00CB2229" w:rsidRPr="00292296" w:rsidRDefault="00CB2229" w:rsidP="00517EBE">
      <w:pPr>
        <w:numPr>
          <w:ilvl w:val="0"/>
          <w:numId w:val="24"/>
        </w:numPr>
        <w:spacing w:after="0" w:line="240" w:lineRule="auto"/>
        <w:rPr>
          <w:rFonts w:eastAsia="Times New Roman" w:cs="Segoe UI Light"/>
          <w:szCs w:val="24"/>
          <w:lang w:eastAsia="en-GB"/>
        </w:rPr>
      </w:pPr>
      <w:r w:rsidRPr="00292296">
        <w:rPr>
          <w:rFonts w:eastAsia="Times New Roman" w:cs="Segoe UI Light"/>
          <w:szCs w:val="24"/>
          <w:lang w:eastAsia="en-GB"/>
        </w:rPr>
        <w:t>the purpose of leave is to care for the child</w:t>
      </w:r>
    </w:p>
    <w:p w14:paraId="79966A0E" w14:textId="77777777" w:rsidR="00CB2229" w:rsidRPr="00292296" w:rsidRDefault="00CB2229" w:rsidP="00517EBE">
      <w:pPr>
        <w:numPr>
          <w:ilvl w:val="0"/>
          <w:numId w:val="25"/>
        </w:numPr>
        <w:spacing w:after="0" w:line="240" w:lineRule="auto"/>
        <w:rPr>
          <w:rFonts w:eastAsia="Times New Roman" w:cs="Segoe UI Light"/>
          <w:szCs w:val="24"/>
          <w:lang w:eastAsia="en-GB"/>
        </w:rPr>
      </w:pPr>
      <w:r w:rsidRPr="00292296">
        <w:rPr>
          <w:rFonts w:eastAsia="Times New Roman" w:cs="Segoe UI Light"/>
          <w:szCs w:val="24"/>
          <w:lang w:eastAsia="en-GB"/>
        </w:rPr>
        <w:t>the parent is either the father, or married to, or the partner or civil partner, of the mother but is not the child’s father, and the parent has or expects to have the main responsibility for the upbringing of the child apart from any responsibility of the mother;</w:t>
      </w:r>
    </w:p>
    <w:p w14:paraId="1A6F8BDB" w14:textId="77777777" w:rsidR="00292296" w:rsidRPr="00EC79CB" w:rsidRDefault="00292296" w:rsidP="00292296">
      <w:pPr>
        <w:spacing w:after="0" w:line="240" w:lineRule="auto"/>
        <w:ind w:left="720"/>
        <w:rPr>
          <w:rFonts w:eastAsia="Times New Roman" w:cs="Segoe UI Light"/>
          <w:color w:val="0076B9"/>
          <w:szCs w:val="24"/>
          <w:lang w:eastAsia="en-GB"/>
        </w:rPr>
      </w:pPr>
    </w:p>
    <w:p w14:paraId="4455124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 a declaration from the mother or other adoptive parent stating:</w:t>
      </w:r>
    </w:p>
    <w:p w14:paraId="0EAAC65F"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their name and address</w:t>
      </w:r>
    </w:p>
    <w:p w14:paraId="4888F42B"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their date of intended return to work</w:t>
      </w:r>
    </w:p>
    <w:p w14:paraId="490BDE4D"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their National Insurance Number</w:t>
      </w:r>
    </w:p>
    <w:p w14:paraId="675C1127"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that the parent taking the leave is: either the father, or married to or the partner or civil partner of the mother, or other adoptive parent but is not the child’s father</w:t>
      </w:r>
    </w:p>
    <w:p w14:paraId="520AF58F"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has or expects to have the main responsibility for the upbringing of the child apart from any responsibility of the mother</w:t>
      </w:r>
    </w:p>
    <w:p w14:paraId="097B5A7A"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is, to the mother’s knowledge, the only person exercising the entitlement to additional paternity leave in respect of the child</w:t>
      </w:r>
    </w:p>
    <w:p w14:paraId="5C4AA088" w14:textId="77777777" w:rsidR="00CB2229" w:rsidRPr="00292296" w:rsidRDefault="00CB2229" w:rsidP="00517EBE">
      <w:pPr>
        <w:numPr>
          <w:ilvl w:val="0"/>
          <w:numId w:val="26"/>
        </w:numPr>
        <w:spacing w:after="0" w:line="240" w:lineRule="auto"/>
        <w:rPr>
          <w:rFonts w:eastAsia="Times New Roman" w:cs="Segoe UI Light"/>
          <w:szCs w:val="24"/>
          <w:lang w:eastAsia="en-GB"/>
        </w:rPr>
      </w:pPr>
      <w:r w:rsidRPr="00292296">
        <w:rPr>
          <w:rFonts w:eastAsia="Times New Roman" w:cs="Segoe UI Light"/>
          <w:szCs w:val="24"/>
          <w:lang w:eastAsia="en-GB"/>
        </w:rPr>
        <w:t>that the mother or other adoptive parent consents to the DBF/Payroll services processing the information in the declaration.</w:t>
      </w:r>
    </w:p>
    <w:p w14:paraId="35FD73AC" w14:textId="77777777" w:rsidR="004F08BD" w:rsidRPr="00EC79CB" w:rsidRDefault="004F08BD" w:rsidP="00CB2229">
      <w:pPr>
        <w:spacing w:after="100" w:afterAutospacing="1" w:line="240" w:lineRule="auto"/>
        <w:rPr>
          <w:rFonts w:eastAsia="Times New Roman" w:cs="Segoe UI Light"/>
          <w:b/>
          <w:bCs/>
          <w:color w:val="000000"/>
          <w:szCs w:val="24"/>
          <w:lang w:eastAsia="en-GB"/>
        </w:rPr>
      </w:pPr>
    </w:p>
    <w:p w14:paraId="574B6766" w14:textId="77777777" w:rsidR="004F08BD" w:rsidRPr="00EC79CB" w:rsidRDefault="00292296" w:rsidP="00292296">
      <w:pPr>
        <w:pStyle w:val="Heading2"/>
        <w:rPr>
          <w:rFonts w:eastAsia="Times New Roman"/>
          <w:lang w:eastAsia="en-GB"/>
        </w:rPr>
      </w:pPr>
      <w:bookmarkStart w:id="62" w:name="_Toc58332096"/>
      <w:r>
        <w:rPr>
          <w:rFonts w:eastAsia="Times New Roman"/>
          <w:lang w:eastAsia="en-GB"/>
        </w:rPr>
        <w:lastRenderedPageBreak/>
        <w:t>Childcare Vouchers</w:t>
      </w:r>
      <w:bookmarkEnd w:id="62"/>
      <w:r w:rsidR="00CB2229" w:rsidRPr="00EC79CB">
        <w:rPr>
          <w:rFonts w:eastAsia="Times New Roman"/>
          <w:lang w:eastAsia="en-GB"/>
        </w:rPr>
        <w:t xml:space="preserve"> </w:t>
      </w:r>
    </w:p>
    <w:p w14:paraId="02CA8CB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Church Commissioners operate a Childcare Voucher Scheme through the provider Edenred, whereby salary can be sacrificed in return for childcare vouchers. These vouchers are exempt from National Insurance contributions and therefore represent a saving for the employee who uses them to purchase childcare.</w:t>
      </w:r>
    </w:p>
    <w:p w14:paraId="2F845DE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Church Commissioners set out the details of the following credits and vouchers on their website, available from this link:</w:t>
      </w:r>
    </w:p>
    <w:p w14:paraId="0414686E" w14:textId="77777777" w:rsidR="00CB2229" w:rsidRPr="00EC79CB" w:rsidRDefault="00462D64" w:rsidP="00CB2229">
      <w:pPr>
        <w:spacing w:after="100" w:afterAutospacing="1" w:line="240" w:lineRule="auto"/>
        <w:rPr>
          <w:rStyle w:val="Hyperlink"/>
          <w:rFonts w:eastAsia="Times New Roman" w:cs="Segoe UI Light"/>
          <w:szCs w:val="24"/>
          <w:lang w:eastAsia="en-GB"/>
        </w:rPr>
      </w:pPr>
      <w:r w:rsidRPr="00EC79CB">
        <w:rPr>
          <w:rFonts w:eastAsia="Times New Roman" w:cs="Segoe UI Light"/>
          <w:szCs w:val="24"/>
          <w:lang w:eastAsia="en-GB"/>
        </w:rPr>
        <w:fldChar w:fldCharType="begin"/>
      </w:r>
      <w:r w:rsidRPr="00EC79CB">
        <w:rPr>
          <w:rFonts w:eastAsia="Times New Roman" w:cs="Segoe UI Light"/>
          <w:szCs w:val="24"/>
          <w:lang w:eastAsia="en-GB"/>
        </w:rPr>
        <w:instrText xml:space="preserve"> HYPERLINK "https://www.churchofengland.org/more/clergy-resources/clergy-payroll/help-childcare-costs" </w:instrText>
      </w:r>
      <w:r w:rsidRPr="00EC79CB">
        <w:rPr>
          <w:rFonts w:eastAsia="Times New Roman" w:cs="Segoe UI Light"/>
          <w:szCs w:val="24"/>
          <w:lang w:eastAsia="en-GB"/>
        </w:rPr>
      </w:r>
      <w:r w:rsidRPr="00EC79CB">
        <w:rPr>
          <w:rFonts w:eastAsia="Times New Roman" w:cs="Segoe UI Light"/>
          <w:szCs w:val="24"/>
          <w:lang w:eastAsia="en-GB"/>
        </w:rPr>
        <w:fldChar w:fldCharType="separate"/>
      </w:r>
      <w:r w:rsidR="004F08BD" w:rsidRPr="00EC79CB">
        <w:rPr>
          <w:rStyle w:val="Hyperlink"/>
          <w:rFonts w:eastAsia="Times New Roman" w:cs="Segoe UI Light"/>
          <w:szCs w:val="24"/>
          <w:lang w:eastAsia="en-GB"/>
        </w:rPr>
        <w:t>Childcare Costs</w:t>
      </w:r>
    </w:p>
    <w:p w14:paraId="1DF6FCD5" w14:textId="77777777" w:rsidR="00462D64" w:rsidRPr="00EC79CB" w:rsidRDefault="00462D64" w:rsidP="00CB2229">
      <w:pPr>
        <w:spacing w:after="100" w:afterAutospacing="1" w:line="240" w:lineRule="auto"/>
        <w:rPr>
          <w:rFonts w:eastAsia="Times New Roman" w:cs="Segoe UI Light"/>
          <w:b/>
          <w:bCs/>
          <w:szCs w:val="24"/>
          <w:lang w:eastAsia="en-GB"/>
        </w:rPr>
      </w:pPr>
      <w:r w:rsidRPr="00EC79CB">
        <w:rPr>
          <w:rFonts w:eastAsia="Times New Roman" w:cs="Segoe UI Light"/>
          <w:szCs w:val="24"/>
          <w:lang w:eastAsia="en-GB"/>
        </w:rPr>
        <w:fldChar w:fldCharType="end"/>
      </w:r>
      <w:r w:rsidRPr="00EC79CB">
        <w:rPr>
          <w:rFonts w:cs="Segoe UI Light"/>
          <w:color w:val="4A4A4A"/>
          <w:spacing w:val="3"/>
          <w:szCs w:val="24"/>
        </w:rPr>
        <w:t>The</w:t>
      </w:r>
      <w:r w:rsidRPr="00EC79CB">
        <w:rPr>
          <w:rFonts w:cs="Segoe UI Light"/>
          <w:b/>
          <w:bCs/>
          <w:color w:val="4A4A4A"/>
          <w:spacing w:val="3"/>
          <w:szCs w:val="24"/>
        </w:rPr>
        <w:t xml:space="preserve"> </w:t>
      </w:r>
      <w:r w:rsidRPr="00EC79CB">
        <w:rPr>
          <w:rStyle w:val="Strong"/>
          <w:rFonts w:cs="Segoe UI Light"/>
          <w:b w:val="0"/>
          <w:bCs w:val="0"/>
          <w:color w:val="4A4A4A"/>
          <w:spacing w:val="3"/>
          <w:szCs w:val="24"/>
        </w:rPr>
        <w:t xml:space="preserve">Childcare voucher schemes is being phased out by HMRC and is now closed to new entrants. For the latest information see the </w:t>
      </w:r>
      <w:hyperlink r:id="rId32" w:history="1">
        <w:r w:rsidRPr="00EC79CB">
          <w:rPr>
            <w:rStyle w:val="Hyperlink"/>
            <w:rFonts w:cs="Segoe UI Light"/>
            <w:spacing w:val="3"/>
            <w:szCs w:val="24"/>
          </w:rPr>
          <w:t>Gov.uk website.</w:t>
        </w:r>
      </w:hyperlink>
    </w:p>
    <w:p w14:paraId="274E4C0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For more information on Child Tax Credit and Working Tax Credit contact the Tax Credit helpline on 0845 300 3900 or visit </w:t>
      </w:r>
      <w:hyperlink r:id="rId33" w:history="1">
        <w:r w:rsidRPr="00EC79CB">
          <w:rPr>
            <w:rFonts w:eastAsia="Times New Roman" w:cs="Segoe UI Light"/>
            <w:color w:val="0000FF"/>
            <w:szCs w:val="24"/>
            <w:u w:val="single"/>
            <w:lang w:eastAsia="en-GB"/>
          </w:rPr>
          <w:t>www.taxcredits.inlandrevenue.gov.uk</w:t>
        </w:r>
      </w:hyperlink>
    </w:p>
    <w:p w14:paraId="01C84BF1" w14:textId="77777777" w:rsidR="00B9064C" w:rsidRDefault="00B9064C" w:rsidP="00B9064C">
      <w:pPr>
        <w:pStyle w:val="Heading1"/>
        <w:rPr>
          <w:rFonts w:eastAsia="Times New Roman"/>
          <w:lang w:eastAsia="en-GB"/>
        </w:rPr>
      </w:pPr>
      <w:bookmarkStart w:id="63" w:name="_Toc58332097"/>
      <w:r>
        <w:rPr>
          <w:rFonts w:eastAsia="Times New Roman"/>
          <w:lang w:eastAsia="en-GB"/>
        </w:rPr>
        <w:t>Wellbeing</w:t>
      </w:r>
      <w:bookmarkEnd w:id="63"/>
    </w:p>
    <w:p w14:paraId="7C161F62" w14:textId="77777777" w:rsidR="00CB2229" w:rsidRPr="00B9064C" w:rsidRDefault="00B9064C" w:rsidP="00B9064C">
      <w:pPr>
        <w:pStyle w:val="Heading2"/>
        <w:rPr>
          <w:rFonts w:eastAsia="Times New Roman"/>
          <w:lang w:eastAsia="en-GB"/>
        </w:rPr>
      </w:pPr>
      <w:bookmarkStart w:id="64" w:name="_Toc58332098"/>
      <w:r>
        <w:rPr>
          <w:rFonts w:eastAsia="Times New Roman"/>
          <w:lang w:eastAsia="en-GB"/>
        </w:rPr>
        <w:t>Annual Leave</w:t>
      </w:r>
      <w:bookmarkEnd w:id="64"/>
      <w:r>
        <w:rPr>
          <w:rFonts w:eastAsia="Times New Roman"/>
          <w:lang w:eastAsia="en-GB"/>
        </w:rPr>
        <w:t xml:space="preserve"> </w:t>
      </w:r>
    </w:p>
    <w:p w14:paraId="77BEF3B4"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In a calendar year a cleric is entitled to a minimum of 6 weeks, which should include 6 Sundays. This would normally include a week after Christmas and Easter.</w:t>
      </w:r>
    </w:p>
    <w:p w14:paraId="73982FF5"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If a cleric holds a part-time post, they will receive a pro-rata entitlement.</w:t>
      </w:r>
    </w:p>
    <w:p w14:paraId="3074B5AD" w14:textId="77777777" w:rsidR="00910C38" w:rsidRPr="00EC79CB" w:rsidRDefault="00910C38"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If a cleric is in a Diocesan employed post they receive leave as outlined in their employment contract and do not receive holiday due a clergy office holder.</w:t>
      </w:r>
    </w:p>
    <w:p w14:paraId="086A8871"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The days of annual leave may not include any of the Principal Feasts of the Church of England as set out in the Canons or Ash Wednesday or Good Friday.</w:t>
      </w:r>
    </w:p>
    <w:p w14:paraId="7A00FB50"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 xml:space="preserve">Days may be taken in lieu of the Bank Holiday entitlement in respect of Christmas Day and Good Friday. </w:t>
      </w:r>
    </w:p>
    <w:p w14:paraId="12B628F9"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There is provision for the apportionment of annual leave in the first and final years of appointment.</w:t>
      </w:r>
    </w:p>
    <w:p w14:paraId="714E8423" w14:textId="77777777" w:rsidR="00CB2229" w:rsidRPr="00B9064C" w:rsidRDefault="00B9064C" w:rsidP="00B9064C">
      <w:pPr>
        <w:pStyle w:val="Heading2"/>
        <w:rPr>
          <w:rFonts w:eastAsia="Times New Roman"/>
          <w:lang w:eastAsia="en-GB"/>
        </w:rPr>
      </w:pPr>
      <w:bookmarkStart w:id="65" w:name="_Toc58332099"/>
      <w:r w:rsidRPr="00B9064C">
        <w:rPr>
          <w:rFonts w:eastAsia="Times New Roman"/>
          <w:bCs/>
          <w:lang w:eastAsia="en-GB"/>
        </w:rPr>
        <w:t>Rest Periods</w:t>
      </w:r>
      <w:bookmarkEnd w:id="65"/>
    </w:p>
    <w:p w14:paraId="6C302EF2"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 cleric is entitled to an uninterrupted rest period of not less than 24 hours in each period of seven days, and at least once a month they are entitled to an uninterrupted rest period of 2 consecutive days.</w:t>
      </w:r>
    </w:p>
    <w:p w14:paraId="0F85DA0D"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lastRenderedPageBreak/>
        <w:t>The weekly rest period may not be taken on a Sunday, on any of the Principal Feasts of the Church of England as set out in the Canons and Common Worship or Ash Wednesday or Good Friday.</w:t>
      </w:r>
    </w:p>
    <w:p w14:paraId="1D0ADA00" w14:textId="77777777" w:rsidR="00CB2229" w:rsidRPr="00B9064C" w:rsidRDefault="00B9064C" w:rsidP="00B9064C">
      <w:pPr>
        <w:pStyle w:val="Heading2"/>
        <w:rPr>
          <w:rFonts w:eastAsia="Times New Roman"/>
          <w:lang w:eastAsia="en-GB"/>
        </w:rPr>
      </w:pPr>
      <w:bookmarkStart w:id="66" w:name="_Toc58332100"/>
      <w:r w:rsidRPr="00B9064C">
        <w:rPr>
          <w:rFonts w:eastAsia="Times New Roman"/>
          <w:bCs/>
          <w:lang w:eastAsia="en-GB"/>
        </w:rPr>
        <w:t>Statutory Leave</w:t>
      </w:r>
      <w:bookmarkEnd w:id="66"/>
    </w:p>
    <w:p w14:paraId="4459EB18"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 cleric is entitled as appropriate to the statutory minimum amount of maternity, paternity, parental and adoption leave, and leave to receive ante-natal care, all as specified in the Regulation 23 and the directions of the Archbishops’ Council as Central Stipends Authority.</w:t>
      </w:r>
    </w:p>
    <w:p w14:paraId="489CE14B" w14:textId="77777777" w:rsidR="00CB2229" w:rsidRPr="00B9064C" w:rsidRDefault="00B9064C" w:rsidP="00B9064C">
      <w:pPr>
        <w:pStyle w:val="Heading2"/>
        <w:rPr>
          <w:rFonts w:eastAsia="Times New Roman"/>
          <w:bCs/>
          <w:lang w:eastAsia="en-GB"/>
        </w:rPr>
      </w:pPr>
      <w:bookmarkStart w:id="67" w:name="_Toc58332101"/>
      <w:r w:rsidRPr="00B9064C">
        <w:rPr>
          <w:rFonts w:eastAsia="Times New Roman"/>
          <w:lang w:eastAsia="en-GB"/>
        </w:rPr>
        <w:t>Compassionate Leave</w:t>
      </w:r>
      <w:bookmarkEnd w:id="67"/>
    </w:p>
    <w:p w14:paraId="457BD176"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In special circumstances, unpaid leave of absence is subject to the approval of the Bishop</w:t>
      </w:r>
      <w:r w:rsidR="00910C38" w:rsidRPr="00EC79CB">
        <w:rPr>
          <w:rFonts w:ascii="Segoe UI Light" w:hAnsi="Segoe UI Light" w:cs="Segoe UI Light"/>
          <w:color w:val="000000"/>
        </w:rPr>
        <w:t xml:space="preserve"> or Archdeacon</w:t>
      </w:r>
      <w:r w:rsidRPr="00EC79CB">
        <w:rPr>
          <w:rFonts w:ascii="Segoe UI Light" w:hAnsi="Segoe UI Light" w:cs="Segoe UI Light"/>
          <w:color w:val="000000"/>
        </w:rPr>
        <w:t>.</w:t>
      </w:r>
    </w:p>
    <w:p w14:paraId="3A1F8631" w14:textId="77777777" w:rsidR="00CB2229" w:rsidRPr="00B9064C" w:rsidRDefault="00B9064C" w:rsidP="00B9064C">
      <w:pPr>
        <w:pStyle w:val="Heading2"/>
        <w:rPr>
          <w:rFonts w:eastAsia="Times New Roman"/>
          <w:lang w:eastAsia="en-GB"/>
        </w:rPr>
      </w:pPr>
      <w:bookmarkStart w:id="68" w:name="_Toc58332102"/>
      <w:r w:rsidRPr="00B9064C">
        <w:rPr>
          <w:rFonts w:eastAsia="Times New Roman"/>
          <w:bCs/>
          <w:lang w:eastAsia="en-GB"/>
        </w:rPr>
        <w:t>Bereavement Leave</w:t>
      </w:r>
      <w:bookmarkEnd w:id="68"/>
    </w:p>
    <w:p w14:paraId="666BD5F9"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Individuals will be granted up to five days bereavement leave if they have considerable additional responsibilities associated with a funeral, for example, organising the funeral arrangements, childcare, sorting out a business, complicated debts etc.</w:t>
      </w:r>
      <w:r w:rsidR="004F08BD" w:rsidRPr="00EC79CB">
        <w:rPr>
          <w:rFonts w:ascii="Segoe UI Light" w:hAnsi="Segoe UI Light" w:cs="Segoe UI Light"/>
          <w:color w:val="000000"/>
        </w:rPr>
        <w:t xml:space="preserve"> This can be extended at the discretion of the Diocesan Bishop</w:t>
      </w:r>
      <w:r w:rsidR="00910C38" w:rsidRPr="00EC79CB">
        <w:rPr>
          <w:rFonts w:ascii="Segoe UI Light" w:hAnsi="Segoe UI Light" w:cs="Segoe UI Light"/>
          <w:color w:val="000000"/>
        </w:rPr>
        <w:t xml:space="preserve"> or Archdeacon</w:t>
      </w:r>
      <w:r w:rsidR="004F08BD" w:rsidRPr="00EC79CB">
        <w:rPr>
          <w:rFonts w:ascii="Segoe UI Light" w:hAnsi="Segoe UI Light" w:cs="Segoe UI Light"/>
          <w:color w:val="000000"/>
        </w:rPr>
        <w:t>.</w:t>
      </w:r>
    </w:p>
    <w:p w14:paraId="51FC98EF" w14:textId="77777777" w:rsidR="00CB2229" w:rsidRPr="00B9064C" w:rsidRDefault="00B9064C" w:rsidP="00B9064C">
      <w:pPr>
        <w:pStyle w:val="Heading2"/>
        <w:rPr>
          <w:rFonts w:eastAsia="Times New Roman"/>
          <w:bCs/>
          <w:lang w:eastAsia="en-GB"/>
        </w:rPr>
      </w:pPr>
      <w:bookmarkStart w:id="69" w:name="_Toc58332103"/>
      <w:r>
        <w:rPr>
          <w:rFonts w:eastAsia="Times New Roman"/>
          <w:bCs/>
          <w:lang w:eastAsia="en-GB"/>
        </w:rPr>
        <w:t>Funeral Leave</w:t>
      </w:r>
      <w:bookmarkEnd w:id="69"/>
    </w:p>
    <w:p w14:paraId="6283DCBE"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One day’s paid leave to be given to attend the funeral of a dependant or close relative. This is defined as spouse, brother, sister, parent, parent-in-law, (including parents of the employee’s partner), grandparent, grandchild.</w:t>
      </w:r>
    </w:p>
    <w:p w14:paraId="77B84FA5" w14:textId="77777777" w:rsidR="00CB2229" w:rsidRPr="00B9064C" w:rsidRDefault="00B9064C" w:rsidP="00B9064C">
      <w:pPr>
        <w:pStyle w:val="Heading2"/>
        <w:rPr>
          <w:rFonts w:eastAsia="Times New Roman"/>
          <w:bCs/>
          <w:lang w:eastAsia="en-GB"/>
        </w:rPr>
      </w:pPr>
      <w:bookmarkStart w:id="70" w:name="_Toc58332104"/>
      <w:r w:rsidRPr="00B9064C">
        <w:rPr>
          <w:rFonts w:eastAsia="Times New Roman"/>
          <w:lang w:eastAsia="en-GB"/>
        </w:rPr>
        <w:t>Special Leave</w:t>
      </w:r>
      <w:bookmarkEnd w:id="70"/>
    </w:p>
    <w:p w14:paraId="74D458FC"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Additional leave with or without pay may be granted in special circumstances at the discretion of the Bishop</w:t>
      </w:r>
      <w:r w:rsidR="00910C38" w:rsidRPr="00EC79CB">
        <w:rPr>
          <w:rFonts w:ascii="Segoe UI Light" w:hAnsi="Segoe UI Light" w:cs="Segoe UI Light"/>
          <w:color w:val="000000"/>
        </w:rPr>
        <w:t xml:space="preserve"> or Archdeacon</w:t>
      </w:r>
      <w:r w:rsidRPr="00EC79CB">
        <w:rPr>
          <w:rFonts w:ascii="Segoe UI Light" w:hAnsi="Segoe UI Light" w:cs="Segoe UI Light"/>
          <w:color w:val="000000"/>
        </w:rPr>
        <w:t>.</w:t>
      </w:r>
    </w:p>
    <w:p w14:paraId="1166B90E" w14:textId="77777777" w:rsidR="00CB2229" w:rsidRPr="00B9064C" w:rsidRDefault="00B9064C" w:rsidP="00B9064C">
      <w:pPr>
        <w:pStyle w:val="Heading2"/>
        <w:rPr>
          <w:rFonts w:eastAsia="Times New Roman"/>
          <w:b/>
          <w:lang w:eastAsia="en-GB"/>
        </w:rPr>
      </w:pPr>
      <w:bookmarkStart w:id="71" w:name="_Toc58332105"/>
      <w:r>
        <w:rPr>
          <w:rFonts w:eastAsia="Times New Roman"/>
          <w:bCs/>
          <w:lang w:eastAsia="en-GB"/>
        </w:rPr>
        <w:t>Public Duties</w:t>
      </w:r>
      <w:bookmarkEnd w:id="71"/>
    </w:p>
    <w:p w14:paraId="2CD60B27"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Office holders have the right to spend reasonable time on public duties, including for purposes of trade union activities where the union represents the office holder or others of the same description.</w:t>
      </w:r>
    </w:p>
    <w:p w14:paraId="2A76B26F"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Any time off, under an office holder’s service, will be entitled to payment of stipend.</w:t>
      </w:r>
    </w:p>
    <w:p w14:paraId="26A808F1"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Public Duties are defined as any work done for a public authority, including membership of a court or tribunal, or for a charity within the meaning of the Charities Act 2006, or registered friendly society, and any work done in connection with the activities of an independent trade union representing office holders.</w:t>
      </w:r>
    </w:p>
    <w:p w14:paraId="176BDD5F"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lastRenderedPageBreak/>
        <w:t>This does not include time off for a public role which is part of the office-holder’s normal duties, for example, acting as a school governor of a school in the benefice. Nor does it include public duties which the officer- holder is legally bound to undertake, such as jury service or obeying a witness summons.</w:t>
      </w:r>
    </w:p>
    <w:p w14:paraId="2018347E" w14:textId="77777777" w:rsidR="00CB2229" w:rsidRPr="00470B50" w:rsidRDefault="00470B50" w:rsidP="00470B50">
      <w:pPr>
        <w:pStyle w:val="Heading2"/>
        <w:rPr>
          <w:rFonts w:eastAsia="Times New Roman"/>
          <w:bCs/>
          <w:lang w:eastAsia="en-GB"/>
        </w:rPr>
      </w:pPr>
      <w:bookmarkStart w:id="72" w:name="_Toc58332106"/>
      <w:r w:rsidRPr="00470B50">
        <w:rPr>
          <w:rFonts w:eastAsia="Times New Roman"/>
          <w:lang w:eastAsia="en-GB"/>
        </w:rPr>
        <w:t>Jury Service</w:t>
      </w:r>
      <w:bookmarkEnd w:id="72"/>
    </w:p>
    <w:p w14:paraId="5BA29B57"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On receipt of notice of jury service, Clergy should inform the Bishop, the Archdeacon and Churchwardens, informing them of the period of jury service.</w:t>
      </w:r>
    </w:p>
    <w:p w14:paraId="082E4315"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Clergy are expected to claim the attendance allowance which will be paid on a net pay basis.</w:t>
      </w:r>
    </w:p>
    <w:p w14:paraId="71D0345F"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Clergy should send a loss of earnings form (provided by the court) to the DBF.</w:t>
      </w:r>
    </w:p>
    <w:p w14:paraId="5B76261C" w14:textId="77777777" w:rsidR="00CB2229" w:rsidRPr="00470B50" w:rsidRDefault="00470B50" w:rsidP="00470B50">
      <w:pPr>
        <w:pStyle w:val="Heading2"/>
        <w:rPr>
          <w:rFonts w:eastAsia="Times New Roman"/>
          <w:b/>
          <w:lang w:eastAsia="en-GB"/>
        </w:rPr>
      </w:pPr>
      <w:bookmarkStart w:id="73" w:name="_Toc58332107"/>
      <w:r>
        <w:rPr>
          <w:rFonts w:eastAsia="Times New Roman"/>
          <w:bCs/>
          <w:lang w:eastAsia="en-GB"/>
        </w:rPr>
        <w:t>Ante-natal Care</w:t>
      </w:r>
      <w:bookmarkEnd w:id="73"/>
    </w:p>
    <w:p w14:paraId="5EA0D4EA"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An office holder who is pregnant and has, on the advice of a registered medical practitioner, registered midwife or health visitor, made an appointment to attend at any place for the purpose of receiving ante-natal care, is entitled to take time off during working hours to attend the appointment.</w:t>
      </w:r>
    </w:p>
    <w:p w14:paraId="5B14FF8E" w14:textId="77777777" w:rsidR="00CB2229" w:rsidRPr="00470B50" w:rsidRDefault="00470B50" w:rsidP="00470B50">
      <w:pPr>
        <w:pStyle w:val="Heading2"/>
        <w:rPr>
          <w:rFonts w:eastAsia="Times New Roman"/>
          <w:bCs/>
          <w:lang w:eastAsia="en-GB"/>
        </w:rPr>
      </w:pPr>
      <w:bookmarkStart w:id="74" w:name="_Toc58332108"/>
      <w:r>
        <w:rPr>
          <w:rFonts w:eastAsia="Times New Roman"/>
          <w:lang w:eastAsia="en-GB"/>
        </w:rPr>
        <w:t>Extended Ministerial Development Leave (EDML) – (Sabbaticals/ Study Leave)</w:t>
      </w:r>
      <w:bookmarkEnd w:id="74"/>
    </w:p>
    <w:p w14:paraId="4F9CCFAA"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It is a condition of the extended ministerial development leave that the office holder should engage in study related to their ministry.</w:t>
      </w:r>
      <w:r w:rsidR="00365D28" w:rsidRPr="00EC79CB">
        <w:rPr>
          <w:rFonts w:ascii="Segoe UI Light" w:hAnsi="Segoe UI Light" w:cs="Segoe UI Light"/>
          <w:color w:val="000000"/>
        </w:rPr>
        <w:t xml:space="preserve"> </w:t>
      </w:r>
      <w:r w:rsidRPr="00EC79CB">
        <w:rPr>
          <w:rFonts w:ascii="Segoe UI Light" w:hAnsi="Segoe UI Light" w:cs="Segoe UI Light"/>
          <w:color w:val="000000"/>
        </w:rPr>
        <w:t>EMDL is available to all Clergy in the Diocese after 10 years of Ordained Ministry and then every 10 years from the date of the last EMDL period.</w:t>
      </w:r>
      <w:r w:rsidR="00365D28" w:rsidRPr="00EC79CB">
        <w:rPr>
          <w:rFonts w:ascii="Segoe UI Light" w:hAnsi="Segoe UI Light" w:cs="Segoe UI Light"/>
          <w:color w:val="000000"/>
        </w:rPr>
        <w:t xml:space="preserve"> </w:t>
      </w:r>
      <w:r w:rsidRPr="00EC79CB">
        <w:rPr>
          <w:rFonts w:ascii="Segoe UI Light" w:hAnsi="Segoe UI Light" w:cs="Segoe UI Light"/>
          <w:color w:val="000000"/>
        </w:rPr>
        <w:t xml:space="preserve">Full guidelines and application forms can be viewed on the diocesan website. Contact the </w:t>
      </w:r>
      <w:r w:rsidR="00910C38" w:rsidRPr="00EC79CB">
        <w:rPr>
          <w:rFonts w:ascii="Segoe UI Light" w:hAnsi="Segoe UI Light" w:cs="Segoe UI Light"/>
          <w:color w:val="000000"/>
        </w:rPr>
        <w:t xml:space="preserve">appropriate Archdeacon </w:t>
      </w:r>
      <w:r w:rsidRPr="00EC79CB">
        <w:rPr>
          <w:rFonts w:ascii="Segoe UI Light" w:hAnsi="Segoe UI Light" w:cs="Segoe UI Light"/>
          <w:color w:val="000000"/>
        </w:rPr>
        <w:t>for further information. Extended ministerial development leave should be regarded as part of C</w:t>
      </w:r>
      <w:r w:rsidR="00365D28" w:rsidRPr="00EC79CB">
        <w:rPr>
          <w:rFonts w:ascii="Segoe UI Light" w:hAnsi="Segoe UI Light" w:cs="Segoe UI Light"/>
          <w:color w:val="000000"/>
        </w:rPr>
        <w:t>M</w:t>
      </w:r>
      <w:r w:rsidR="00197F8B" w:rsidRPr="00EC79CB">
        <w:rPr>
          <w:rFonts w:ascii="Segoe UI Light" w:hAnsi="Segoe UI Light" w:cs="Segoe UI Light"/>
          <w:color w:val="000000"/>
        </w:rPr>
        <w:t>D</w:t>
      </w:r>
      <w:r w:rsidR="00365D28" w:rsidRPr="00EC79CB">
        <w:rPr>
          <w:rFonts w:ascii="Segoe UI Light" w:hAnsi="Segoe UI Light" w:cs="Segoe UI Light"/>
          <w:color w:val="000000"/>
        </w:rPr>
        <w:t xml:space="preserve"> </w:t>
      </w:r>
      <w:r w:rsidRPr="00EC79CB">
        <w:rPr>
          <w:rFonts w:ascii="Segoe UI Light" w:hAnsi="Segoe UI Light" w:cs="Segoe UI Light"/>
          <w:color w:val="000000"/>
        </w:rPr>
        <w:t xml:space="preserve">and not as leave. </w:t>
      </w:r>
      <w:hyperlink r:id="rId34" w:history="1">
        <w:r w:rsidR="00365D28" w:rsidRPr="00EC79CB">
          <w:rPr>
            <w:rStyle w:val="Hyperlink"/>
            <w:rFonts w:ascii="Segoe UI Light" w:hAnsi="Segoe UI Light" w:cs="Segoe UI Light"/>
          </w:rPr>
          <w:t>Study Leave</w:t>
        </w:r>
      </w:hyperlink>
    </w:p>
    <w:p w14:paraId="4DD787DF" w14:textId="77777777" w:rsidR="00CB2229" w:rsidRPr="00470B50" w:rsidRDefault="00470B50" w:rsidP="00470B50">
      <w:pPr>
        <w:pStyle w:val="Heading2"/>
        <w:rPr>
          <w:rFonts w:eastAsia="Times New Roman"/>
          <w:lang w:eastAsia="en-GB"/>
        </w:rPr>
      </w:pPr>
      <w:bookmarkStart w:id="75" w:name="_Toc58332109"/>
      <w:r w:rsidRPr="00470B50">
        <w:rPr>
          <w:rFonts w:eastAsia="Times New Roman"/>
          <w:bCs/>
          <w:lang w:eastAsia="en-GB"/>
        </w:rPr>
        <w:t>Retreats</w:t>
      </w:r>
      <w:bookmarkEnd w:id="75"/>
    </w:p>
    <w:p w14:paraId="60844B0E"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An annual retreat should be regarded as part of duties and not as leave. Retreats lasting longer than 7 days would require the approval of the Bishop</w:t>
      </w:r>
      <w:r w:rsidR="00910C38" w:rsidRPr="00EC79CB">
        <w:rPr>
          <w:rFonts w:ascii="Segoe UI Light" w:hAnsi="Segoe UI Light" w:cs="Segoe UI Light"/>
          <w:color w:val="000000"/>
        </w:rPr>
        <w:t xml:space="preserve"> or Archdeacon</w:t>
      </w:r>
      <w:r w:rsidRPr="00EC79CB">
        <w:rPr>
          <w:rFonts w:ascii="Segoe UI Light" w:hAnsi="Segoe UI Light" w:cs="Segoe UI Light"/>
          <w:color w:val="000000"/>
        </w:rPr>
        <w:t>.</w:t>
      </w:r>
      <w:r w:rsidR="00407743" w:rsidRPr="00EC79CB">
        <w:rPr>
          <w:rFonts w:ascii="Segoe UI Light" w:hAnsi="Segoe UI Light" w:cs="Segoe UI Light"/>
          <w:color w:val="000000"/>
        </w:rPr>
        <w:t xml:space="preserve"> The cost of Retreats should be claimed as part of Parochial expenses</w:t>
      </w:r>
      <w:r w:rsidR="00910C38" w:rsidRPr="00EC79CB">
        <w:rPr>
          <w:rFonts w:ascii="Segoe UI Light" w:hAnsi="Segoe UI Light" w:cs="Segoe UI Light"/>
          <w:color w:val="000000"/>
        </w:rPr>
        <w:t xml:space="preserve"> and not from the CMD allowance</w:t>
      </w:r>
      <w:r w:rsidR="00407743" w:rsidRPr="00EC79CB">
        <w:rPr>
          <w:rFonts w:ascii="Segoe UI Light" w:hAnsi="Segoe UI Light" w:cs="Segoe UI Light"/>
          <w:color w:val="000000"/>
        </w:rPr>
        <w:t>.</w:t>
      </w:r>
    </w:p>
    <w:p w14:paraId="4E403825" w14:textId="77777777" w:rsidR="00CB2229" w:rsidRPr="00470B50" w:rsidRDefault="00517EBE" w:rsidP="00470B50">
      <w:pPr>
        <w:pStyle w:val="Heading2"/>
        <w:rPr>
          <w:rFonts w:eastAsia="Times New Roman"/>
          <w:bCs/>
          <w:lang w:eastAsia="en-GB"/>
        </w:rPr>
      </w:pPr>
      <w:bookmarkStart w:id="76" w:name="_Toc58332110"/>
      <w:r>
        <w:rPr>
          <w:rFonts w:eastAsia="Times New Roman"/>
          <w:lang w:eastAsia="en-GB"/>
        </w:rPr>
        <w:t>Territorial Army and Other Service Secondments</w:t>
      </w:r>
      <w:bookmarkEnd w:id="76"/>
    </w:p>
    <w:p w14:paraId="10B6B80A"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 cleric will continue to receive their stipend whilst away from their office. They will remain a member of the clergy pension scheme and the Pensions Board will pay the contribution. Subject to the circumstances, arrangements for necessary clergy cover should be in place.</w:t>
      </w:r>
    </w:p>
    <w:p w14:paraId="4CBF0DE1" w14:textId="77777777" w:rsidR="00CB2229" w:rsidRPr="00EC79CB" w:rsidRDefault="00CB2229" w:rsidP="00CB2229">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lastRenderedPageBreak/>
        <w:t>Upon receipt of mobilisation orders, they must notify the Bishop in writing stating the duration of the mobilisation and the date of their availability for returning to their office.</w:t>
      </w:r>
    </w:p>
    <w:p w14:paraId="58845E0F" w14:textId="77777777" w:rsidR="00517EBE" w:rsidRDefault="00517EBE" w:rsidP="00517EBE">
      <w:pPr>
        <w:pStyle w:val="Heading1"/>
        <w:rPr>
          <w:rFonts w:eastAsia="Times New Roman"/>
          <w:lang w:eastAsia="en-GB"/>
        </w:rPr>
      </w:pPr>
      <w:bookmarkStart w:id="77" w:name="_Toc58332111"/>
      <w:r>
        <w:rPr>
          <w:rFonts w:eastAsia="Times New Roman"/>
          <w:lang w:eastAsia="en-GB"/>
        </w:rPr>
        <w:t>Code of Conduct</w:t>
      </w:r>
      <w:bookmarkEnd w:id="77"/>
    </w:p>
    <w:p w14:paraId="69193FD0" w14:textId="77777777" w:rsidR="00CB2229" w:rsidRPr="00517EBE" w:rsidRDefault="00517EBE" w:rsidP="00517EBE">
      <w:pPr>
        <w:pStyle w:val="Heading2"/>
        <w:rPr>
          <w:rFonts w:eastAsia="Times New Roman"/>
          <w:lang w:eastAsia="en-GB"/>
        </w:rPr>
      </w:pPr>
      <w:bookmarkStart w:id="78" w:name="_Toc58332112"/>
      <w:r>
        <w:rPr>
          <w:rFonts w:eastAsia="Times New Roman"/>
          <w:lang w:eastAsia="en-GB"/>
        </w:rPr>
        <w:t>Professional Code of Conduct for Clergy</w:t>
      </w:r>
      <w:bookmarkEnd w:id="78"/>
    </w:p>
    <w:p w14:paraId="08B1EAA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primary aims of the Guidelines are:</w:t>
      </w:r>
    </w:p>
    <w:p w14:paraId="2C83C536" w14:textId="77777777" w:rsidR="00CB2229" w:rsidRPr="00517EBE" w:rsidRDefault="00CB2229" w:rsidP="00517EBE">
      <w:pPr>
        <w:numPr>
          <w:ilvl w:val="0"/>
          <w:numId w:val="27"/>
        </w:numPr>
        <w:spacing w:after="0" w:line="240" w:lineRule="auto"/>
        <w:rPr>
          <w:rFonts w:eastAsia="Times New Roman" w:cs="Segoe UI Light"/>
          <w:szCs w:val="24"/>
          <w:lang w:eastAsia="en-GB"/>
        </w:rPr>
      </w:pPr>
      <w:r w:rsidRPr="00517EBE">
        <w:rPr>
          <w:rFonts w:eastAsia="Times New Roman" w:cs="Segoe UI Light"/>
          <w:szCs w:val="24"/>
          <w:lang w:eastAsia="en-GB"/>
        </w:rPr>
        <w:t>to ensure the welfare and the protection of individuals and groups with whom the clergy work;</w:t>
      </w:r>
    </w:p>
    <w:p w14:paraId="56317977" w14:textId="77777777" w:rsidR="00CB2229" w:rsidRPr="00517EBE" w:rsidRDefault="00CB2229" w:rsidP="00517EBE">
      <w:pPr>
        <w:numPr>
          <w:ilvl w:val="0"/>
          <w:numId w:val="27"/>
        </w:numPr>
        <w:spacing w:after="0" w:line="240" w:lineRule="auto"/>
        <w:rPr>
          <w:rFonts w:eastAsia="Times New Roman" w:cs="Segoe UI Light"/>
          <w:szCs w:val="24"/>
          <w:lang w:eastAsia="en-GB"/>
        </w:rPr>
      </w:pPr>
      <w:r w:rsidRPr="00517EBE">
        <w:rPr>
          <w:rFonts w:eastAsia="Times New Roman" w:cs="Segoe UI Light"/>
          <w:szCs w:val="24"/>
          <w:lang w:eastAsia="en-GB"/>
        </w:rPr>
        <w:t>to ensure the welfare and the protection of the clergy and of their families;</w:t>
      </w:r>
    </w:p>
    <w:p w14:paraId="430DA3B2" w14:textId="77777777" w:rsidR="00CB2229" w:rsidRPr="00517EBE" w:rsidRDefault="00CB2229" w:rsidP="00517EBE">
      <w:pPr>
        <w:numPr>
          <w:ilvl w:val="0"/>
          <w:numId w:val="27"/>
        </w:numPr>
        <w:spacing w:after="0" w:line="240" w:lineRule="auto"/>
        <w:rPr>
          <w:rFonts w:eastAsia="Times New Roman" w:cs="Segoe UI Light"/>
          <w:szCs w:val="24"/>
          <w:lang w:eastAsia="en-GB"/>
        </w:rPr>
      </w:pPr>
      <w:r w:rsidRPr="00517EBE">
        <w:rPr>
          <w:rFonts w:eastAsia="Times New Roman" w:cs="Segoe UI Light"/>
          <w:szCs w:val="24"/>
          <w:lang w:eastAsia="en-GB"/>
        </w:rPr>
        <w:t>to encourage the clergy to aspire to the highest possible standard of conduct;</w:t>
      </w:r>
    </w:p>
    <w:p w14:paraId="7D4DB8DB" w14:textId="77777777" w:rsidR="00CB2229" w:rsidRPr="00517EBE" w:rsidRDefault="00CB2229" w:rsidP="00517EBE">
      <w:pPr>
        <w:numPr>
          <w:ilvl w:val="0"/>
          <w:numId w:val="27"/>
        </w:numPr>
        <w:spacing w:after="0" w:line="240" w:lineRule="auto"/>
        <w:rPr>
          <w:rFonts w:eastAsia="Times New Roman" w:cs="Segoe UI Light"/>
          <w:szCs w:val="24"/>
          <w:lang w:eastAsia="en-GB"/>
        </w:rPr>
      </w:pPr>
      <w:r w:rsidRPr="00517EBE">
        <w:rPr>
          <w:rFonts w:eastAsia="Times New Roman" w:cs="Segoe UI Light"/>
          <w:szCs w:val="24"/>
          <w:lang w:eastAsia="en-GB"/>
        </w:rPr>
        <w:t>to provide safe and effective boundaries for clerical ministry;</w:t>
      </w:r>
    </w:p>
    <w:p w14:paraId="29B9978E" w14:textId="77777777" w:rsidR="00CB2229" w:rsidRPr="00517EBE" w:rsidRDefault="00CB2229" w:rsidP="00517EBE">
      <w:pPr>
        <w:numPr>
          <w:ilvl w:val="0"/>
          <w:numId w:val="27"/>
        </w:numPr>
        <w:spacing w:after="0" w:line="240" w:lineRule="auto"/>
        <w:rPr>
          <w:rFonts w:eastAsia="Times New Roman" w:cs="Segoe UI Light"/>
          <w:szCs w:val="24"/>
          <w:lang w:eastAsia="en-GB"/>
        </w:rPr>
      </w:pPr>
      <w:r w:rsidRPr="00517EBE">
        <w:rPr>
          <w:rFonts w:eastAsia="Times New Roman" w:cs="Segoe UI Light"/>
          <w:szCs w:val="24"/>
          <w:lang w:eastAsia="en-GB"/>
        </w:rPr>
        <w:t>to encourage personal and corporate ministerial development.</w:t>
      </w:r>
    </w:p>
    <w:p w14:paraId="4FF7EEF0" w14:textId="77777777" w:rsidR="00407743" w:rsidRPr="00EC79CB" w:rsidRDefault="00407743" w:rsidP="00407743">
      <w:pPr>
        <w:spacing w:after="0" w:line="240" w:lineRule="auto"/>
        <w:ind w:left="720"/>
        <w:rPr>
          <w:rFonts w:eastAsia="Times New Roman" w:cs="Segoe UI Light"/>
          <w:color w:val="0076B9"/>
          <w:szCs w:val="24"/>
          <w:lang w:eastAsia="en-GB"/>
        </w:rPr>
      </w:pPr>
    </w:p>
    <w:p w14:paraId="75964A8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Further details can be found in th</w:t>
      </w:r>
      <w:r w:rsidR="00517EBE">
        <w:rPr>
          <w:rFonts w:eastAsia="Times New Roman" w:cs="Segoe UI Light"/>
          <w:color w:val="000000"/>
          <w:szCs w:val="24"/>
          <w:lang w:eastAsia="en-GB"/>
        </w:rPr>
        <w:t xml:space="preserve">e </w:t>
      </w:r>
      <w:hyperlink r:id="rId35" w:history="1">
        <w:r w:rsidRPr="00EC79CB">
          <w:rPr>
            <w:rFonts w:eastAsia="Times New Roman" w:cs="Segoe UI Light"/>
            <w:color w:val="0000FF"/>
            <w:szCs w:val="24"/>
            <w:u w:val="single"/>
            <w:lang w:eastAsia="en-GB"/>
          </w:rPr>
          <w:t>Guidelines for the Professional Conduct of Clergy</w:t>
        </w:r>
      </w:hyperlink>
    </w:p>
    <w:p w14:paraId="21B6C324" w14:textId="77777777" w:rsidR="00CB2229" w:rsidRPr="00517EBE" w:rsidRDefault="00437824" w:rsidP="00517EBE">
      <w:pPr>
        <w:pStyle w:val="Heading2"/>
        <w:rPr>
          <w:rFonts w:eastAsia="Times New Roman"/>
          <w:lang w:eastAsia="en-GB"/>
        </w:rPr>
      </w:pPr>
      <w:bookmarkStart w:id="79" w:name="_Toc58332113"/>
      <w:r>
        <w:rPr>
          <w:rFonts w:eastAsia="Times New Roman"/>
          <w:lang w:eastAsia="en-GB"/>
        </w:rPr>
        <w:t>Bullying and Harassment Policy – Dignity at Work</w:t>
      </w:r>
      <w:bookmarkEnd w:id="79"/>
    </w:p>
    <w:p w14:paraId="7B68ED4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i/>
          <w:iCs/>
          <w:color w:val="000000"/>
          <w:szCs w:val="24"/>
          <w:lang w:eastAsia="en-GB"/>
        </w:rPr>
        <w:t xml:space="preserve">“The Church is required by God to foster relationships of the utmost integrity, truthfulness and trustworthiness. Abuse, harassment and bullying will not be tolerated within the Church of England. All complaints of abuse, harassment and bullying are to be taken seriously and thoroughly investigated.” </w:t>
      </w:r>
      <w:r w:rsidRPr="00EC79CB">
        <w:rPr>
          <w:rFonts w:eastAsia="Times New Roman" w:cs="Segoe UI Light"/>
          <w:color w:val="000000"/>
          <w:szCs w:val="24"/>
          <w:lang w:eastAsia="en-GB"/>
        </w:rPr>
        <w:t>-House of Bishops 2001</w:t>
      </w:r>
    </w:p>
    <w:p w14:paraId="0364B024" w14:textId="77777777" w:rsidR="00CB2229" w:rsidRPr="00EC79CB" w:rsidRDefault="00CB2229" w:rsidP="00CB2229">
      <w:pPr>
        <w:spacing w:after="100" w:afterAutospacing="1" w:line="240" w:lineRule="auto"/>
        <w:rPr>
          <w:rFonts w:cs="Segoe UI Light"/>
          <w:szCs w:val="24"/>
        </w:rPr>
      </w:pPr>
      <w:r w:rsidRPr="00EC79CB">
        <w:rPr>
          <w:rFonts w:eastAsia="Times New Roman" w:cs="Segoe UI Light"/>
          <w:color w:val="000000"/>
          <w:szCs w:val="24"/>
          <w:lang w:eastAsia="en-GB"/>
        </w:rPr>
        <w:t xml:space="preserve">This policy and guidelines are based on the advice set out in the </w:t>
      </w:r>
      <w:r w:rsidRPr="00EC79CB">
        <w:rPr>
          <w:rFonts w:eastAsia="Times New Roman" w:cs="Segoe UI Light"/>
          <w:b/>
          <w:bCs/>
          <w:i/>
          <w:iCs/>
          <w:color w:val="000000"/>
          <w:szCs w:val="24"/>
          <w:lang w:eastAsia="en-GB"/>
        </w:rPr>
        <w:t>Dignity at Work</w:t>
      </w:r>
      <w:r w:rsidRPr="00EC79CB">
        <w:rPr>
          <w:rFonts w:eastAsia="Times New Roman" w:cs="Segoe UI Light"/>
          <w:color w:val="000000"/>
          <w:szCs w:val="24"/>
          <w:lang w:eastAsia="en-GB"/>
        </w:rPr>
        <w:t xml:space="preserve"> booklet published by Church House Publishing – on behalf of the Ministry Division of the Archbishop‘s Council. </w:t>
      </w:r>
    </w:p>
    <w:p w14:paraId="48C610A5" w14:textId="77777777" w:rsidR="00407743" w:rsidRPr="00EC79CB" w:rsidRDefault="00000000" w:rsidP="00CB2229">
      <w:pPr>
        <w:spacing w:after="100" w:afterAutospacing="1" w:line="240" w:lineRule="auto"/>
        <w:rPr>
          <w:rFonts w:eastAsia="Times New Roman" w:cs="Segoe UI Light"/>
          <w:color w:val="000000"/>
          <w:szCs w:val="24"/>
          <w:lang w:eastAsia="en-GB"/>
        </w:rPr>
      </w:pPr>
      <w:hyperlink r:id="rId36" w:history="1">
        <w:r w:rsidR="00407743" w:rsidRPr="00EC79CB">
          <w:rPr>
            <w:rStyle w:val="Hyperlink"/>
            <w:rFonts w:eastAsia="Times New Roman" w:cs="Segoe UI Light"/>
            <w:szCs w:val="24"/>
            <w:lang w:eastAsia="en-GB"/>
          </w:rPr>
          <w:t>Dignity at work Booklet</w:t>
        </w:r>
      </w:hyperlink>
    </w:p>
    <w:p w14:paraId="7179734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Many people in society are victimized, harassed and bullied as a result of their race, colour, ethnic or national origin, religious belief, political opinion or affiliation, sex, marital status, sexual orientation, gender reassignment, age or disability.</w:t>
      </w:r>
    </w:p>
    <w:p w14:paraId="5B48C68E" w14:textId="77777777" w:rsidR="00CB2229" w:rsidRPr="00EC79CB" w:rsidRDefault="00CB2229" w:rsidP="00437824">
      <w:pPr>
        <w:pStyle w:val="Heading3"/>
        <w:rPr>
          <w:rFonts w:eastAsia="Times New Roman"/>
          <w:lang w:eastAsia="en-GB"/>
        </w:rPr>
      </w:pPr>
      <w:bookmarkStart w:id="80" w:name="_Toc58332114"/>
      <w:r w:rsidRPr="00EC79CB">
        <w:rPr>
          <w:rFonts w:eastAsia="Times New Roman"/>
          <w:lang w:eastAsia="en-GB"/>
        </w:rPr>
        <w:t>Introduction</w:t>
      </w:r>
      <w:bookmarkEnd w:id="80"/>
    </w:p>
    <w:p w14:paraId="11F62C5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Personal harassment and bullying takes many forms ranging from tasteless jokes and abusive remarks to pestering for sexual favours, intrusive and threatening behaviour and actual physical abuse. Whatever form it takes, personal harassment and bullying are always taken seriously and are totally unacceptable.</w:t>
      </w:r>
    </w:p>
    <w:p w14:paraId="2C10285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Personal harassment and bullying can exist in churches and local communities, and this can seriously affect relationships and working lives by interfering with job performance or by creating stressful, intimidating and unpleasant environments. It is offensive in itself and </w:t>
      </w:r>
      <w:r w:rsidRPr="00EC79CB">
        <w:rPr>
          <w:rFonts w:eastAsia="Times New Roman" w:cs="Segoe UI Light"/>
          <w:color w:val="000000"/>
          <w:szCs w:val="24"/>
          <w:lang w:eastAsia="en-GB"/>
        </w:rPr>
        <w:lastRenderedPageBreak/>
        <w:t>profoundly unacceptable in communities that profess the belief that we are all made in the image of God and all called to share the life of Christ.</w:t>
      </w:r>
    </w:p>
    <w:p w14:paraId="02E8CC4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legal position on issues relating to bullying and harassment is covered through a number of pieces of legislation.</w:t>
      </w:r>
    </w:p>
    <w:p w14:paraId="37F09EF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Diocese will take seriously – and investigate - any complaint made regarding bullying and harassment. Individuals should be aware that possible outcomes include: informal opportunities to seek reconciliation; the Grievance Procedure; and the Clergy Discipline Measure. </w:t>
      </w:r>
    </w:p>
    <w:p w14:paraId="25107E1F" w14:textId="77777777" w:rsidR="00CB2229" w:rsidRPr="00437824" w:rsidRDefault="00CB2229" w:rsidP="00CB2229">
      <w:pPr>
        <w:spacing w:after="100" w:afterAutospacing="1" w:line="240" w:lineRule="auto"/>
        <w:rPr>
          <w:rFonts w:ascii="Segoe UI Semibold" w:eastAsia="Times New Roman" w:hAnsi="Segoe UI Semibold" w:cs="Segoe UI Semibold"/>
          <w:color w:val="000000"/>
          <w:szCs w:val="24"/>
          <w:lang w:eastAsia="en-GB"/>
        </w:rPr>
      </w:pPr>
      <w:r w:rsidRPr="00437824">
        <w:rPr>
          <w:rFonts w:ascii="Segoe UI Semibold" w:eastAsia="Times New Roman" w:hAnsi="Segoe UI Semibold" w:cs="Segoe UI Semibold"/>
          <w:bCs/>
          <w:color w:val="000000"/>
          <w:szCs w:val="24"/>
          <w:lang w:eastAsia="en-GB"/>
        </w:rPr>
        <w:t>IMPORTANT NOTE IN THE APPLICATION OF THIS PROCEDURE</w:t>
      </w:r>
    </w:p>
    <w:tbl>
      <w:tblPr>
        <w:tblStyle w:val="TableGrid"/>
        <w:tblW w:w="0" w:type="auto"/>
        <w:tblLook w:val="04A0" w:firstRow="1" w:lastRow="0" w:firstColumn="1" w:lastColumn="0" w:noHBand="0" w:noVBand="1"/>
      </w:tblPr>
      <w:tblGrid>
        <w:gridCol w:w="9016"/>
      </w:tblGrid>
      <w:tr w:rsidR="00437824" w14:paraId="51C04DCF" w14:textId="77777777" w:rsidTr="00437824">
        <w:tc>
          <w:tcPr>
            <w:tcW w:w="9016" w:type="dxa"/>
          </w:tcPr>
          <w:p w14:paraId="04C341CF" w14:textId="77777777" w:rsidR="00437824" w:rsidRPr="00437824" w:rsidRDefault="00437824" w:rsidP="00CB2229">
            <w:pPr>
              <w:spacing w:after="100" w:afterAutospacing="1"/>
              <w:rPr>
                <w:rFonts w:ascii="Segoe UI Semibold" w:eastAsia="Times New Roman" w:hAnsi="Segoe UI Semibold" w:cs="Segoe UI Semibold"/>
                <w:bCs/>
                <w:color w:val="000000"/>
                <w:szCs w:val="24"/>
                <w:lang w:eastAsia="en-GB"/>
              </w:rPr>
            </w:pPr>
            <w:r w:rsidRPr="00437824">
              <w:rPr>
                <w:rFonts w:ascii="Segoe UI Semibold" w:eastAsia="Times New Roman" w:hAnsi="Segoe UI Semibold" w:cs="Segoe UI Semibold"/>
                <w:bCs/>
                <w:color w:val="000000"/>
                <w:szCs w:val="24"/>
                <w:lang w:eastAsia="en-GB"/>
              </w:rPr>
              <w:t>If an allegation is against another cleric, this may be dealt with through the Clergy Discipline Measure (CDM). If an allegation/complaint is against another officer of the diocese, this procedure will apply. An allegation from a member of public will require support and be dealt with sensitively and in the spirit of the framework of this procedure.</w:t>
            </w:r>
          </w:p>
        </w:tc>
      </w:tr>
    </w:tbl>
    <w:p w14:paraId="5975CD19" w14:textId="77777777" w:rsidR="00CB2229" w:rsidRPr="00EC79CB" w:rsidRDefault="00CB2229" w:rsidP="00CB2229">
      <w:pPr>
        <w:spacing w:after="100" w:afterAutospacing="1" w:line="240" w:lineRule="auto"/>
        <w:rPr>
          <w:rFonts w:eastAsia="Times New Roman" w:cs="Segoe UI Light"/>
          <w:color w:val="000000"/>
          <w:szCs w:val="24"/>
          <w:lang w:eastAsia="en-GB"/>
        </w:rPr>
      </w:pPr>
    </w:p>
    <w:p w14:paraId="174A1C30" w14:textId="77777777" w:rsidR="00CB2229" w:rsidRPr="00437824" w:rsidRDefault="00CB2229" w:rsidP="00437824">
      <w:pPr>
        <w:pStyle w:val="Heading3"/>
        <w:rPr>
          <w:rFonts w:eastAsia="Times New Roman"/>
          <w:lang w:eastAsia="en-GB"/>
        </w:rPr>
      </w:pPr>
      <w:bookmarkStart w:id="81" w:name="_Toc58332115"/>
      <w:r w:rsidRPr="00437824">
        <w:rPr>
          <w:rFonts w:eastAsia="Times New Roman"/>
          <w:lang w:eastAsia="en-GB"/>
        </w:rPr>
        <w:t>Policy</w:t>
      </w:r>
      <w:bookmarkEnd w:id="81"/>
    </w:p>
    <w:p w14:paraId="11282AB1" w14:textId="77777777" w:rsidR="00CB2229" w:rsidRPr="00EC79CB" w:rsidRDefault="00CB2229" w:rsidP="001B723F">
      <w:pPr>
        <w:pStyle w:val="Heading4"/>
        <w:numPr>
          <w:ilvl w:val="0"/>
          <w:numId w:val="0"/>
        </w:numPr>
      </w:pPr>
      <w:r w:rsidRPr="00EC79CB">
        <w:t>All forms of personal harassment and bullying are deplored and the Senior Clergy Staff and DBF will seek to ensure that the environments within the sphere of their control are sympathetic to all clergy and centrally employed staff.</w:t>
      </w:r>
    </w:p>
    <w:p w14:paraId="4CFA8631" w14:textId="77777777" w:rsidR="00CB2229" w:rsidRPr="004C7736" w:rsidRDefault="00CB2229" w:rsidP="001B723F">
      <w:pPr>
        <w:pStyle w:val="Heading4"/>
        <w:numPr>
          <w:ilvl w:val="0"/>
          <w:numId w:val="0"/>
        </w:numPr>
      </w:pPr>
      <w:r w:rsidRPr="004C7736">
        <w:t>This procedure reinforces to all clergy the types of behaviour that are unacceptable and provide those who are the victims of personal harassment and bullying with a means of redress.</w:t>
      </w:r>
    </w:p>
    <w:p w14:paraId="41FAE0FD" w14:textId="77777777" w:rsidR="00CB2229" w:rsidRDefault="00CD31BA" w:rsidP="001B723F">
      <w:pPr>
        <w:pStyle w:val="Heading4"/>
        <w:numPr>
          <w:ilvl w:val="0"/>
          <w:numId w:val="0"/>
        </w:numPr>
      </w:pPr>
      <w:r>
        <w:t>T</w:t>
      </w:r>
      <w:r w:rsidR="00CB2229" w:rsidRPr="004C7736">
        <w:t>he Senior Clergy Staff have an explicit duty to implement this policy and all clergy are expected to comply with it.</w:t>
      </w:r>
    </w:p>
    <w:p w14:paraId="509625EC" w14:textId="77777777" w:rsidR="00CD31BA" w:rsidRPr="004C7736" w:rsidRDefault="00CD31BA" w:rsidP="00CD31BA">
      <w:pPr>
        <w:pStyle w:val="Heading4"/>
        <w:numPr>
          <w:ilvl w:val="0"/>
          <w:numId w:val="0"/>
        </w:numPr>
        <w:ind w:left="864"/>
      </w:pPr>
    </w:p>
    <w:p w14:paraId="2B39AAAC" w14:textId="77777777" w:rsidR="00CB2229" w:rsidRPr="004C7736" w:rsidRDefault="00CB2229" w:rsidP="004C7736">
      <w:pPr>
        <w:pStyle w:val="Heading3"/>
        <w:rPr>
          <w:rFonts w:eastAsia="Times New Roman"/>
          <w:lang w:eastAsia="en-GB"/>
        </w:rPr>
      </w:pPr>
      <w:bookmarkStart w:id="82" w:name="_Toc58332116"/>
      <w:r w:rsidRPr="004C7736">
        <w:rPr>
          <w:rFonts w:eastAsia="Times New Roman"/>
          <w:lang w:eastAsia="en-GB"/>
        </w:rPr>
        <w:t>Examples of personal harassment and bullying</w:t>
      </w:r>
      <w:bookmarkEnd w:id="82"/>
      <w:r w:rsidRPr="004C7736">
        <w:rPr>
          <w:rFonts w:eastAsia="Times New Roman"/>
          <w:lang w:eastAsia="en-GB"/>
        </w:rPr>
        <w:t xml:space="preserve"> </w:t>
      </w:r>
    </w:p>
    <w:p w14:paraId="5E555D74" w14:textId="77777777" w:rsidR="00CD31BA" w:rsidRDefault="00CB2229" w:rsidP="001B723F">
      <w:pPr>
        <w:pStyle w:val="Heading4"/>
        <w:numPr>
          <w:ilvl w:val="0"/>
          <w:numId w:val="0"/>
        </w:numPr>
      </w:pPr>
      <w:r w:rsidRPr="00CD31BA">
        <w:t>Personal harassment and bullying take many forms, including mail, E-mail, telephone conversations etc, and individuals may not always realise that their behaviour constitutes harassment or bullying. Personal harassment is unwanted behaviour by one individual towards another and examples of harassment include:</w:t>
      </w:r>
    </w:p>
    <w:p w14:paraId="0BEF043C" w14:textId="77777777" w:rsidR="00CB2229" w:rsidRPr="00CD31BA" w:rsidRDefault="00CB2229" w:rsidP="00D7704A">
      <w:pPr>
        <w:pStyle w:val="Heading4"/>
        <w:numPr>
          <w:ilvl w:val="0"/>
          <w:numId w:val="44"/>
        </w:numPr>
      </w:pPr>
      <w:r w:rsidRPr="00CD31BA">
        <w:rPr>
          <w:rFonts w:cs="Segoe UI Light"/>
        </w:rPr>
        <w:lastRenderedPageBreak/>
        <w:t>insensitive jokes and pranks</w:t>
      </w:r>
    </w:p>
    <w:p w14:paraId="6B822425" w14:textId="77777777" w:rsidR="00CB2229" w:rsidRPr="00CD31BA" w:rsidRDefault="00CB2229" w:rsidP="00D7704A">
      <w:pPr>
        <w:pStyle w:val="Heading4"/>
        <w:numPr>
          <w:ilvl w:val="0"/>
          <w:numId w:val="44"/>
        </w:numPr>
        <w:rPr>
          <w:rFonts w:cs="Segoe UI Light"/>
        </w:rPr>
      </w:pPr>
      <w:r w:rsidRPr="00CD31BA">
        <w:rPr>
          <w:rFonts w:cs="Segoe UI Light"/>
        </w:rPr>
        <w:t>lewd or abusive comments about appearance</w:t>
      </w:r>
    </w:p>
    <w:p w14:paraId="7AB1A20A" w14:textId="77777777" w:rsidR="00CB2229" w:rsidRPr="00CD31BA" w:rsidRDefault="00CB2229" w:rsidP="00D7704A">
      <w:pPr>
        <w:pStyle w:val="Heading4"/>
        <w:numPr>
          <w:ilvl w:val="0"/>
          <w:numId w:val="44"/>
        </w:numPr>
        <w:rPr>
          <w:rFonts w:cs="Segoe UI Light"/>
        </w:rPr>
      </w:pPr>
      <w:r w:rsidRPr="00CD31BA">
        <w:rPr>
          <w:rFonts w:cs="Segoe UI Light"/>
        </w:rPr>
        <w:t>deliberate exclusion from conversations</w:t>
      </w:r>
    </w:p>
    <w:p w14:paraId="0BA24A8E" w14:textId="77777777" w:rsidR="00CB2229" w:rsidRPr="00CD31BA" w:rsidRDefault="00CB2229" w:rsidP="00D7704A">
      <w:pPr>
        <w:pStyle w:val="Heading4"/>
        <w:numPr>
          <w:ilvl w:val="0"/>
          <w:numId w:val="44"/>
        </w:numPr>
        <w:rPr>
          <w:rFonts w:cs="Segoe UI Light"/>
        </w:rPr>
      </w:pPr>
      <w:r w:rsidRPr="00CD31BA">
        <w:rPr>
          <w:rFonts w:cs="Segoe UI Light"/>
        </w:rPr>
        <w:t>displaying abusive or offensive writing or material</w:t>
      </w:r>
    </w:p>
    <w:p w14:paraId="6C12D2DE" w14:textId="77777777" w:rsidR="00CB2229" w:rsidRPr="00CD31BA" w:rsidRDefault="00CB2229" w:rsidP="00D7704A">
      <w:pPr>
        <w:pStyle w:val="Heading4"/>
        <w:numPr>
          <w:ilvl w:val="0"/>
          <w:numId w:val="44"/>
        </w:numPr>
        <w:rPr>
          <w:rFonts w:cs="Segoe UI Light"/>
        </w:rPr>
      </w:pPr>
      <w:r w:rsidRPr="00CD31BA">
        <w:rPr>
          <w:rFonts w:cs="Segoe UI Light"/>
        </w:rPr>
        <w:t>unwelcome touching and/or attention</w:t>
      </w:r>
    </w:p>
    <w:p w14:paraId="29309213" w14:textId="77777777" w:rsidR="00CB2229" w:rsidRPr="00CD31BA" w:rsidRDefault="00CB2229" w:rsidP="00D7704A">
      <w:pPr>
        <w:pStyle w:val="Heading4"/>
        <w:numPr>
          <w:ilvl w:val="0"/>
          <w:numId w:val="44"/>
        </w:numPr>
        <w:rPr>
          <w:rFonts w:cs="Segoe UI Light"/>
        </w:rPr>
      </w:pPr>
      <w:r w:rsidRPr="00CD31BA">
        <w:rPr>
          <w:rFonts w:cs="Segoe UI Light"/>
        </w:rPr>
        <w:t>abusive, threatening or insulting words or behaviour</w:t>
      </w:r>
    </w:p>
    <w:p w14:paraId="4760AD75" w14:textId="77777777" w:rsidR="00CB2229" w:rsidRPr="00CD31BA" w:rsidRDefault="00CB2229" w:rsidP="00D7704A">
      <w:pPr>
        <w:pStyle w:val="Heading4"/>
        <w:numPr>
          <w:ilvl w:val="0"/>
          <w:numId w:val="44"/>
        </w:numPr>
        <w:rPr>
          <w:rFonts w:cs="Segoe UI Light"/>
        </w:rPr>
      </w:pPr>
      <w:r w:rsidRPr="00CD31BA">
        <w:rPr>
          <w:rFonts w:cs="Segoe UI Light"/>
        </w:rPr>
        <w:t>offensive gestures</w:t>
      </w:r>
    </w:p>
    <w:p w14:paraId="62EB3113" w14:textId="77777777" w:rsidR="00407743" w:rsidRPr="00EC79CB" w:rsidRDefault="00407743" w:rsidP="00407743">
      <w:pPr>
        <w:spacing w:after="0" w:line="240" w:lineRule="auto"/>
        <w:ind w:left="720"/>
        <w:rPr>
          <w:rFonts w:eastAsia="Times New Roman" w:cs="Segoe UI Light"/>
          <w:color w:val="0076B9"/>
          <w:szCs w:val="24"/>
          <w:lang w:eastAsia="en-GB"/>
        </w:rPr>
      </w:pPr>
    </w:p>
    <w:p w14:paraId="73C6A25B" w14:textId="77777777" w:rsidR="00CB2229" w:rsidRPr="00CD31BA" w:rsidRDefault="00CB2229" w:rsidP="001B723F">
      <w:pPr>
        <w:pStyle w:val="Heading4"/>
        <w:numPr>
          <w:ilvl w:val="0"/>
          <w:numId w:val="0"/>
        </w:numPr>
      </w:pPr>
      <w:r w:rsidRPr="00CD31BA">
        <w:t>Bullying is a form of psychological harassment. It is intimidation which serves to undermine self-esteem, confidence, competence, effectiveness and integrity. Examples of bullying include:</w:t>
      </w:r>
    </w:p>
    <w:p w14:paraId="264F71F3" w14:textId="77777777" w:rsidR="00CB2229" w:rsidRPr="00CD31BA" w:rsidRDefault="00CB2229" w:rsidP="00D7704A">
      <w:pPr>
        <w:pStyle w:val="Heading4"/>
        <w:numPr>
          <w:ilvl w:val="0"/>
          <w:numId w:val="44"/>
        </w:numPr>
        <w:rPr>
          <w:rFonts w:cs="Segoe UI Light"/>
        </w:rPr>
      </w:pPr>
      <w:r w:rsidRPr="00CD31BA">
        <w:rPr>
          <w:rFonts w:cs="Segoe UI Light"/>
        </w:rPr>
        <w:t>continual, undeserved criticism</w:t>
      </w:r>
    </w:p>
    <w:p w14:paraId="50D3388A" w14:textId="77777777" w:rsidR="00CB2229" w:rsidRPr="00CD31BA" w:rsidRDefault="00CB2229" w:rsidP="00D7704A">
      <w:pPr>
        <w:pStyle w:val="Heading4"/>
        <w:numPr>
          <w:ilvl w:val="0"/>
          <w:numId w:val="44"/>
        </w:numPr>
        <w:rPr>
          <w:rFonts w:cs="Segoe UI Light"/>
        </w:rPr>
      </w:pPr>
      <w:r w:rsidRPr="00CD31BA">
        <w:rPr>
          <w:rFonts w:cs="Segoe UI Light"/>
        </w:rPr>
        <w:t>derogatory remarks</w:t>
      </w:r>
    </w:p>
    <w:p w14:paraId="522CE7FD" w14:textId="77777777" w:rsidR="00CB2229" w:rsidRPr="00CD31BA" w:rsidRDefault="00CB2229" w:rsidP="00D7704A">
      <w:pPr>
        <w:pStyle w:val="Heading4"/>
        <w:numPr>
          <w:ilvl w:val="0"/>
          <w:numId w:val="44"/>
        </w:numPr>
        <w:rPr>
          <w:rFonts w:cs="Segoe UI Light"/>
        </w:rPr>
      </w:pPr>
      <w:r w:rsidRPr="00CD31BA">
        <w:rPr>
          <w:rFonts w:cs="Segoe UI Light"/>
        </w:rPr>
        <w:t>arbitrary and inconsistent demands</w:t>
      </w:r>
    </w:p>
    <w:p w14:paraId="1FCCB74B" w14:textId="77777777" w:rsidR="00CB2229" w:rsidRPr="00CD31BA" w:rsidRDefault="00CB2229" w:rsidP="00D7704A">
      <w:pPr>
        <w:pStyle w:val="Heading4"/>
        <w:numPr>
          <w:ilvl w:val="0"/>
          <w:numId w:val="44"/>
        </w:numPr>
        <w:rPr>
          <w:rFonts w:cs="Segoe UI Light"/>
        </w:rPr>
      </w:pPr>
      <w:r w:rsidRPr="00CD31BA">
        <w:rPr>
          <w:rFonts w:cs="Segoe UI Light"/>
        </w:rPr>
        <w:t>imposition of unreasonable deadlines</w:t>
      </w:r>
    </w:p>
    <w:p w14:paraId="0BA07EAF" w14:textId="77777777" w:rsidR="00CB2229" w:rsidRPr="00CD31BA" w:rsidRDefault="00CB2229" w:rsidP="00D7704A">
      <w:pPr>
        <w:pStyle w:val="Heading4"/>
        <w:numPr>
          <w:ilvl w:val="0"/>
          <w:numId w:val="44"/>
        </w:numPr>
        <w:rPr>
          <w:rFonts w:cs="Segoe UI Light"/>
        </w:rPr>
      </w:pPr>
      <w:r w:rsidRPr="00CD31BA">
        <w:rPr>
          <w:rFonts w:cs="Segoe UI Light"/>
        </w:rPr>
        <w:t>shouting, swearing and offensive language</w:t>
      </w:r>
    </w:p>
    <w:p w14:paraId="2728A929" w14:textId="77777777" w:rsidR="00CB2229" w:rsidRPr="00CD31BA" w:rsidRDefault="00CB2229" w:rsidP="00D7704A">
      <w:pPr>
        <w:pStyle w:val="Heading4"/>
        <w:numPr>
          <w:ilvl w:val="0"/>
          <w:numId w:val="44"/>
        </w:numPr>
        <w:rPr>
          <w:rFonts w:cs="Segoe UI Light"/>
        </w:rPr>
      </w:pPr>
      <w:r w:rsidRPr="00CD31BA">
        <w:rPr>
          <w:rFonts w:cs="Segoe UI Light"/>
        </w:rPr>
        <w:t>displaying overbearing or intrusive behaviour</w:t>
      </w:r>
    </w:p>
    <w:p w14:paraId="5DEE5C77" w14:textId="77777777" w:rsidR="00CB2229" w:rsidRPr="00CD31BA" w:rsidRDefault="00CB2229" w:rsidP="00D7704A">
      <w:pPr>
        <w:pStyle w:val="Heading4"/>
        <w:numPr>
          <w:ilvl w:val="0"/>
          <w:numId w:val="44"/>
        </w:numPr>
        <w:rPr>
          <w:rFonts w:cs="Segoe UI Light"/>
        </w:rPr>
      </w:pPr>
      <w:r w:rsidRPr="00CD31BA">
        <w:rPr>
          <w:rFonts w:cs="Segoe UI Light"/>
        </w:rPr>
        <w:t>constantly undervaluing effort</w:t>
      </w:r>
    </w:p>
    <w:p w14:paraId="1C5E2184" w14:textId="77777777" w:rsidR="00CB2229" w:rsidRPr="00CD31BA" w:rsidRDefault="00CB2229" w:rsidP="00D7704A">
      <w:pPr>
        <w:pStyle w:val="Heading4"/>
        <w:numPr>
          <w:ilvl w:val="0"/>
          <w:numId w:val="44"/>
        </w:numPr>
        <w:rPr>
          <w:rFonts w:cs="Segoe UI Light"/>
        </w:rPr>
      </w:pPr>
      <w:r w:rsidRPr="00CD31BA">
        <w:rPr>
          <w:rFonts w:cs="Segoe UI Light"/>
        </w:rPr>
        <w:t>These examples are not exhaustive, and disciplinary action at the appropriate level will be taken.</w:t>
      </w:r>
    </w:p>
    <w:p w14:paraId="62388816" w14:textId="77777777" w:rsidR="00407743" w:rsidRPr="00EC79CB" w:rsidRDefault="00407743" w:rsidP="00407743">
      <w:pPr>
        <w:spacing w:after="0" w:line="240" w:lineRule="auto"/>
        <w:ind w:left="720"/>
        <w:rPr>
          <w:rFonts w:eastAsia="Times New Roman" w:cs="Segoe UI Light"/>
          <w:color w:val="0076B9"/>
          <w:szCs w:val="24"/>
          <w:lang w:eastAsia="en-GB"/>
        </w:rPr>
      </w:pPr>
    </w:p>
    <w:p w14:paraId="2DC9AA9B" w14:textId="77777777" w:rsidR="00CB2229" w:rsidRPr="00CD31BA" w:rsidRDefault="00CB2229" w:rsidP="00CD31BA">
      <w:pPr>
        <w:pStyle w:val="Heading3"/>
        <w:rPr>
          <w:rFonts w:eastAsia="Times New Roman"/>
          <w:lang w:eastAsia="en-GB"/>
        </w:rPr>
      </w:pPr>
      <w:bookmarkStart w:id="83" w:name="_Toc58332117"/>
      <w:r w:rsidRPr="00CD31BA">
        <w:rPr>
          <w:rFonts w:eastAsia="Times New Roman"/>
          <w:lang w:eastAsia="en-GB"/>
        </w:rPr>
        <w:t>An Informal Complaint</w:t>
      </w:r>
      <w:bookmarkEnd w:id="83"/>
    </w:p>
    <w:p w14:paraId="2CA2C464" w14:textId="77777777" w:rsidR="00CB2229" w:rsidRPr="001B723F" w:rsidRDefault="00CB2229" w:rsidP="001B723F">
      <w:pPr>
        <w:spacing w:after="100" w:afterAutospacing="1" w:line="240" w:lineRule="auto"/>
        <w:rPr>
          <w:rFonts w:eastAsia="Times New Roman" w:cs="Segoe UI Light"/>
          <w:color w:val="000000"/>
          <w:szCs w:val="24"/>
          <w:lang w:eastAsia="en-GB"/>
        </w:rPr>
      </w:pPr>
      <w:r w:rsidRPr="001B723F">
        <w:rPr>
          <w:rFonts w:eastAsia="Times New Roman" w:cs="Segoe UI Light"/>
          <w:color w:val="000000"/>
          <w:szCs w:val="24"/>
          <w:lang w:eastAsia="en-GB"/>
        </w:rPr>
        <w:t>Complaints of personal harassment, and particularly of sexual harassment, and bullying can sometimes be of a sensitive or intimate nature and clergy may find it difficult to challenge.</w:t>
      </w:r>
    </w:p>
    <w:p w14:paraId="7B550020" w14:textId="77777777" w:rsidR="00CB2229" w:rsidRPr="001B723F" w:rsidRDefault="00CB2229" w:rsidP="001B723F">
      <w:pPr>
        <w:spacing w:after="100" w:afterAutospacing="1" w:line="240" w:lineRule="auto"/>
        <w:rPr>
          <w:rFonts w:eastAsia="Times New Roman" w:cs="Segoe UI Light"/>
          <w:color w:val="000000"/>
          <w:szCs w:val="24"/>
          <w:lang w:eastAsia="en-GB"/>
        </w:rPr>
      </w:pPr>
      <w:r w:rsidRPr="001B723F">
        <w:rPr>
          <w:rFonts w:eastAsia="Times New Roman" w:cs="Segoe UI Light"/>
          <w:color w:val="000000"/>
          <w:szCs w:val="24"/>
          <w:lang w:eastAsia="en-GB"/>
        </w:rPr>
        <w:t>In these circumstances an individual is encouraged to raise such issues with a colleague of their choice.</w:t>
      </w:r>
      <w:r w:rsidR="00407743" w:rsidRPr="001B723F">
        <w:rPr>
          <w:rFonts w:eastAsia="Times New Roman" w:cs="Segoe UI Light"/>
          <w:color w:val="000000"/>
          <w:szCs w:val="24"/>
          <w:lang w:eastAsia="en-GB"/>
        </w:rPr>
        <w:t xml:space="preserve"> </w:t>
      </w:r>
      <w:r w:rsidRPr="001B723F">
        <w:rPr>
          <w:rFonts w:eastAsia="Times New Roman" w:cs="Segoe UI Light"/>
          <w:color w:val="000000"/>
          <w:szCs w:val="24"/>
          <w:lang w:eastAsia="en-GB"/>
        </w:rPr>
        <w:t>(This person may be for example t</w:t>
      </w:r>
      <w:r w:rsidR="00407743" w:rsidRPr="001B723F">
        <w:rPr>
          <w:rFonts w:eastAsia="Times New Roman" w:cs="Segoe UI Light"/>
          <w:color w:val="000000"/>
          <w:szCs w:val="24"/>
          <w:lang w:eastAsia="en-GB"/>
        </w:rPr>
        <w:t xml:space="preserve">a rural dean </w:t>
      </w:r>
      <w:r w:rsidRPr="001B723F">
        <w:rPr>
          <w:rFonts w:eastAsia="Times New Roman" w:cs="Segoe UI Light"/>
          <w:color w:val="000000"/>
          <w:szCs w:val="24"/>
          <w:lang w:eastAsia="en-GB"/>
        </w:rPr>
        <w:t>or other local colleague, or where appropriate an Archdeacon.</w:t>
      </w:r>
      <w:r w:rsidR="00407743" w:rsidRPr="001B723F">
        <w:rPr>
          <w:rFonts w:eastAsia="Times New Roman" w:cs="Segoe UI Light"/>
          <w:color w:val="000000"/>
          <w:szCs w:val="24"/>
          <w:lang w:eastAsia="en-GB"/>
        </w:rPr>
        <w:t xml:space="preserve"> </w:t>
      </w:r>
      <w:r w:rsidRPr="001B723F">
        <w:rPr>
          <w:rFonts w:eastAsia="Times New Roman" w:cs="Segoe UI Light"/>
          <w:color w:val="000000"/>
          <w:szCs w:val="24"/>
          <w:lang w:eastAsia="en-GB"/>
        </w:rPr>
        <w:t>If a formal complaint is made this may also be investigated by another Archdeacon or an independent member of Senior Clergy Staff or appropriate other).</w:t>
      </w:r>
    </w:p>
    <w:p w14:paraId="06F2B6A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an individual is the victim of minor harassment or bullying they can (on their own or with the assistance of a colleague) make it clear to the harasser on an informal verbal basis that their behaviour is unwelcome and they are being asked to stop. </w:t>
      </w:r>
    </w:p>
    <w:p w14:paraId="2854DA4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Through due and fair processes, the Diocese will always seek to work with individuals to try and achieve an informal resolution and encourage people to meet, share feelings, and give opportunities for apologies to be given and reconciliation achieved.</w:t>
      </w:r>
    </w:p>
    <w:p w14:paraId="5A470B45"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this is not possible - a written request to the harasser may be appropriate and their colleague can assist with this also.</w:t>
      </w:r>
    </w:p>
    <w:p w14:paraId="72882D5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an informal approach is not possible or appropriate, a formal approach may be required.</w:t>
      </w:r>
    </w:p>
    <w:p w14:paraId="6D40ED59" w14:textId="77777777" w:rsidR="00CB2229" w:rsidRPr="00CD31BA" w:rsidRDefault="00CB2229" w:rsidP="00CD31BA">
      <w:pPr>
        <w:pStyle w:val="Heading3"/>
        <w:rPr>
          <w:rFonts w:eastAsia="Times New Roman"/>
          <w:lang w:eastAsia="en-GB"/>
        </w:rPr>
      </w:pPr>
      <w:bookmarkStart w:id="84" w:name="_Toc58332118"/>
      <w:r w:rsidRPr="00CD31BA">
        <w:rPr>
          <w:rFonts w:eastAsia="Times New Roman"/>
          <w:lang w:eastAsia="en-GB"/>
        </w:rPr>
        <w:t>A Formal Complaint</w:t>
      </w:r>
      <w:bookmarkEnd w:id="84"/>
    </w:p>
    <w:p w14:paraId="6EDE61B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the informal approach fails or if the harassment or bullying is more serious, the individual should bring the matter to the attention</w:t>
      </w:r>
      <w:r w:rsidR="0081231E" w:rsidRPr="00EC79CB">
        <w:rPr>
          <w:rFonts w:eastAsia="Times New Roman" w:cs="Segoe UI Light"/>
          <w:color w:val="000000"/>
          <w:szCs w:val="24"/>
          <w:lang w:eastAsia="en-GB"/>
        </w:rPr>
        <w:t xml:space="preserve"> of the Archdeacon</w:t>
      </w:r>
      <w:r w:rsidRPr="00EC79CB">
        <w:rPr>
          <w:rFonts w:eastAsia="Times New Roman" w:cs="Segoe UI Light"/>
          <w:color w:val="000000"/>
          <w:szCs w:val="24"/>
          <w:lang w:eastAsia="en-GB"/>
        </w:rPr>
        <w:t xml:space="preserve"> as soon as possible either verbally, or followed up by formal written complaint.</w:t>
      </w:r>
    </w:p>
    <w:p w14:paraId="6458C44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possible, it is a good idea to keep notes or a diary of the harassment or bullying so that the written complaint can include:-</w:t>
      </w:r>
    </w:p>
    <w:p w14:paraId="3C700881" w14:textId="77777777" w:rsidR="00CB2229" w:rsidRPr="001B723F" w:rsidRDefault="00CB2229" w:rsidP="00D7704A">
      <w:pPr>
        <w:numPr>
          <w:ilvl w:val="0"/>
          <w:numId w:val="28"/>
        </w:numPr>
        <w:spacing w:after="0" w:line="240" w:lineRule="auto"/>
        <w:rPr>
          <w:rFonts w:eastAsia="Times New Roman" w:cs="Segoe UI Light"/>
          <w:szCs w:val="24"/>
          <w:lang w:eastAsia="en-GB"/>
        </w:rPr>
      </w:pPr>
      <w:r w:rsidRPr="001B723F">
        <w:rPr>
          <w:rFonts w:eastAsia="Times New Roman" w:cs="Segoe UI Light"/>
          <w:szCs w:val="24"/>
          <w:lang w:eastAsia="en-GB"/>
        </w:rPr>
        <w:t>the name of the alleged harasser or bully</w:t>
      </w:r>
    </w:p>
    <w:p w14:paraId="310315BB" w14:textId="77777777" w:rsidR="00CB2229" w:rsidRPr="001B723F" w:rsidRDefault="00CB2229" w:rsidP="00D7704A">
      <w:pPr>
        <w:numPr>
          <w:ilvl w:val="0"/>
          <w:numId w:val="28"/>
        </w:numPr>
        <w:spacing w:after="0" w:line="240" w:lineRule="auto"/>
        <w:rPr>
          <w:rFonts w:eastAsia="Times New Roman" w:cs="Segoe UI Light"/>
          <w:szCs w:val="24"/>
          <w:lang w:eastAsia="en-GB"/>
        </w:rPr>
      </w:pPr>
      <w:r w:rsidRPr="001B723F">
        <w:rPr>
          <w:rFonts w:eastAsia="Times New Roman" w:cs="Segoe UI Light"/>
          <w:szCs w:val="24"/>
          <w:lang w:eastAsia="en-GB"/>
        </w:rPr>
        <w:t>the nature of the alleged harassment or bullying</w:t>
      </w:r>
    </w:p>
    <w:p w14:paraId="5E656ABE" w14:textId="77777777" w:rsidR="00CB2229" w:rsidRPr="001B723F" w:rsidRDefault="00CB2229" w:rsidP="00D7704A">
      <w:pPr>
        <w:numPr>
          <w:ilvl w:val="0"/>
          <w:numId w:val="28"/>
        </w:numPr>
        <w:spacing w:after="0" w:line="240" w:lineRule="auto"/>
        <w:rPr>
          <w:rFonts w:eastAsia="Times New Roman" w:cs="Segoe UI Light"/>
          <w:szCs w:val="24"/>
          <w:lang w:eastAsia="en-GB"/>
        </w:rPr>
      </w:pPr>
      <w:r w:rsidRPr="001B723F">
        <w:rPr>
          <w:rFonts w:eastAsia="Times New Roman" w:cs="Segoe UI Light"/>
          <w:szCs w:val="24"/>
          <w:lang w:eastAsia="en-GB"/>
        </w:rPr>
        <w:t>the dates and times when the alleged harassment or bullying occurred</w:t>
      </w:r>
    </w:p>
    <w:p w14:paraId="73BCE39F" w14:textId="77777777" w:rsidR="00CB2229" w:rsidRPr="001B723F" w:rsidRDefault="00CB2229" w:rsidP="00D7704A">
      <w:pPr>
        <w:numPr>
          <w:ilvl w:val="0"/>
          <w:numId w:val="28"/>
        </w:numPr>
        <w:spacing w:after="0" w:line="240" w:lineRule="auto"/>
        <w:rPr>
          <w:rFonts w:eastAsia="Times New Roman" w:cs="Segoe UI Light"/>
          <w:szCs w:val="24"/>
          <w:lang w:eastAsia="en-GB"/>
        </w:rPr>
      </w:pPr>
      <w:r w:rsidRPr="001B723F">
        <w:rPr>
          <w:rFonts w:eastAsia="Times New Roman" w:cs="Segoe UI Light"/>
          <w:szCs w:val="24"/>
          <w:lang w:eastAsia="en-GB"/>
        </w:rPr>
        <w:t>the names of any witnesses</w:t>
      </w:r>
    </w:p>
    <w:p w14:paraId="30753A7B" w14:textId="77777777" w:rsidR="00CB2229" w:rsidRPr="001B723F" w:rsidRDefault="00CB2229" w:rsidP="00D7704A">
      <w:pPr>
        <w:numPr>
          <w:ilvl w:val="0"/>
          <w:numId w:val="28"/>
        </w:numPr>
        <w:spacing w:after="0" w:line="240" w:lineRule="auto"/>
        <w:rPr>
          <w:rFonts w:eastAsia="Times New Roman" w:cs="Segoe UI Light"/>
          <w:szCs w:val="24"/>
          <w:lang w:eastAsia="en-GB"/>
        </w:rPr>
      </w:pPr>
      <w:r w:rsidRPr="001B723F">
        <w:rPr>
          <w:rFonts w:eastAsia="Times New Roman" w:cs="Segoe UI Light"/>
          <w:szCs w:val="24"/>
          <w:lang w:eastAsia="en-GB"/>
        </w:rPr>
        <w:t>any action already taken to stop the alleged harassment or bullying.</w:t>
      </w:r>
    </w:p>
    <w:p w14:paraId="1C5153EE" w14:textId="77777777" w:rsidR="00197F8B" w:rsidRPr="00EC79CB" w:rsidRDefault="00197F8B" w:rsidP="00197F8B">
      <w:pPr>
        <w:spacing w:after="0" w:line="240" w:lineRule="auto"/>
        <w:ind w:left="720"/>
        <w:rPr>
          <w:rFonts w:eastAsia="Times New Roman" w:cs="Segoe UI Light"/>
          <w:color w:val="0076B9"/>
          <w:szCs w:val="24"/>
          <w:lang w:eastAsia="en-GB"/>
        </w:rPr>
      </w:pPr>
    </w:p>
    <w:p w14:paraId="770DA3B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On receipt of a formal complaint the Archdeacon will arrange to meet with the individual to discern the most appropriate series of next steps.</w:t>
      </w:r>
    </w:p>
    <w:p w14:paraId="614F27B4" w14:textId="77777777" w:rsidR="00CB2229" w:rsidRPr="001B723F" w:rsidRDefault="00CB2229" w:rsidP="00CB2229">
      <w:pPr>
        <w:spacing w:after="100" w:afterAutospacing="1" w:line="240" w:lineRule="auto"/>
        <w:rPr>
          <w:rFonts w:eastAsia="Times New Roman" w:cs="Segoe UI Light"/>
          <w:szCs w:val="24"/>
          <w:lang w:eastAsia="en-GB"/>
        </w:rPr>
      </w:pPr>
      <w:r w:rsidRPr="00EC79CB">
        <w:rPr>
          <w:rFonts w:eastAsia="Times New Roman" w:cs="Segoe UI Light"/>
          <w:color w:val="000000"/>
          <w:szCs w:val="24"/>
          <w:lang w:eastAsia="en-GB"/>
        </w:rPr>
        <w:t xml:space="preserve">In the most exceptional cases (and depending on the individuals concerned) it may be </w:t>
      </w:r>
      <w:r w:rsidRPr="001B723F">
        <w:rPr>
          <w:rFonts w:eastAsia="Times New Roman" w:cs="Segoe UI Light"/>
          <w:szCs w:val="24"/>
          <w:lang w:eastAsia="en-GB"/>
        </w:rPr>
        <w:t>appropriate to consider other options, for example:</w:t>
      </w:r>
    </w:p>
    <w:p w14:paraId="34B31E73" w14:textId="77777777" w:rsidR="00CB2229" w:rsidRPr="001B723F" w:rsidRDefault="00CB2229" w:rsidP="00D7704A">
      <w:pPr>
        <w:numPr>
          <w:ilvl w:val="0"/>
          <w:numId w:val="29"/>
        </w:numPr>
        <w:spacing w:after="0" w:line="240" w:lineRule="auto"/>
        <w:rPr>
          <w:rFonts w:eastAsia="Times New Roman" w:cs="Segoe UI Light"/>
          <w:szCs w:val="24"/>
          <w:lang w:eastAsia="en-GB"/>
        </w:rPr>
      </w:pPr>
      <w:r w:rsidRPr="001B723F">
        <w:rPr>
          <w:rFonts w:eastAsia="Times New Roman" w:cs="Segoe UI Light"/>
          <w:szCs w:val="24"/>
          <w:lang w:eastAsia="en-GB"/>
        </w:rPr>
        <w:t>To arrange for temporary transfer arrangements</w:t>
      </w:r>
    </w:p>
    <w:p w14:paraId="56A3F77F" w14:textId="77777777" w:rsidR="00CB2229" w:rsidRPr="001B723F" w:rsidRDefault="00CB2229" w:rsidP="00D7704A">
      <w:pPr>
        <w:numPr>
          <w:ilvl w:val="0"/>
          <w:numId w:val="29"/>
        </w:numPr>
        <w:spacing w:after="0" w:line="240" w:lineRule="auto"/>
        <w:rPr>
          <w:rFonts w:eastAsia="Times New Roman" w:cs="Segoe UI Light"/>
          <w:szCs w:val="24"/>
          <w:lang w:eastAsia="en-GB"/>
        </w:rPr>
      </w:pPr>
      <w:r w:rsidRPr="001B723F">
        <w:rPr>
          <w:rFonts w:eastAsia="Times New Roman" w:cs="Segoe UI Light"/>
          <w:szCs w:val="24"/>
          <w:lang w:eastAsia="en-GB"/>
        </w:rPr>
        <w:t>A suspension with full pay until the matter has been resolved.</w:t>
      </w:r>
    </w:p>
    <w:p w14:paraId="6B5A952E" w14:textId="77777777" w:rsidR="00197F8B" w:rsidRPr="00EC79CB" w:rsidRDefault="00197F8B" w:rsidP="00197F8B">
      <w:pPr>
        <w:spacing w:after="0" w:line="240" w:lineRule="auto"/>
        <w:ind w:left="720"/>
        <w:rPr>
          <w:rFonts w:eastAsia="Times New Roman" w:cs="Segoe UI Light"/>
          <w:color w:val="0076B9"/>
          <w:szCs w:val="24"/>
          <w:lang w:eastAsia="en-GB"/>
        </w:rPr>
      </w:pPr>
    </w:p>
    <w:p w14:paraId="0D1A01F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With the agreement of the individual, the Archdeacon may deal with the complaint, or nominate, after consultation with the Diocesan </w:t>
      </w:r>
      <w:r w:rsidR="00407743" w:rsidRPr="00EC79CB">
        <w:rPr>
          <w:rFonts w:eastAsia="Times New Roman" w:cs="Segoe UI Light"/>
          <w:color w:val="000000"/>
          <w:szCs w:val="24"/>
          <w:lang w:eastAsia="en-GB"/>
        </w:rPr>
        <w:t>Secretary</w:t>
      </w:r>
      <w:r w:rsidRPr="00EC79CB">
        <w:rPr>
          <w:rFonts w:eastAsia="Times New Roman" w:cs="Segoe UI Light"/>
          <w:color w:val="000000"/>
          <w:szCs w:val="24"/>
          <w:lang w:eastAsia="en-GB"/>
        </w:rPr>
        <w:t>, another appropriate senior person to deal with the complaint.</w:t>
      </w:r>
    </w:p>
    <w:p w14:paraId="39C95AAF"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investigator will then plan an investigation and the individual making the complaint will be invited to attend an initial meeting at a reasonable time and location to discuss the matter and plan a schedule for carrying out a thorough investigation. </w:t>
      </w:r>
    </w:p>
    <w:p w14:paraId="7CA8C722"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Both the complainant and the alleged perpetrator have the right at all times, during the complaint/investigation process, to be accompanied by a union representative or other clergy colleague. Both parties must take all reasonable steps to attend the arranged meetings.</w:t>
      </w:r>
    </w:p>
    <w:p w14:paraId="71EC6234"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Those involved in the investigation will be expected to act in confidence and any breach of confidence may be a disciplinary matter.</w:t>
      </w:r>
    </w:p>
    <w:p w14:paraId="148052A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On conclusion of the investigation, which will normally be within 10 working days of the initial meeting, a report of the findings and of the investigator's proposed decision will be sent, in writing, to the complainant and to the alleged harasser/bully.</w:t>
      </w:r>
    </w:p>
    <w:p w14:paraId="19EFFB4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either the complainant or the alleged harasser/bully is dissatisfied with the report or with the proposed decision, this should be raised with the investigator within 5 working days of receiving the report. </w:t>
      </w:r>
    </w:p>
    <w:p w14:paraId="2687C37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Any points of concern will be considered by the investigator before a final report is sent, in writing, to the Archdeacon, the complainant and to the alleged harasser/bully. Individuals have the right to appeal to the Bishop against the findings of the investigator in accordance with the appeal provisions of the grievance procedure.</w:t>
      </w:r>
    </w:p>
    <w:p w14:paraId="41634D14" w14:textId="77777777" w:rsidR="00CB2229" w:rsidRPr="00CD31BA" w:rsidRDefault="001B723F" w:rsidP="00CD31BA">
      <w:pPr>
        <w:pStyle w:val="Heading3"/>
        <w:rPr>
          <w:rFonts w:eastAsia="Times New Roman"/>
          <w:lang w:eastAsia="en-GB"/>
        </w:rPr>
      </w:pPr>
      <w:bookmarkStart w:id="85" w:name="_Toc58332119"/>
      <w:r>
        <w:rPr>
          <w:rFonts w:eastAsia="Times New Roman"/>
          <w:lang w:eastAsia="en-GB"/>
        </w:rPr>
        <w:t>Right to Reply</w:t>
      </w:r>
      <w:r w:rsidR="00CD31BA">
        <w:rPr>
          <w:rFonts w:eastAsia="Times New Roman"/>
          <w:lang w:eastAsia="en-GB"/>
        </w:rPr>
        <w:t xml:space="preserve"> (</w:t>
      </w:r>
      <w:r w:rsidR="00CB2229" w:rsidRPr="00CD31BA">
        <w:rPr>
          <w:rFonts w:eastAsia="Times New Roman"/>
          <w:lang w:eastAsia="en-GB"/>
        </w:rPr>
        <w:t>Follow Up</w:t>
      </w:r>
      <w:r w:rsidR="00CD31BA">
        <w:rPr>
          <w:rFonts w:eastAsia="Times New Roman"/>
          <w:lang w:eastAsia="en-GB"/>
        </w:rPr>
        <w:t>)</w:t>
      </w:r>
      <w:bookmarkEnd w:id="85"/>
    </w:p>
    <w:p w14:paraId="1990DAB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the report concludes that the allegation is well founded, the harasser/bully may be liable to disciplinary action in accordance with the scope and remit of the Clergy Discipline Measure (CDM). </w:t>
      </w:r>
    </w:p>
    <w:p w14:paraId="6523B89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an individual brings a complaint of harassment/bullying they will not be victimised for having brought the complaint. However if the report concludes that the complaint is both untrue and has been brought with malicious intent, disciplinary action may be taken against them within the scope and remit of the Clergy Discipline Measure (CDM). </w:t>
      </w:r>
    </w:p>
    <w:p w14:paraId="266E048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further follow up is required such as coaching or training, these will be discussed with the Diocesa</w:t>
      </w:r>
      <w:r w:rsidR="00407743" w:rsidRPr="00EC79CB">
        <w:rPr>
          <w:rFonts w:eastAsia="Times New Roman" w:cs="Segoe UI Light"/>
          <w:color w:val="000000"/>
          <w:szCs w:val="24"/>
          <w:lang w:eastAsia="en-GB"/>
        </w:rPr>
        <w:t>n Secreta</w:t>
      </w:r>
      <w:r w:rsidR="00197F8B" w:rsidRPr="00EC79CB">
        <w:rPr>
          <w:rFonts w:eastAsia="Times New Roman" w:cs="Segoe UI Light"/>
          <w:color w:val="000000"/>
          <w:szCs w:val="24"/>
          <w:lang w:eastAsia="en-GB"/>
        </w:rPr>
        <w:t>r</w:t>
      </w:r>
      <w:r w:rsidR="00407743" w:rsidRPr="00EC79CB">
        <w:rPr>
          <w:rFonts w:eastAsia="Times New Roman" w:cs="Segoe UI Light"/>
          <w:color w:val="000000"/>
          <w:szCs w:val="24"/>
          <w:lang w:eastAsia="en-GB"/>
        </w:rPr>
        <w:t>y</w:t>
      </w:r>
      <w:r w:rsidRPr="00EC79CB">
        <w:rPr>
          <w:rFonts w:eastAsia="Times New Roman" w:cs="Segoe UI Light"/>
          <w:color w:val="000000"/>
          <w:szCs w:val="24"/>
          <w:lang w:eastAsia="en-GB"/>
        </w:rPr>
        <w:t xml:space="preserve"> so that appropriate arrangements can be made.</w:t>
      </w:r>
    </w:p>
    <w:p w14:paraId="65AF7572" w14:textId="77777777" w:rsidR="00CB2229" w:rsidRPr="00CD31BA" w:rsidRDefault="00CD31BA" w:rsidP="00CD31BA">
      <w:pPr>
        <w:pStyle w:val="Heading3"/>
        <w:rPr>
          <w:rFonts w:eastAsia="Times New Roman"/>
          <w:lang w:eastAsia="en-GB"/>
        </w:rPr>
      </w:pPr>
      <w:bookmarkStart w:id="86" w:name="_Toc58332120"/>
      <w:r>
        <w:rPr>
          <w:rFonts w:eastAsia="Times New Roman"/>
          <w:lang w:eastAsia="en-GB"/>
        </w:rPr>
        <w:t>Freedom to speak up (</w:t>
      </w:r>
      <w:r w:rsidR="00CB2229" w:rsidRPr="00CD31BA">
        <w:rPr>
          <w:rFonts w:eastAsia="Times New Roman"/>
          <w:lang w:eastAsia="en-GB"/>
        </w:rPr>
        <w:t>Protection for those making complaints or assisting an investigation</w:t>
      </w:r>
      <w:r>
        <w:rPr>
          <w:rFonts w:eastAsia="Times New Roman"/>
          <w:lang w:eastAsia="en-GB"/>
        </w:rPr>
        <w:t>)</w:t>
      </w:r>
      <w:bookmarkEnd w:id="86"/>
    </w:p>
    <w:p w14:paraId="1739732E" w14:textId="77777777" w:rsidR="00407743" w:rsidRPr="00EC79CB" w:rsidRDefault="00407743" w:rsidP="00407743">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an individual makes a complaint or has participated in good faith in any investigation conducted under this policy they must not suffer any form of retaliation or victimisation as a result.</w:t>
      </w:r>
    </w:p>
    <w:p w14:paraId="12045A3F" w14:textId="77777777" w:rsidR="00407743" w:rsidRPr="00EC79CB" w:rsidRDefault="00407743" w:rsidP="00407743">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they believe they have suffered any such treatment, they should contact the Archdeacon.</w:t>
      </w:r>
    </w:p>
    <w:p w14:paraId="4C06CEA5" w14:textId="77777777" w:rsidR="00407743" w:rsidRPr="00EC79CB" w:rsidRDefault="00407743" w:rsidP="00407743">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Anyone found to have retaliated against or victimised someone for making a complaint or assisting in good faith with an investigation under this procedure may be subject to the Clergy Discipline Measure 2003.</w:t>
      </w:r>
    </w:p>
    <w:p w14:paraId="3C326CC7" w14:textId="77777777" w:rsidR="00DA2946" w:rsidRPr="00EC79CB" w:rsidRDefault="00DA2946" w:rsidP="00407743">
      <w:pPr>
        <w:spacing w:after="100" w:afterAutospacing="1" w:line="240" w:lineRule="auto"/>
        <w:rPr>
          <w:rFonts w:eastAsia="Times New Roman" w:cs="Segoe UI Light"/>
          <w:color w:val="000000"/>
          <w:szCs w:val="24"/>
          <w:lang w:eastAsia="en-GB"/>
        </w:rPr>
      </w:pPr>
    </w:p>
    <w:p w14:paraId="7583EA27" w14:textId="77777777" w:rsidR="00CB2229" w:rsidRPr="00CD31BA" w:rsidRDefault="00407743" w:rsidP="00CD31BA">
      <w:pPr>
        <w:pStyle w:val="Heading3"/>
        <w:rPr>
          <w:rFonts w:eastAsia="Times New Roman"/>
          <w:lang w:eastAsia="en-GB"/>
        </w:rPr>
      </w:pPr>
      <w:bookmarkStart w:id="87" w:name="_Toc58332121"/>
      <w:r w:rsidRPr="00CD31BA">
        <w:rPr>
          <w:rFonts w:eastAsia="Times New Roman"/>
          <w:lang w:eastAsia="en-GB"/>
        </w:rPr>
        <w:t>Handling bullying and Harassment complaints when the</w:t>
      </w:r>
      <w:r w:rsidR="00DA2946" w:rsidRPr="00CD31BA">
        <w:rPr>
          <w:rFonts w:eastAsia="Times New Roman"/>
          <w:lang w:eastAsia="en-GB"/>
        </w:rPr>
        <w:t xml:space="preserve"> </w:t>
      </w:r>
      <w:r w:rsidR="00CB2229" w:rsidRPr="00CD31BA">
        <w:rPr>
          <w:rFonts w:eastAsia="Times New Roman"/>
          <w:lang w:eastAsia="en-GB"/>
        </w:rPr>
        <w:t>perpetrator is lay (not an employee of the Parish/Diocese)</w:t>
      </w:r>
      <w:bookmarkEnd w:id="87"/>
    </w:p>
    <w:p w14:paraId="60BACE8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When a cleric wishes to make a complaint about a lay person, they should, in the first instance, try and seek resolution within the parish. This may be done with the help from their Churchwarden, or where the perpetrator is a Churchwarden, their PCC. Should resolution be unsuccessful, then the cleric should contact their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If the cleric is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then the neighbouring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should be contacted.</w:t>
      </w:r>
    </w:p>
    <w:p w14:paraId="799214B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will meet with the cleric and the perpetrator, first separately and then together, to seek resolution to the inappropriate behaviour. Where possible future expected behaviours should be agreed.</w:t>
      </w:r>
    </w:p>
    <w:p w14:paraId="7430A99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Should resolution be unsuccessful then the cleric should contact the Archdeacon. Should resolution be unsuccessful then the </w:t>
      </w:r>
      <w:r w:rsidR="00DA2946" w:rsidRPr="00EC79CB">
        <w:rPr>
          <w:rFonts w:eastAsia="Times New Roman" w:cs="Segoe UI Light"/>
          <w:color w:val="000000"/>
          <w:szCs w:val="24"/>
          <w:lang w:eastAsia="en-GB"/>
        </w:rPr>
        <w:t>Diocesan Secreta</w:t>
      </w:r>
      <w:r w:rsidR="00197F8B" w:rsidRPr="00EC79CB">
        <w:rPr>
          <w:rFonts w:eastAsia="Times New Roman" w:cs="Segoe UI Light"/>
          <w:color w:val="000000"/>
          <w:szCs w:val="24"/>
          <w:lang w:eastAsia="en-GB"/>
        </w:rPr>
        <w:t>r</w:t>
      </w:r>
      <w:r w:rsidR="00DA2946" w:rsidRPr="00EC79CB">
        <w:rPr>
          <w:rFonts w:eastAsia="Times New Roman" w:cs="Segoe UI Light"/>
          <w:color w:val="000000"/>
          <w:szCs w:val="24"/>
          <w:lang w:eastAsia="en-GB"/>
        </w:rPr>
        <w:t xml:space="preserve">y </w:t>
      </w:r>
      <w:r w:rsidRPr="00EC79CB">
        <w:rPr>
          <w:rFonts w:eastAsia="Times New Roman" w:cs="Segoe UI Light"/>
          <w:color w:val="000000"/>
          <w:szCs w:val="24"/>
          <w:lang w:eastAsia="en-GB"/>
        </w:rPr>
        <w:t>should be contacted.</w:t>
      </w:r>
    </w:p>
    <w:p w14:paraId="09E7A15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outcome may ultimately result in the lay person not attending that particular church.</w:t>
      </w:r>
    </w:p>
    <w:p w14:paraId="1624333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Should all of the above measures fail to secure a resolution a discussion will take place at a Bishop’s Staff Meeting to decide on an appropriate course of action for the parish. At any meeting held during the above process, the cleric or perpetrator may be accompanied by a friend, colleague or trade union representative.</w:t>
      </w:r>
    </w:p>
    <w:p w14:paraId="05CE4EFB"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either the complainant or perpetrator is a Licensed Lay Minister, then the Warden of Readers must be involved at the earliest stage, working with the </w:t>
      </w:r>
      <w:r w:rsidR="00197F8B" w:rsidRPr="00EC79CB">
        <w:rPr>
          <w:rFonts w:eastAsia="Times New Roman" w:cs="Segoe UI Light"/>
          <w:color w:val="000000"/>
          <w:szCs w:val="24"/>
          <w:lang w:eastAsia="en-GB"/>
        </w:rPr>
        <w:t>Archdeacon</w:t>
      </w:r>
      <w:r w:rsidRPr="00EC79CB">
        <w:rPr>
          <w:rFonts w:eastAsia="Times New Roman" w:cs="Segoe UI Light"/>
          <w:color w:val="000000"/>
          <w:szCs w:val="24"/>
          <w:lang w:eastAsia="en-GB"/>
        </w:rPr>
        <w:t xml:space="preserve">. The Chair of the </w:t>
      </w:r>
      <w:r w:rsidR="00197F8B" w:rsidRPr="00EC79CB">
        <w:rPr>
          <w:rFonts w:eastAsia="Times New Roman" w:cs="Segoe UI Light"/>
          <w:color w:val="000000"/>
          <w:szCs w:val="24"/>
          <w:lang w:eastAsia="en-GB"/>
        </w:rPr>
        <w:t>House of Laity</w:t>
      </w:r>
      <w:r w:rsidRPr="00EC79CB">
        <w:rPr>
          <w:rFonts w:eastAsia="Times New Roman" w:cs="Segoe UI Light"/>
          <w:color w:val="000000"/>
          <w:szCs w:val="24"/>
          <w:lang w:eastAsia="en-GB"/>
        </w:rPr>
        <w:t xml:space="preserve"> may be brought in to assist if an issue cannot be resolved by the Warden</w:t>
      </w:r>
    </w:p>
    <w:p w14:paraId="56B89FEA" w14:textId="77777777" w:rsidR="00CB2229" w:rsidRPr="00EC79CB" w:rsidRDefault="00CD31BA" w:rsidP="00CD31BA">
      <w:pPr>
        <w:pStyle w:val="Heading2"/>
        <w:rPr>
          <w:rFonts w:eastAsia="Times New Roman"/>
          <w:lang w:eastAsia="en-GB"/>
        </w:rPr>
      </w:pPr>
      <w:bookmarkStart w:id="88" w:name="_Toc58332122"/>
      <w:r>
        <w:rPr>
          <w:rFonts w:eastAsia="Times New Roman"/>
          <w:lang w:eastAsia="en-GB"/>
        </w:rPr>
        <w:t>Grievance Procedure</w:t>
      </w:r>
      <w:bookmarkEnd w:id="88"/>
    </w:p>
    <w:p w14:paraId="03DBBEB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Archbishops’ Council has issued a Code of Practice under section 8 of the Measure containing a procedure for enabling an officer holder to seek redress for grievances.</w:t>
      </w:r>
    </w:p>
    <w:p w14:paraId="202FF26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a cleric has a grievance, they are encouraged to take it up informally in the first instance, and, if appropriate, consider mediation. This will not affect their right to require formal consideration of their grievance under the procedure.</w:t>
      </w:r>
    </w:p>
    <w:p w14:paraId="6A7352A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Further guidance –</w:t>
      </w:r>
      <w:r w:rsidR="00DA2946" w:rsidRPr="00EC79CB">
        <w:rPr>
          <w:rFonts w:cs="Segoe UI Light"/>
          <w:szCs w:val="24"/>
        </w:rPr>
        <w:t xml:space="preserve"> </w:t>
      </w:r>
      <w:hyperlink r:id="rId37" w:history="1">
        <w:r w:rsidR="00DA2946" w:rsidRPr="00EC79CB">
          <w:rPr>
            <w:rStyle w:val="Hyperlink"/>
            <w:rFonts w:cs="Segoe UI Light"/>
            <w:szCs w:val="24"/>
          </w:rPr>
          <w:t>Church of England Grievance Procedure</w:t>
        </w:r>
      </w:hyperlink>
    </w:p>
    <w:p w14:paraId="6536A675" w14:textId="77777777" w:rsidR="00CB2229" w:rsidRPr="00CD31BA" w:rsidRDefault="00CD31BA" w:rsidP="00CD31BA">
      <w:pPr>
        <w:pStyle w:val="Heading2"/>
        <w:rPr>
          <w:rFonts w:eastAsia="Times New Roman"/>
          <w:lang w:eastAsia="en-GB"/>
        </w:rPr>
      </w:pPr>
      <w:bookmarkStart w:id="89" w:name="_Toc58332123"/>
      <w:r>
        <w:rPr>
          <w:rFonts w:eastAsia="Times New Roman"/>
          <w:lang w:eastAsia="en-GB"/>
        </w:rPr>
        <w:lastRenderedPageBreak/>
        <w:t>Disciplinary Procedure</w:t>
      </w:r>
      <w:bookmarkEnd w:id="89"/>
    </w:p>
    <w:p w14:paraId="7C9CD5E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existing ecclesiastical regulations the Clergy Discipline Measure (CDM) sets out very clear processes through which the most serious disciplinary issues will be followed up.</w:t>
      </w:r>
    </w:p>
    <w:p w14:paraId="27C610D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disciplinary rules and procedures applicable to a clerical office are contained in the Clergy Discipline Measure 2003 and the Ecclesiastical Jurisdiction Measure 1963 </w:t>
      </w:r>
    </w:p>
    <w:p w14:paraId="7481354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procedures for dealing with a CDM issue are set out in the Code of Practice which has been agreed by both the Archbishops’ Council and the General Synod and can be accessed through the Church Commissioners’ website:</w:t>
      </w:r>
    </w:p>
    <w:p w14:paraId="1BE542C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From time to time `complaints’ or issues of concern about individual members of clergy are brought to the attention of the Bishop or to members of his senior staff. These issues may not result in, or warrant, any sort of formal CDM-based process.</w:t>
      </w:r>
      <w:r w:rsidR="00DA2946"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However it is important that each is followed up appropriately through due process, with pastoral sensitivity, within a fair and open process in which all parties are afforded the opportunity to share or report their concerns, and with the right to be represented, and with the right of reply.</w:t>
      </w:r>
    </w:p>
    <w:p w14:paraId="453F9473"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Diocese is committed to this fair process; it ensures that time is set aside to gain a clearer picture of all the issues raised, that individuals have opportunities to put their views, that where it is possible reconciliation is achieved, and that decisions about any further actions are made only when there is clarity of objective information/evidence.</w:t>
      </w:r>
    </w:p>
    <w:p w14:paraId="332ED68C"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guidelines below set out how senior staff will follow up issues or complaints brought to their attention through a clear process of investigation and follow up, and how they will judge when an issue or complaint received should be followed through the formal CDM route with the involvement of the Diocesan Registrar where this is appropriate; or whether there are issues which could be resolved through a local diocesan process, with Human Resources and senior staff advice and guidance</w:t>
      </w:r>
    </w:p>
    <w:p w14:paraId="26E9796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Further information –</w:t>
      </w:r>
      <w:hyperlink r:id="rId38" w:history="1">
        <w:r w:rsidR="00DA2946" w:rsidRPr="00EC79CB">
          <w:rPr>
            <w:rStyle w:val="Hyperlink"/>
            <w:rFonts w:eastAsia="Times New Roman" w:cs="Segoe UI Light"/>
            <w:szCs w:val="24"/>
            <w:lang w:eastAsia="en-GB"/>
          </w:rPr>
          <w:t>Clergy Discipline Measure</w:t>
        </w:r>
      </w:hyperlink>
    </w:p>
    <w:p w14:paraId="65E21A69" w14:textId="77777777" w:rsidR="00CB2229" w:rsidRPr="00CD31BA" w:rsidRDefault="00CD31BA" w:rsidP="00CD31BA">
      <w:pPr>
        <w:pStyle w:val="Heading2"/>
        <w:rPr>
          <w:rFonts w:eastAsia="Times New Roman"/>
          <w:lang w:eastAsia="en-GB"/>
        </w:rPr>
      </w:pPr>
      <w:bookmarkStart w:id="90" w:name="_Toc58332124"/>
      <w:r>
        <w:rPr>
          <w:rFonts w:eastAsia="Times New Roman"/>
          <w:lang w:eastAsia="en-GB"/>
        </w:rPr>
        <w:t>Capability Procedure</w:t>
      </w:r>
      <w:bookmarkEnd w:id="90"/>
    </w:p>
    <w:p w14:paraId="2E1C1360"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procedures for a Capability process are set out in a Code of Practice which has been agreed by both Archbishops’ Council and General Synod.</w:t>
      </w:r>
    </w:p>
    <w:p w14:paraId="06200C91"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Capability procedures within the church require that clergy have at least the equivalent protection applicable for secular employees where processes require;</w:t>
      </w:r>
    </w:p>
    <w:p w14:paraId="168EBD1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a written statement of grounds/issues, a meeting with the right of representation, followed by a decision and a right of appeal</w:t>
      </w:r>
    </w:p>
    <w:p w14:paraId="7CF9E257"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As a last resort it is possible to dismiss a member of clergy within the Capability Procedure. Any office holder under Common Tenure who is removed from office under the Capability procedures has the right to make a claim to an employment tribunal on grounds of unfair dismissal.</w:t>
      </w:r>
    </w:p>
    <w:p w14:paraId="196D1786"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 tribunal which finds a dismissal to be unfair has the power to award compensation, or, if practicable, can make an order for the office holder to be reinstated to his or her post.</w:t>
      </w:r>
    </w:p>
    <w:p w14:paraId="092C2329"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Further information - </w:t>
      </w:r>
      <w:hyperlink r:id="rId39" w:history="1">
        <w:r w:rsidR="00DA2946" w:rsidRPr="00EC79CB">
          <w:rPr>
            <w:rStyle w:val="Hyperlink"/>
            <w:rFonts w:eastAsia="Times New Roman" w:cs="Segoe UI Light"/>
            <w:szCs w:val="24"/>
            <w:lang w:eastAsia="en-GB"/>
          </w:rPr>
          <w:t>Capability Process</w:t>
        </w:r>
      </w:hyperlink>
    </w:p>
    <w:p w14:paraId="7D4D8733" w14:textId="77777777" w:rsidR="00CB2229" w:rsidRPr="00CD31BA" w:rsidRDefault="00CD31BA" w:rsidP="00CD31BA">
      <w:pPr>
        <w:pStyle w:val="Heading2"/>
        <w:rPr>
          <w:rFonts w:eastAsia="Times New Roman"/>
          <w:lang w:eastAsia="en-GB"/>
        </w:rPr>
      </w:pPr>
      <w:bookmarkStart w:id="91" w:name="_Toc58332125"/>
      <w:r>
        <w:rPr>
          <w:rFonts w:eastAsia="Times New Roman"/>
          <w:lang w:eastAsia="en-GB"/>
        </w:rPr>
        <w:t>Appeals</w:t>
      </w:r>
      <w:bookmarkEnd w:id="91"/>
    </w:p>
    <w:p w14:paraId="2248AF48"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Office holders will have the right to appeal to an Employment Tribunal if removed from office after a capability procedure. The existing rights under the Pastoral Measure to appeal against a pastoral scheme also remain in force.</w:t>
      </w:r>
    </w:p>
    <w:p w14:paraId="59792B75" w14:textId="77777777" w:rsidR="00CB2229" w:rsidRPr="00CD31BA" w:rsidRDefault="00CD31BA" w:rsidP="00CD31BA">
      <w:pPr>
        <w:pStyle w:val="Heading2"/>
        <w:rPr>
          <w:rFonts w:eastAsia="Times New Roman"/>
          <w:lang w:eastAsia="en-GB"/>
        </w:rPr>
      </w:pPr>
      <w:bookmarkStart w:id="92" w:name="_Toc58332126"/>
      <w:r>
        <w:rPr>
          <w:rFonts w:eastAsia="Times New Roman"/>
          <w:lang w:eastAsia="en-GB"/>
        </w:rPr>
        <w:t>Affirmation and Accountability</w:t>
      </w:r>
      <w:bookmarkEnd w:id="92"/>
    </w:p>
    <w:p w14:paraId="1884FA3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all processes we will ensure that we respect the individual and their individual circumstances, and offer practical and pastoral care for them and their family.</w:t>
      </w:r>
    </w:p>
    <w:p w14:paraId="40804AED"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an individual is part of a formal process we will endeavour to ensure that:</w:t>
      </w:r>
    </w:p>
    <w:p w14:paraId="14C7475C" w14:textId="77777777" w:rsidR="00CB2229" w:rsidRPr="00CD31BA" w:rsidRDefault="00CB2229" w:rsidP="00D7704A">
      <w:pPr>
        <w:numPr>
          <w:ilvl w:val="0"/>
          <w:numId w:val="30"/>
        </w:numPr>
        <w:spacing w:after="0" w:line="240" w:lineRule="auto"/>
        <w:rPr>
          <w:rFonts w:eastAsia="Times New Roman" w:cs="Segoe UI Light"/>
          <w:szCs w:val="24"/>
          <w:lang w:eastAsia="en-GB"/>
        </w:rPr>
      </w:pPr>
      <w:r w:rsidRPr="00CD31BA">
        <w:rPr>
          <w:rFonts w:eastAsia="Times New Roman" w:cs="Segoe UI Light"/>
          <w:szCs w:val="24"/>
          <w:lang w:eastAsia="en-GB"/>
        </w:rPr>
        <w:t>They fully understand all aspects of the processes and possible outcomes, and have the opportunity to explore these in confidence at every stage.</w:t>
      </w:r>
    </w:p>
    <w:p w14:paraId="3C093F0F" w14:textId="77777777" w:rsidR="00CB2229" w:rsidRPr="00CD31BA" w:rsidRDefault="00CB2229" w:rsidP="00D7704A">
      <w:pPr>
        <w:numPr>
          <w:ilvl w:val="0"/>
          <w:numId w:val="30"/>
        </w:numPr>
        <w:spacing w:after="0" w:line="240" w:lineRule="auto"/>
        <w:rPr>
          <w:rFonts w:eastAsia="Times New Roman" w:cs="Segoe UI Light"/>
          <w:szCs w:val="24"/>
          <w:lang w:eastAsia="en-GB"/>
        </w:rPr>
      </w:pPr>
      <w:r w:rsidRPr="00CD31BA">
        <w:rPr>
          <w:rFonts w:eastAsia="Times New Roman" w:cs="Segoe UI Light"/>
          <w:szCs w:val="24"/>
          <w:lang w:eastAsia="en-GB"/>
        </w:rPr>
        <w:t>They are aware of the range of pastoral and practical support available.</w:t>
      </w:r>
    </w:p>
    <w:p w14:paraId="49C4E37D" w14:textId="77777777" w:rsidR="00CB2229" w:rsidRPr="00CD31BA" w:rsidRDefault="00CB2229" w:rsidP="00D7704A">
      <w:pPr>
        <w:numPr>
          <w:ilvl w:val="0"/>
          <w:numId w:val="30"/>
        </w:numPr>
        <w:spacing w:after="0" w:line="240" w:lineRule="auto"/>
        <w:rPr>
          <w:rFonts w:eastAsia="Times New Roman" w:cs="Segoe UI Light"/>
          <w:szCs w:val="24"/>
          <w:lang w:eastAsia="en-GB"/>
        </w:rPr>
      </w:pPr>
      <w:r w:rsidRPr="00CD31BA">
        <w:rPr>
          <w:rFonts w:eastAsia="Times New Roman" w:cs="Segoe UI Light"/>
          <w:szCs w:val="24"/>
          <w:lang w:eastAsia="en-GB"/>
        </w:rPr>
        <w:t>They are made aware of timescales and next steps as formal processes are run and managed consistently and as quickly and fairly as possible.</w:t>
      </w:r>
    </w:p>
    <w:p w14:paraId="2157FF5D" w14:textId="77777777" w:rsidR="00CB2229" w:rsidRDefault="00CB2229" w:rsidP="00D7704A">
      <w:pPr>
        <w:numPr>
          <w:ilvl w:val="0"/>
          <w:numId w:val="30"/>
        </w:numPr>
        <w:spacing w:after="0" w:line="240" w:lineRule="auto"/>
        <w:rPr>
          <w:rFonts w:eastAsia="Times New Roman" w:cs="Segoe UI Light"/>
          <w:szCs w:val="24"/>
          <w:lang w:eastAsia="en-GB"/>
        </w:rPr>
      </w:pPr>
      <w:r w:rsidRPr="00CD31BA">
        <w:rPr>
          <w:rFonts w:eastAsia="Times New Roman" w:cs="Segoe UI Light"/>
          <w:szCs w:val="24"/>
          <w:lang w:eastAsia="en-GB"/>
        </w:rPr>
        <w:t>They are aware of roles and responsibilities, and their right of representation at all stages.</w:t>
      </w:r>
    </w:p>
    <w:p w14:paraId="47EC5B2A" w14:textId="77777777" w:rsidR="00CD31BA" w:rsidRPr="00CD31BA" w:rsidRDefault="00CD31BA" w:rsidP="00CD31BA">
      <w:pPr>
        <w:spacing w:after="0" w:line="240" w:lineRule="auto"/>
        <w:ind w:left="720"/>
        <w:rPr>
          <w:rFonts w:eastAsia="Times New Roman" w:cs="Segoe UI Light"/>
          <w:szCs w:val="24"/>
          <w:lang w:eastAsia="en-GB"/>
        </w:rPr>
      </w:pPr>
    </w:p>
    <w:p w14:paraId="517245EE"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When things go awry with relationships both personally and in local communities, the Diocese’s priority will always be to do what it can to bring people together in order to help restore relationships. The Diocese will always exhaust informal ways of moving forward positively before any formal process is instigated.</w:t>
      </w:r>
    </w:p>
    <w:p w14:paraId="27F195F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Diocese will plan to do this with the individuals concerned in safe, creative and thoughtful ways which ensure respect, fair process, the right to be heard, and the right of reply.(This will be done in ways which are appropriate to the individual set of circumstances, and in line with the wishes of the individuals concerned).</w:t>
      </w:r>
    </w:p>
    <w:p w14:paraId="7A135B7A" w14:textId="77777777" w:rsidR="00CB2229" w:rsidRPr="00EC79CB" w:rsidRDefault="00CB2229" w:rsidP="00CB2229">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Confident that clergy are determined to live out the commitments and promises they made at ordination, the Diocese has three key expectations of those who find themselves in situations of conflict:</w:t>
      </w:r>
    </w:p>
    <w:p w14:paraId="53A95859" w14:textId="77777777" w:rsidR="00CB2229" w:rsidRPr="00CD31BA" w:rsidRDefault="00CB2229" w:rsidP="00D7704A">
      <w:pPr>
        <w:numPr>
          <w:ilvl w:val="0"/>
          <w:numId w:val="31"/>
        </w:numPr>
        <w:spacing w:after="0" w:line="240" w:lineRule="auto"/>
        <w:rPr>
          <w:rFonts w:eastAsia="Times New Roman" w:cs="Segoe UI Light"/>
          <w:szCs w:val="24"/>
          <w:lang w:eastAsia="en-GB"/>
        </w:rPr>
      </w:pPr>
      <w:r w:rsidRPr="00CD31BA">
        <w:rPr>
          <w:rFonts w:eastAsia="Times New Roman" w:cs="Segoe UI Light"/>
          <w:szCs w:val="24"/>
          <w:lang w:eastAsia="en-GB"/>
        </w:rPr>
        <w:t>That they will do all that they can to bring about a local resolution.</w:t>
      </w:r>
    </w:p>
    <w:p w14:paraId="22AF2015" w14:textId="77777777" w:rsidR="00CB2229" w:rsidRPr="00CD31BA" w:rsidRDefault="00CB2229" w:rsidP="00D7704A">
      <w:pPr>
        <w:numPr>
          <w:ilvl w:val="0"/>
          <w:numId w:val="31"/>
        </w:numPr>
        <w:spacing w:after="0" w:line="240" w:lineRule="auto"/>
        <w:rPr>
          <w:rFonts w:eastAsia="Times New Roman" w:cs="Segoe UI Light"/>
          <w:szCs w:val="24"/>
          <w:lang w:eastAsia="en-GB"/>
        </w:rPr>
      </w:pPr>
      <w:r w:rsidRPr="00CD31BA">
        <w:rPr>
          <w:rFonts w:eastAsia="Times New Roman" w:cs="Segoe UI Light"/>
          <w:szCs w:val="24"/>
          <w:lang w:eastAsia="en-GB"/>
        </w:rPr>
        <w:t>That where bringing about local reconciliation is a struggle (for whatever reason) and where additional assistance, advice, and support may be helpful, that they actively seek this from colleagues, national bodies, and the Diocese.</w:t>
      </w:r>
    </w:p>
    <w:p w14:paraId="336E7FA0" w14:textId="77777777" w:rsidR="00CB2229" w:rsidRPr="00CD31BA" w:rsidRDefault="00CB2229" w:rsidP="00D7704A">
      <w:pPr>
        <w:numPr>
          <w:ilvl w:val="0"/>
          <w:numId w:val="31"/>
        </w:numPr>
        <w:spacing w:line="240" w:lineRule="auto"/>
        <w:rPr>
          <w:rFonts w:eastAsia="Times New Roman" w:cs="Segoe UI Light"/>
          <w:szCs w:val="24"/>
          <w:lang w:eastAsia="en-GB"/>
        </w:rPr>
      </w:pPr>
      <w:r w:rsidRPr="00CD31BA">
        <w:rPr>
          <w:rFonts w:eastAsia="Times New Roman" w:cs="Segoe UI Light"/>
          <w:szCs w:val="24"/>
          <w:lang w:eastAsia="en-GB"/>
        </w:rPr>
        <w:t>Where the Diocese has become involved because of the nature of the difficulties, that clergy will fully co-operate with the Diocese in its responsibility to seek and facilitate all opportunities for reconciliation (eg through mediation).</w:t>
      </w:r>
    </w:p>
    <w:p w14:paraId="3122E73B" w14:textId="77777777" w:rsidR="00197F8B" w:rsidRPr="00EC79CB" w:rsidRDefault="00197F8B" w:rsidP="00197F8B">
      <w:pPr>
        <w:spacing w:line="240" w:lineRule="auto"/>
        <w:rPr>
          <w:rFonts w:eastAsia="Times New Roman" w:cs="Segoe UI Light"/>
          <w:color w:val="0076B9"/>
          <w:szCs w:val="24"/>
          <w:lang w:eastAsia="en-GB"/>
        </w:rPr>
      </w:pPr>
    </w:p>
    <w:p w14:paraId="230D8E90" w14:textId="77777777" w:rsidR="00197F8B" w:rsidRPr="00EC79CB" w:rsidRDefault="00197F8B" w:rsidP="00197F8B">
      <w:pPr>
        <w:spacing w:line="240" w:lineRule="auto"/>
        <w:rPr>
          <w:rFonts w:eastAsia="Times New Roman" w:cs="Segoe UI Light"/>
          <w:color w:val="0076B9"/>
          <w:szCs w:val="24"/>
          <w:lang w:eastAsia="en-GB"/>
        </w:rPr>
      </w:pPr>
    </w:p>
    <w:p w14:paraId="5A22F2C4" w14:textId="77777777" w:rsidR="00197F8B" w:rsidRDefault="00197F8B" w:rsidP="00CD31BA">
      <w:pPr>
        <w:pStyle w:val="Heading1"/>
        <w:rPr>
          <w:rFonts w:eastAsia="Times New Roman"/>
          <w:lang w:eastAsia="en-GB"/>
        </w:rPr>
      </w:pPr>
      <w:bookmarkStart w:id="93" w:name="_Toc58332127"/>
      <w:r w:rsidRPr="00EC79CB">
        <w:rPr>
          <w:rFonts w:eastAsia="Times New Roman"/>
          <w:lang w:eastAsia="en-GB"/>
        </w:rPr>
        <w:t>Safeguarding</w:t>
      </w:r>
      <w:bookmarkEnd w:id="93"/>
    </w:p>
    <w:p w14:paraId="09C83BD9" w14:textId="77777777" w:rsidR="001B723F" w:rsidRPr="001B723F" w:rsidRDefault="001B723F" w:rsidP="001B723F">
      <w:pPr>
        <w:rPr>
          <w:lang w:eastAsia="en-GB"/>
        </w:rPr>
      </w:pPr>
    </w:p>
    <w:p w14:paraId="61ACA3DC" w14:textId="77777777" w:rsidR="00CB2229" w:rsidRPr="00EC79CB" w:rsidRDefault="00CD31BA" w:rsidP="00CD31BA">
      <w:pPr>
        <w:pStyle w:val="Heading2"/>
        <w:rPr>
          <w:rFonts w:eastAsia="Times New Roman"/>
          <w:lang w:eastAsia="en-GB"/>
        </w:rPr>
      </w:pPr>
      <w:bookmarkStart w:id="94" w:name="_Toc58332128"/>
      <w:r>
        <w:rPr>
          <w:rFonts w:eastAsia="Times New Roman"/>
          <w:lang w:eastAsia="en-GB"/>
        </w:rPr>
        <w:t>Child Protection</w:t>
      </w:r>
      <w:bookmarkEnd w:id="94"/>
    </w:p>
    <w:p w14:paraId="37171952" w14:textId="77777777" w:rsidR="00E11B4D" w:rsidRPr="00EC79CB" w:rsidRDefault="00E11B4D" w:rsidP="00E11B4D">
      <w:pPr>
        <w:rPr>
          <w:rFonts w:cs="Segoe UI Light"/>
          <w:szCs w:val="24"/>
        </w:rPr>
      </w:pPr>
      <w:r w:rsidRPr="00EC79CB">
        <w:rPr>
          <w:rFonts w:cs="Segoe UI Light"/>
          <w:szCs w:val="24"/>
        </w:rPr>
        <w:t xml:space="preserve">The care and protection of children, young people and vulnerable adults involved in Church activities is the responsibility of the whole church. Everyone who participates in the life of the church has a role to play in promoting a Safer Church for all. </w:t>
      </w:r>
    </w:p>
    <w:p w14:paraId="0C3335EF" w14:textId="77777777" w:rsidR="00E11B4D" w:rsidRPr="00EC79CB" w:rsidRDefault="00E11B4D" w:rsidP="00E11B4D">
      <w:pPr>
        <w:rPr>
          <w:rFonts w:cs="Segoe UI Light"/>
          <w:szCs w:val="24"/>
        </w:rPr>
      </w:pPr>
      <w:r w:rsidRPr="00EC79CB">
        <w:rPr>
          <w:rFonts w:cs="Segoe UI Light"/>
          <w:szCs w:val="24"/>
        </w:rPr>
        <w:t xml:space="preserve">Clergy perform a key role in providing leadership in respect of Safeguarding in a parish. Every member of clergy will be expected to adhere to at all current House of Bishops’ safeguarding policy and practice guidance (All current policy and practice guidance can be accessed via the diocesan website or via the main Church of England website).  </w:t>
      </w:r>
    </w:p>
    <w:p w14:paraId="23A8CED1" w14:textId="77777777" w:rsidR="00E11B4D" w:rsidRPr="00EC79CB" w:rsidRDefault="00E11B4D" w:rsidP="00E11B4D">
      <w:pPr>
        <w:rPr>
          <w:rFonts w:cs="Segoe UI Light"/>
          <w:szCs w:val="24"/>
        </w:rPr>
      </w:pPr>
      <w:r w:rsidRPr="00EC79CB">
        <w:rPr>
          <w:rFonts w:cs="Segoe UI Light"/>
          <w:szCs w:val="24"/>
        </w:rPr>
        <w:t>A failure by a member of the clergy to comply with a duty to have due regard to house of Bishops safeguarding guidance is misconduct under the clergy discipline measure 2003 (CDM). Were proceedings under the CDM to involve an allegation of failing to have due regard to the guidance, the onus would be on the member of clergy concerned to establish that he or she had cogent reasons for not following the guidance. A disciplinary tribunal would be likely to scrutinise the reasons given with great care to test whether they were in fact clear, logical and convincing</w:t>
      </w:r>
    </w:p>
    <w:p w14:paraId="1E12FC39" w14:textId="77777777" w:rsidR="00E11B4D" w:rsidRPr="00EC79CB" w:rsidRDefault="00E11B4D" w:rsidP="00E11B4D">
      <w:pPr>
        <w:rPr>
          <w:rFonts w:cs="Segoe UI Light"/>
          <w:szCs w:val="24"/>
        </w:rPr>
      </w:pPr>
      <w:r w:rsidRPr="00EC79CB">
        <w:rPr>
          <w:rFonts w:cs="Segoe UI Light"/>
          <w:szCs w:val="24"/>
        </w:rPr>
        <w:t>Every member of clergy will be expected to undertake safeguarding training to the appropriate level and to renew that training on a 3 yearly basis. The diocese will have a process in place to remind Clergy of their need to attend training.</w:t>
      </w:r>
    </w:p>
    <w:p w14:paraId="5962D772" w14:textId="77777777" w:rsidR="00E11B4D" w:rsidRPr="00AF476F" w:rsidRDefault="00E11B4D" w:rsidP="00AF476F">
      <w:pPr>
        <w:rPr>
          <w:rFonts w:cs="Segoe UI Light"/>
          <w:szCs w:val="24"/>
        </w:rPr>
      </w:pPr>
      <w:r w:rsidRPr="00AF476F">
        <w:rPr>
          <w:rFonts w:cs="Segoe UI Light"/>
          <w:szCs w:val="24"/>
        </w:rPr>
        <w:lastRenderedPageBreak/>
        <w:t>Every member of clergy will be expected to have a current DBS check to the required standard and to renew it every 5 years. The diocese will have a process in place to facilitate the renewal of DBs checks.</w:t>
      </w:r>
    </w:p>
    <w:p w14:paraId="3FF007DB" w14:textId="77777777" w:rsidR="00E11B4D" w:rsidRPr="00EC79CB" w:rsidRDefault="00E11B4D" w:rsidP="00E11B4D">
      <w:pPr>
        <w:rPr>
          <w:rFonts w:cs="Segoe UI Light"/>
          <w:szCs w:val="24"/>
        </w:rPr>
      </w:pPr>
      <w:r w:rsidRPr="00EC79CB">
        <w:rPr>
          <w:rFonts w:cs="Segoe UI Light"/>
          <w:szCs w:val="24"/>
        </w:rPr>
        <w:t xml:space="preserve">The diocese employs Safeguarding Adviser/s who will be happy to assist and support members of clergy in respect of any aspect of safeguarding policy and its operation in the parishes. Please endeavour to make contact with the Safeguarding Advisers, who will be happy to work with you in promoting safeguarding in your parishes.  </w:t>
      </w:r>
    </w:p>
    <w:p w14:paraId="766A356C" w14:textId="77777777" w:rsidR="006019AA" w:rsidRPr="00EC79CB" w:rsidRDefault="006019AA" w:rsidP="006019AA">
      <w:pPr>
        <w:pStyle w:val="ListParagraph"/>
        <w:spacing w:after="100" w:afterAutospacing="1" w:line="240" w:lineRule="auto"/>
        <w:rPr>
          <w:rFonts w:eastAsia="Times New Roman" w:cs="Segoe UI Light"/>
          <w:color w:val="000000"/>
          <w:szCs w:val="24"/>
          <w:lang w:eastAsia="en-GB"/>
        </w:rPr>
      </w:pPr>
    </w:p>
    <w:p w14:paraId="63905A68" w14:textId="77777777" w:rsidR="006019AA" w:rsidRPr="00CD31BA" w:rsidRDefault="00CB2229" w:rsidP="00CD31BA">
      <w:pPr>
        <w:pStyle w:val="Heading1"/>
        <w:rPr>
          <w:rFonts w:eastAsia="Times New Roman"/>
          <w:lang w:eastAsia="en-GB"/>
        </w:rPr>
      </w:pPr>
      <w:bookmarkStart w:id="95" w:name="_Toc58332129"/>
      <w:r w:rsidRPr="00CD31BA">
        <w:rPr>
          <w:rFonts w:eastAsia="Times New Roman"/>
          <w:lang w:eastAsia="en-GB"/>
        </w:rPr>
        <w:t>Ministerial development review and continuing professional development</w:t>
      </w:r>
      <w:bookmarkEnd w:id="95"/>
    </w:p>
    <w:p w14:paraId="33E93075" w14:textId="77777777" w:rsidR="001B723F" w:rsidRDefault="001B723F" w:rsidP="001B723F">
      <w:pPr>
        <w:pStyle w:val="Heading2"/>
        <w:numPr>
          <w:ilvl w:val="0"/>
          <w:numId w:val="0"/>
        </w:numPr>
        <w:ind w:left="576"/>
        <w:rPr>
          <w:rFonts w:eastAsia="Times New Roman"/>
          <w:lang w:eastAsia="en-GB"/>
        </w:rPr>
      </w:pPr>
    </w:p>
    <w:p w14:paraId="13F4C8D4" w14:textId="77777777" w:rsidR="00CB2229" w:rsidRPr="00EC79CB" w:rsidRDefault="00AF476F" w:rsidP="00AF476F">
      <w:pPr>
        <w:pStyle w:val="Heading2"/>
        <w:rPr>
          <w:rFonts w:eastAsia="Times New Roman"/>
          <w:lang w:eastAsia="en-GB"/>
        </w:rPr>
      </w:pPr>
      <w:bookmarkStart w:id="96" w:name="_Toc58332130"/>
      <w:r>
        <w:rPr>
          <w:rFonts w:eastAsia="Times New Roman"/>
          <w:lang w:eastAsia="en-GB"/>
        </w:rPr>
        <w:t>Ministerial Development Review (MDR)</w:t>
      </w:r>
      <w:bookmarkEnd w:id="96"/>
    </w:p>
    <w:p w14:paraId="30C93C11" w14:textId="77777777" w:rsidR="00CB2229"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The Terms of Service/Common Tenure arrangements confer on clergy a range of rights and responsibilities.</w:t>
      </w:r>
      <w:r w:rsidR="006019AA"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One such responsibility is to undertake regular reviews and a programme of professional ministerial development.</w:t>
      </w:r>
    </w:p>
    <w:p w14:paraId="331223DB" w14:textId="77777777" w:rsidR="00CB2229"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Obviously much will depend on each individual, their experiences, and their own needs which will vary over the years.</w:t>
      </w:r>
      <w:r w:rsidR="006019AA"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The Diocese will do all it can to support clergy in their continuing formation within the budget which is allocated for this.</w:t>
      </w:r>
      <w:r w:rsidR="006019AA" w:rsidRPr="00AF476F">
        <w:rPr>
          <w:rFonts w:eastAsia="Times New Roman" w:cs="Segoe UI Light"/>
          <w:color w:val="000000"/>
          <w:szCs w:val="24"/>
          <w:lang w:eastAsia="en-GB"/>
        </w:rPr>
        <w:t xml:space="preserve"> </w:t>
      </w:r>
    </w:p>
    <w:p w14:paraId="59F64D91" w14:textId="77777777" w:rsidR="00AF476F" w:rsidRPr="00AF476F" w:rsidRDefault="00AF476F" w:rsidP="00AF476F">
      <w:pPr>
        <w:spacing w:before="240" w:after="100" w:afterAutospacing="1" w:line="240" w:lineRule="auto"/>
        <w:ind w:left="360"/>
        <w:rPr>
          <w:rFonts w:eastAsia="Times New Roman" w:cs="Segoe UI Light"/>
          <w:color w:val="000000"/>
          <w:szCs w:val="24"/>
          <w:lang w:eastAsia="en-GB"/>
        </w:rPr>
      </w:pPr>
    </w:p>
    <w:p w14:paraId="590A98AE" w14:textId="77777777" w:rsidR="00CB2229" w:rsidRPr="00AF476F" w:rsidRDefault="00212C53"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MDR is undertaken on a biennial</w:t>
      </w:r>
      <w:r w:rsidR="00CB2229" w:rsidRPr="00AF476F">
        <w:rPr>
          <w:rFonts w:eastAsia="Times New Roman" w:cs="Segoe UI Light"/>
          <w:color w:val="000000"/>
          <w:szCs w:val="24"/>
          <w:lang w:eastAsia="en-GB"/>
        </w:rPr>
        <w:t xml:space="preserve"> basis.</w:t>
      </w:r>
      <w:r w:rsidR="006019AA" w:rsidRPr="00AF476F">
        <w:rPr>
          <w:rFonts w:eastAsia="Times New Roman" w:cs="Segoe UI Light"/>
          <w:color w:val="000000"/>
          <w:szCs w:val="24"/>
          <w:lang w:eastAsia="en-GB"/>
        </w:rPr>
        <w:t xml:space="preserve"> </w:t>
      </w:r>
      <w:r w:rsidR="00CB2229" w:rsidRPr="00AF476F">
        <w:rPr>
          <w:rFonts w:eastAsia="Times New Roman" w:cs="Segoe UI Light"/>
          <w:color w:val="000000"/>
          <w:szCs w:val="24"/>
          <w:lang w:eastAsia="en-GB"/>
        </w:rPr>
        <w:t xml:space="preserve">The process of MDR in the Diocese of </w:t>
      </w:r>
      <w:r w:rsidR="00D678F9" w:rsidRPr="00AF476F">
        <w:rPr>
          <w:rFonts w:eastAsia="Times New Roman" w:cs="Segoe UI Light"/>
          <w:color w:val="000000"/>
          <w:szCs w:val="24"/>
          <w:lang w:eastAsia="en-GB"/>
        </w:rPr>
        <w:t>Hereford</w:t>
      </w:r>
      <w:r w:rsidR="00CB2229" w:rsidRPr="00AF476F">
        <w:rPr>
          <w:rFonts w:eastAsia="Times New Roman" w:cs="Segoe UI Light"/>
          <w:color w:val="000000"/>
          <w:szCs w:val="24"/>
          <w:lang w:eastAsia="en-GB"/>
        </w:rPr>
        <w:t xml:space="preserve"> is explained in detail by following </w:t>
      </w:r>
      <w:hyperlink r:id="rId40" w:history="1">
        <w:r w:rsidR="00197F8B" w:rsidRPr="00AF476F">
          <w:rPr>
            <w:rStyle w:val="Hyperlink"/>
            <w:rFonts w:eastAsia="Times New Roman" w:cs="Segoe UI Light"/>
            <w:szCs w:val="24"/>
            <w:lang w:eastAsia="en-GB"/>
          </w:rPr>
          <w:t>MDR</w:t>
        </w:r>
      </w:hyperlink>
    </w:p>
    <w:p w14:paraId="06901F5C" w14:textId="77777777" w:rsidR="006019AA" w:rsidRPr="00EC79CB" w:rsidRDefault="006019AA" w:rsidP="006019AA">
      <w:pPr>
        <w:pStyle w:val="ListParagraph"/>
        <w:spacing w:before="240" w:after="100" w:afterAutospacing="1" w:line="240" w:lineRule="auto"/>
        <w:rPr>
          <w:rFonts w:eastAsia="Times New Roman" w:cs="Segoe UI Light"/>
          <w:color w:val="000000"/>
          <w:szCs w:val="24"/>
          <w:lang w:eastAsia="en-GB"/>
        </w:rPr>
      </w:pPr>
    </w:p>
    <w:p w14:paraId="620FBF39" w14:textId="77777777" w:rsidR="00CB2229" w:rsidRPr="00AF476F" w:rsidRDefault="00AF476F" w:rsidP="00AF476F">
      <w:pPr>
        <w:pStyle w:val="Heading2"/>
        <w:rPr>
          <w:rFonts w:eastAsia="Times New Roman"/>
          <w:lang w:eastAsia="en-GB"/>
        </w:rPr>
      </w:pPr>
      <w:bookmarkStart w:id="97" w:name="_Toc58332131"/>
      <w:r>
        <w:rPr>
          <w:rFonts w:eastAsia="Times New Roman"/>
          <w:lang w:eastAsia="en-GB"/>
        </w:rPr>
        <w:t>Continuing Ministerial Development (CMD)</w:t>
      </w:r>
      <w:bookmarkEnd w:id="97"/>
    </w:p>
    <w:p w14:paraId="1127CD65" w14:textId="77777777" w:rsidR="00316D9D"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The Bishop requires, as far as reasonably possible, that all office holders are afforded opportunities to participate in continuing education and training to promote their ministerial development.</w:t>
      </w:r>
      <w:r w:rsidR="00316D9D"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Office holders are placed under a corresponding duty to participate in such continuing professional development.</w:t>
      </w:r>
    </w:p>
    <w:p w14:paraId="3EFF4D72" w14:textId="77777777" w:rsidR="00316D9D" w:rsidRPr="00EC79CB" w:rsidRDefault="00316D9D" w:rsidP="00316D9D">
      <w:pPr>
        <w:pStyle w:val="ListParagraph"/>
        <w:spacing w:before="240" w:after="100" w:afterAutospacing="1" w:line="240" w:lineRule="auto"/>
        <w:rPr>
          <w:rFonts w:eastAsia="Times New Roman" w:cs="Segoe UI Light"/>
          <w:color w:val="000000"/>
          <w:szCs w:val="24"/>
          <w:lang w:eastAsia="en-GB"/>
        </w:rPr>
      </w:pPr>
    </w:p>
    <w:p w14:paraId="634AD944" w14:textId="77777777" w:rsidR="00CB2229" w:rsidRPr="00AF476F" w:rsidRDefault="00AF476F" w:rsidP="00AF476F">
      <w:pPr>
        <w:pStyle w:val="Heading2"/>
        <w:rPr>
          <w:rFonts w:eastAsia="Times New Roman"/>
          <w:lang w:eastAsia="en-GB"/>
        </w:rPr>
      </w:pPr>
      <w:bookmarkStart w:id="98" w:name="_Toc58332132"/>
      <w:r>
        <w:rPr>
          <w:rFonts w:eastAsia="Times New Roman"/>
          <w:lang w:eastAsia="en-GB"/>
        </w:rPr>
        <w:lastRenderedPageBreak/>
        <w:t>Training Posts</w:t>
      </w:r>
      <w:bookmarkEnd w:id="98"/>
    </w:p>
    <w:p w14:paraId="497DF126" w14:textId="77777777" w:rsidR="00CB2229"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 xml:space="preserve">All office holders in training posts are provided with and are required to participate in suitable training </w:t>
      </w:r>
      <w:r w:rsidR="00DF0F15" w:rsidRPr="00AF476F">
        <w:rPr>
          <w:rFonts w:eastAsia="Times New Roman" w:cs="Segoe UI Light"/>
          <w:color w:val="000000"/>
          <w:szCs w:val="24"/>
          <w:lang w:eastAsia="en-GB"/>
        </w:rPr>
        <w:t xml:space="preserve">(IME Phase 2) </w:t>
      </w:r>
      <w:r w:rsidRPr="00AF476F">
        <w:rPr>
          <w:rFonts w:eastAsia="Times New Roman" w:cs="Segoe UI Light"/>
          <w:color w:val="000000"/>
          <w:szCs w:val="24"/>
          <w:lang w:eastAsia="en-GB"/>
        </w:rPr>
        <w:t>and given the necessary time off to undertake it.</w:t>
      </w:r>
      <w:r w:rsidR="00316D9D"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Continued absence from such training without good reason is a disciplinary matter.</w:t>
      </w:r>
    </w:p>
    <w:p w14:paraId="7F992AC6" w14:textId="77777777" w:rsidR="00316D9D" w:rsidRPr="00EC79CB" w:rsidRDefault="00316D9D" w:rsidP="00316D9D">
      <w:pPr>
        <w:pStyle w:val="ListParagraph"/>
        <w:spacing w:before="240" w:after="100" w:afterAutospacing="1" w:line="240" w:lineRule="auto"/>
        <w:rPr>
          <w:rFonts w:eastAsia="Times New Roman" w:cs="Segoe UI Light"/>
          <w:color w:val="000000"/>
          <w:szCs w:val="24"/>
          <w:lang w:eastAsia="en-GB"/>
        </w:rPr>
      </w:pPr>
    </w:p>
    <w:p w14:paraId="320AE451" w14:textId="77777777" w:rsidR="00CB2229" w:rsidRPr="00AF476F" w:rsidRDefault="00AF476F" w:rsidP="00AF476F">
      <w:pPr>
        <w:pStyle w:val="Heading2"/>
        <w:rPr>
          <w:rFonts w:eastAsia="Times New Roman"/>
          <w:lang w:eastAsia="en-GB"/>
        </w:rPr>
      </w:pPr>
      <w:bookmarkStart w:id="99" w:name="_Toc58332133"/>
      <w:r>
        <w:rPr>
          <w:rFonts w:eastAsia="Times New Roman"/>
          <w:lang w:eastAsia="en-GB"/>
        </w:rPr>
        <w:t>CMD Grants</w:t>
      </w:r>
      <w:bookmarkEnd w:id="99"/>
    </w:p>
    <w:p w14:paraId="66E5D0F7" w14:textId="77777777" w:rsidR="00CB2229"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All applications for grants are reviewed on an individual basis, however they are discretionary.</w:t>
      </w:r>
      <w:r w:rsidR="00316D9D"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Priority for such grants is given to those working on learning outcomes from the Ministry Development review (MDR) process.</w:t>
      </w:r>
    </w:p>
    <w:p w14:paraId="198E6FE5" w14:textId="77777777" w:rsidR="00CB2229"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Retreats are not funded by the C</w:t>
      </w:r>
      <w:r w:rsidR="00316D9D" w:rsidRPr="00AF476F">
        <w:rPr>
          <w:rFonts w:eastAsia="Times New Roman" w:cs="Segoe UI Light"/>
          <w:color w:val="000000"/>
          <w:szCs w:val="24"/>
          <w:lang w:eastAsia="en-GB"/>
        </w:rPr>
        <w:t>M</w:t>
      </w:r>
      <w:r w:rsidRPr="00AF476F">
        <w:rPr>
          <w:rFonts w:eastAsia="Times New Roman" w:cs="Segoe UI Light"/>
          <w:color w:val="000000"/>
          <w:szCs w:val="24"/>
          <w:lang w:eastAsia="en-GB"/>
        </w:rPr>
        <w:t>D grants and should be included in Parish working expenses.</w:t>
      </w:r>
    </w:p>
    <w:p w14:paraId="086767B5" w14:textId="77777777" w:rsidR="00CB2229" w:rsidRPr="00AF476F" w:rsidRDefault="00CB2229" w:rsidP="00AF476F">
      <w:pPr>
        <w:spacing w:before="240"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Christian holidays such as Spring Harvest are not funded by the C</w:t>
      </w:r>
      <w:r w:rsidR="00316D9D" w:rsidRPr="00AF476F">
        <w:rPr>
          <w:rFonts w:eastAsia="Times New Roman" w:cs="Segoe UI Light"/>
          <w:color w:val="000000"/>
          <w:szCs w:val="24"/>
          <w:lang w:eastAsia="en-GB"/>
        </w:rPr>
        <w:t>M</w:t>
      </w:r>
      <w:r w:rsidRPr="00AF476F">
        <w:rPr>
          <w:rFonts w:eastAsia="Times New Roman" w:cs="Segoe UI Light"/>
          <w:color w:val="000000"/>
          <w:szCs w:val="24"/>
          <w:lang w:eastAsia="en-GB"/>
        </w:rPr>
        <w:t>D grants and should be included in Parish working expenses.</w:t>
      </w:r>
      <w:r w:rsidR="00316D9D"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 xml:space="preserve">Application forms and full guidelines are available from </w:t>
      </w:r>
      <w:r w:rsidR="00DF0F15" w:rsidRPr="00AF476F">
        <w:rPr>
          <w:rFonts w:eastAsia="Times New Roman" w:cs="Segoe UI Light"/>
          <w:color w:val="000000"/>
          <w:szCs w:val="24"/>
          <w:lang w:eastAsia="en-GB"/>
        </w:rPr>
        <w:t>the appropriate Archdeacon.</w:t>
      </w:r>
    </w:p>
    <w:p w14:paraId="0202311F" w14:textId="77777777" w:rsidR="00DF0F15" w:rsidRDefault="00DF0F15" w:rsidP="00DF0F15">
      <w:pPr>
        <w:pStyle w:val="ListParagraph"/>
        <w:spacing w:before="240" w:after="100" w:afterAutospacing="1" w:line="240" w:lineRule="auto"/>
        <w:rPr>
          <w:rFonts w:eastAsia="Times New Roman" w:cs="Segoe UI Light"/>
          <w:color w:val="000000"/>
          <w:szCs w:val="24"/>
          <w:lang w:eastAsia="en-GB"/>
        </w:rPr>
      </w:pPr>
    </w:p>
    <w:p w14:paraId="292325BD" w14:textId="77777777" w:rsidR="001B723F" w:rsidRPr="00EC79CB" w:rsidRDefault="001B723F" w:rsidP="00DF0F15">
      <w:pPr>
        <w:pStyle w:val="ListParagraph"/>
        <w:spacing w:before="240" w:after="100" w:afterAutospacing="1" w:line="240" w:lineRule="auto"/>
        <w:rPr>
          <w:rFonts w:eastAsia="Times New Roman" w:cs="Segoe UI Light"/>
          <w:color w:val="000000"/>
          <w:szCs w:val="24"/>
          <w:lang w:eastAsia="en-GB"/>
        </w:rPr>
      </w:pPr>
    </w:p>
    <w:p w14:paraId="446B9556" w14:textId="77777777" w:rsidR="00CB2229" w:rsidRPr="00EC79CB" w:rsidRDefault="00DF0F15" w:rsidP="00AF476F">
      <w:pPr>
        <w:pStyle w:val="Heading1"/>
        <w:rPr>
          <w:rFonts w:eastAsia="Times New Roman"/>
          <w:lang w:eastAsia="en-GB"/>
        </w:rPr>
      </w:pPr>
      <w:bookmarkStart w:id="100" w:name="_Toc58332134"/>
      <w:r w:rsidRPr="00EC79CB">
        <w:rPr>
          <w:rFonts w:eastAsia="Times New Roman"/>
          <w:lang w:eastAsia="en-GB"/>
        </w:rPr>
        <w:t>Managing change</w:t>
      </w:r>
      <w:bookmarkEnd w:id="100"/>
    </w:p>
    <w:p w14:paraId="6E4CCE45" w14:textId="77777777" w:rsidR="00DF0F15" w:rsidRPr="00EC79CB" w:rsidRDefault="00DF0F15" w:rsidP="00DF0F15">
      <w:pPr>
        <w:pStyle w:val="ListParagraph"/>
        <w:spacing w:before="240" w:after="100" w:afterAutospacing="1" w:line="240" w:lineRule="auto"/>
        <w:rPr>
          <w:rFonts w:eastAsia="Times New Roman" w:cs="Segoe UI Light"/>
          <w:color w:val="000000"/>
          <w:szCs w:val="24"/>
          <w:lang w:eastAsia="en-GB"/>
        </w:rPr>
      </w:pPr>
    </w:p>
    <w:p w14:paraId="13921897" w14:textId="77777777" w:rsidR="00CB2229" w:rsidRPr="00EC79CB" w:rsidRDefault="00AF476F" w:rsidP="00AF476F">
      <w:pPr>
        <w:pStyle w:val="Heading2"/>
        <w:rPr>
          <w:rFonts w:eastAsia="Times New Roman"/>
          <w:lang w:eastAsia="en-GB"/>
        </w:rPr>
      </w:pPr>
      <w:bookmarkStart w:id="101" w:name="_Toc58332135"/>
      <w:r>
        <w:rPr>
          <w:rFonts w:eastAsia="Times New Roman"/>
          <w:lang w:eastAsia="en-GB"/>
        </w:rPr>
        <w:t>Retirement</w:t>
      </w:r>
      <w:bookmarkEnd w:id="101"/>
      <w:r>
        <w:rPr>
          <w:rFonts w:eastAsia="Times New Roman"/>
          <w:lang w:eastAsia="en-GB"/>
        </w:rPr>
        <w:t xml:space="preserve"> </w:t>
      </w:r>
    </w:p>
    <w:p w14:paraId="66C62581"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Section 3 (10) of the 2009 Measure extends the provisions of the</w:t>
      </w:r>
      <w:r w:rsidR="00DF0F15" w:rsidRPr="00AF476F">
        <w:rPr>
          <w:rFonts w:eastAsia="Times New Roman" w:cs="Segoe UI Light"/>
          <w:color w:val="000000"/>
          <w:szCs w:val="24"/>
          <w:lang w:eastAsia="en-GB"/>
        </w:rPr>
        <w:t xml:space="preserve"> </w:t>
      </w:r>
      <w:r w:rsidRPr="00AF476F">
        <w:rPr>
          <w:rFonts w:eastAsia="Times New Roman" w:cs="Segoe UI Light"/>
          <w:color w:val="000000"/>
          <w:szCs w:val="24"/>
          <w:lang w:eastAsia="en-GB"/>
        </w:rPr>
        <w:t>Ecclesiastical Offices (Age Limit) Measure 1975 to all office holders on Common Tenure. This means that all such office holders must retire from the office they hold on attaining the age of 70. However sometimes it may be appropriate for an office holder to remain in office beyond 70. This is subject to the powers contained in the 1975 Measure in relation to certain specified offices, which permit an archbishop or bishop to extend the term of office for a limited period (up to one year for bishops, deans, residentiary canons and archdeacons and up to two for incumbents and team vicars).</w:t>
      </w:r>
    </w:p>
    <w:p w14:paraId="5A99BF19" w14:textId="77777777" w:rsidR="00AF476F" w:rsidRPr="00EC79CB" w:rsidRDefault="00AF476F" w:rsidP="00AF476F">
      <w:pPr>
        <w:pStyle w:val="ListParagraph"/>
        <w:spacing w:after="100" w:afterAutospacing="1" w:line="240" w:lineRule="auto"/>
        <w:rPr>
          <w:rFonts w:eastAsia="Times New Roman" w:cs="Segoe UI Light"/>
          <w:color w:val="000000"/>
          <w:szCs w:val="24"/>
          <w:lang w:eastAsia="en-GB"/>
        </w:rPr>
      </w:pPr>
    </w:p>
    <w:p w14:paraId="5744F7E0"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lastRenderedPageBreak/>
        <w:t>However, under Regulation 29(1) (b) a person over the age of 70 may be appointed to a Common Tenure office under licence, on either a full or part-time basis, for a fixed or limited term which may be renewed or extended. The purpose of this provision is to enable those who wish to continue to work beyond the age of 70 to do so, but with an inbuilt mechanism to enable both the bishop and the office holder to review the position from time to time.</w:t>
      </w:r>
    </w:p>
    <w:p w14:paraId="0BE62565" w14:textId="77777777" w:rsidR="00CB2229" w:rsidRPr="00EC79CB" w:rsidRDefault="00AF476F" w:rsidP="00AF476F">
      <w:pPr>
        <w:pStyle w:val="Heading2"/>
        <w:rPr>
          <w:rFonts w:eastAsia="Times New Roman"/>
          <w:lang w:eastAsia="en-GB"/>
        </w:rPr>
      </w:pPr>
      <w:bookmarkStart w:id="102" w:name="_Toc58332136"/>
      <w:r>
        <w:rPr>
          <w:rFonts w:eastAsia="Times New Roman"/>
          <w:lang w:eastAsia="en-GB"/>
        </w:rPr>
        <w:t>Redundancy</w:t>
      </w:r>
      <w:bookmarkEnd w:id="102"/>
    </w:p>
    <w:p w14:paraId="17353F14"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The only mechanism for making clergy office holders ‘redundant’, is through pastoral reorganisation. The legislation extends the right to be consulted on any pastoral scheme to all office holders under Common Tenure in receipt of a stipend or housing who would potentially be affected by the scheme. Under Common Tenure, priests in charge will be eligible for the first time to receive compensation for loss of office if they are displaced as a result of pastoral reorganisation.</w:t>
      </w:r>
    </w:p>
    <w:p w14:paraId="70C19C42" w14:textId="77777777" w:rsidR="00AF476F" w:rsidRPr="00EC79CB" w:rsidRDefault="00AF476F" w:rsidP="00AF476F">
      <w:pPr>
        <w:pStyle w:val="ListParagraph"/>
        <w:spacing w:after="100" w:afterAutospacing="1" w:line="240" w:lineRule="auto"/>
        <w:rPr>
          <w:rFonts w:eastAsia="Times New Roman" w:cs="Segoe UI Light"/>
          <w:color w:val="000000"/>
          <w:szCs w:val="24"/>
          <w:lang w:eastAsia="en-GB"/>
        </w:rPr>
      </w:pPr>
    </w:p>
    <w:p w14:paraId="4E948072"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In certain specified cases, it will be possible for an appointment to be held for a fixed term under Regulation 29. The termination of such an appointment at the end of the fixed term will not amount to redundancy and will not carry any right to compensation.</w:t>
      </w:r>
    </w:p>
    <w:p w14:paraId="3210619E" w14:textId="77777777" w:rsidR="00DF0F15" w:rsidRPr="00EC79CB" w:rsidRDefault="00DF0F15" w:rsidP="00DF0F15">
      <w:pPr>
        <w:pStyle w:val="ListParagraph"/>
        <w:spacing w:after="100" w:afterAutospacing="1" w:line="240" w:lineRule="auto"/>
        <w:rPr>
          <w:rFonts w:eastAsia="Times New Roman" w:cs="Segoe UI Light"/>
          <w:color w:val="000000"/>
          <w:szCs w:val="24"/>
          <w:lang w:eastAsia="en-GB"/>
        </w:rPr>
      </w:pPr>
    </w:p>
    <w:p w14:paraId="397DB9D3" w14:textId="77777777" w:rsidR="00CB2229" w:rsidRPr="00AF476F" w:rsidRDefault="00AF476F" w:rsidP="00AF476F">
      <w:pPr>
        <w:pStyle w:val="Heading2"/>
        <w:rPr>
          <w:rFonts w:eastAsia="Times New Roman"/>
          <w:lang w:eastAsia="en-GB"/>
        </w:rPr>
      </w:pPr>
      <w:bookmarkStart w:id="103" w:name="_Toc58332137"/>
      <w:r>
        <w:rPr>
          <w:rFonts w:eastAsia="Times New Roman"/>
          <w:lang w:eastAsia="en-GB"/>
        </w:rPr>
        <w:t>Dismissal</w:t>
      </w:r>
      <w:bookmarkEnd w:id="103"/>
    </w:p>
    <w:p w14:paraId="274E9BCF"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Those holding office on Common Tenure will only be able to be removed from office through the discipline or capability procedures, or the operation of the Pastoral Measure. If the post is in one of the limited categories of fixed or limited term appointments under Regulation 29, it will finish at the end of the term.</w:t>
      </w:r>
    </w:p>
    <w:p w14:paraId="0DBC2AF8" w14:textId="77777777" w:rsidR="00AF476F" w:rsidRPr="00EC79CB" w:rsidRDefault="00AF476F" w:rsidP="00AF476F">
      <w:pPr>
        <w:pStyle w:val="ListParagraph"/>
        <w:spacing w:after="100" w:afterAutospacing="1" w:line="240" w:lineRule="auto"/>
        <w:rPr>
          <w:rFonts w:eastAsia="Times New Roman" w:cs="Segoe UI Light"/>
          <w:color w:val="000000"/>
          <w:szCs w:val="24"/>
          <w:lang w:eastAsia="en-GB"/>
        </w:rPr>
      </w:pPr>
    </w:p>
    <w:p w14:paraId="06C92C9C" w14:textId="77777777" w:rsidR="00CB2229" w:rsidRPr="00AF476F" w:rsidRDefault="00CB2229" w:rsidP="00AF476F">
      <w:pPr>
        <w:spacing w:after="100" w:afterAutospacing="1" w:line="240" w:lineRule="auto"/>
        <w:ind w:left="360"/>
        <w:rPr>
          <w:rFonts w:eastAsia="Times New Roman" w:cs="Segoe UI Light"/>
          <w:color w:val="000000"/>
          <w:szCs w:val="24"/>
          <w:lang w:eastAsia="en-GB"/>
        </w:rPr>
      </w:pPr>
      <w:r w:rsidRPr="00AF476F">
        <w:rPr>
          <w:rFonts w:eastAsia="Times New Roman" w:cs="Segoe UI Light"/>
          <w:color w:val="000000"/>
          <w:szCs w:val="24"/>
          <w:lang w:eastAsia="en-GB"/>
        </w:rPr>
        <w:t>An office holder does not have the right to claim constructive dismissal. The concept of constructive dismissal in law depends upon the existence of a contract of employment, the terms of which have been breached by the employer. Office holders under Common Tenure do not serve under a contract of employment.</w:t>
      </w:r>
    </w:p>
    <w:p w14:paraId="6EC11F35" w14:textId="77777777" w:rsidR="00025B72" w:rsidRPr="00EC79CB" w:rsidRDefault="00AF476F" w:rsidP="00AF476F">
      <w:pPr>
        <w:pStyle w:val="Heading2"/>
        <w:rPr>
          <w:rFonts w:eastAsia="Times New Roman"/>
          <w:lang w:eastAsia="en-GB"/>
        </w:rPr>
      </w:pPr>
      <w:bookmarkStart w:id="104" w:name="_Toc58332138"/>
      <w:r>
        <w:rPr>
          <w:rFonts w:eastAsia="Times New Roman"/>
          <w:lang w:eastAsia="en-GB"/>
        </w:rPr>
        <w:t>Sickness Reporting and Sick Pay</w:t>
      </w:r>
      <w:bookmarkEnd w:id="104"/>
    </w:p>
    <w:p w14:paraId="01D7197C"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obligations and rights of a cleric who is unable to perform their duties because of sickness are set out at Regulation 27 of the Measure. </w:t>
      </w:r>
    </w:p>
    <w:p w14:paraId="33F96CC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 xml:space="preserve">In addition to the Statutory Sick Pay Scheme, they are entitled to 6 months full Stipend in the event of sickness, and thereafter at the discretion of the Bishop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and any discretionary decisions will not create a precedent for the Diocese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 xml:space="preserve">. </w:t>
      </w:r>
    </w:p>
    <w:p w14:paraId="02D014FA"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All clergy, unable to perform their duties because of sickness, are required to contact the </w:t>
      </w:r>
      <w:r w:rsidR="00DF0F15" w:rsidRPr="00EC79CB">
        <w:rPr>
          <w:rFonts w:eastAsia="Times New Roman" w:cs="Segoe UI Light"/>
          <w:color w:val="000000"/>
          <w:szCs w:val="24"/>
          <w:lang w:eastAsia="en-GB"/>
        </w:rPr>
        <w:t xml:space="preserve">Archdeacon </w:t>
      </w:r>
      <w:r w:rsidRPr="00EC79CB">
        <w:rPr>
          <w:rFonts w:eastAsia="Times New Roman" w:cs="Segoe UI Light"/>
          <w:color w:val="000000"/>
          <w:szCs w:val="24"/>
          <w:lang w:eastAsia="en-GB"/>
        </w:rPr>
        <w:t xml:space="preserve">via email and telephone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as soon as reasonably possible. They should also inform their Churchwardens so that arrangements for cover can be made.</w:t>
      </w:r>
    </w:p>
    <w:p w14:paraId="03C161C9"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Although the reporting of absence is an added burden when unwell, reporting sickness in this way will satisfy the obligation to ensure proper administration and accounting of Statutory Sick Pay.</w:t>
      </w:r>
    </w:p>
    <w:p w14:paraId="2CD120E2"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Those in training posts are also required to inform the </w:t>
      </w:r>
      <w:r w:rsidR="00DF0F15" w:rsidRPr="00EC79CB">
        <w:rPr>
          <w:rFonts w:eastAsia="Times New Roman" w:cs="Segoe UI Light"/>
          <w:color w:val="000000"/>
          <w:szCs w:val="24"/>
          <w:lang w:eastAsia="en-GB"/>
        </w:rPr>
        <w:t>IME Phase 2 officer and their Training Incumbent.</w:t>
      </w:r>
    </w:p>
    <w:p w14:paraId="6DE745CC"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 stipendiary office holder will be required to report any period of sick leave amounting to a day or longer, and to produce a “Statement of Fitness (Fit Note)” where they have been absent for a continuous period of more than seven days. This must be sent to the </w:t>
      </w:r>
      <w:r w:rsidR="00DF0F15" w:rsidRPr="00EC79CB">
        <w:rPr>
          <w:rFonts w:eastAsia="Times New Roman" w:cs="Segoe UI Light"/>
          <w:color w:val="000000"/>
          <w:szCs w:val="24"/>
          <w:lang w:eastAsia="en-GB"/>
        </w:rPr>
        <w:t>Finance</w:t>
      </w:r>
      <w:r w:rsidRPr="00EC79CB">
        <w:rPr>
          <w:rFonts w:eastAsia="Times New Roman" w:cs="Segoe UI Light"/>
          <w:color w:val="000000"/>
          <w:szCs w:val="24"/>
          <w:lang w:eastAsia="en-GB"/>
        </w:rPr>
        <w:t xml:space="preserve"> team. These requirements are necessary to enable the Church Commissioners to obtain the information that they are obliged to hold in relation to the payment of Statutory Sick Pay (SSP) under the Social Security and Contributions and Benefits Act 1992.</w:t>
      </w:r>
    </w:p>
    <w:p w14:paraId="5C6D8D8B" w14:textId="77777777" w:rsidR="00025B72" w:rsidRPr="00AF476F" w:rsidRDefault="00AF476F" w:rsidP="00AF476F">
      <w:pPr>
        <w:pStyle w:val="Heading2"/>
        <w:rPr>
          <w:rFonts w:eastAsia="Times New Roman"/>
          <w:lang w:eastAsia="en-GB"/>
        </w:rPr>
      </w:pPr>
      <w:bookmarkStart w:id="105" w:name="_Toc58332139"/>
      <w:r>
        <w:rPr>
          <w:rFonts w:eastAsia="Times New Roman"/>
          <w:lang w:eastAsia="en-GB"/>
        </w:rPr>
        <w:t>Cover Arrangements During Periods of Sickness Absence</w:t>
      </w:r>
      <w:bookmarkEnd w:id="105"/>
    </w:p>
    <w:p w14:paraId="71DBFB6A"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Depending on the circumstances of the parish,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and Churchwardens may need to ensure the provision of cover during sickness absence. If the absence is for a short period, cover may be arranged by the office holder, however longer term absences should be addressed at deanery level.</w:t>
      </w:r>
    </w:p>
    <w:p w14:paraId="1F48FD42" w14:textId="77777777" w:rsidR="00025B72" w:rsidRPr="00AF476F" w:rsidRDefault="00AF476F" w:rsidP="00AF476F">
      <w:pPr>
        <w:pStyle w:val="Heading2"/>
        <w:rPr>
          <w:rFonts w:eastAsia="Times New Roman"/>
          <w:lang w:eastAsia="en-GB"/>
        </w:rPr>
      </w:pPr>
      <w:bookmarkStart w:id="106" w:name="_Toc58332140"/>
      <w:r>
        <w:rPr>
          <w:rFonts w:eastAsia="Times New Roman"/>
          <w:lang w:eastAsia="en-GB"/>
        </w:rPr>
        <w:t>Ill Health Leave</w:t>
      </w:r>
      <w:bookmarkEnd w:id="106"/>
    </w:p>
    <w:p w14:paraId="4E28883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Bishop may, if he is satisfied that the office holder is, by reason of illness, unable adequately to discharge the duties of their office, permit the office holder to be absent from work for such a period as he thinks appropriate and may make provision for the discharge of those duties during the period of absence of the office holder.</w:t>
      </w:r>
    </w:p>
    <w:p w14:paraId="03FFA65E" w14:textId="77777777" w:rsidR="00025B72" w:rsidRPr="00AF476F" w:rsidRDefault="00AF476F" w:rsidP="00AF476F">
      <w:pPr>
        <w:pStyle w:val="Heading2"/>
        <w:rPr>
          <w:rFonts w:eastAsia="Times New Roman"/>
          <w:lang w:eastAsia="en-GB"/>
        </w:rPr>
      </w:pPr>
      <w:bookmarkStart w:id="107" w:name="_Toc58332141"/>
      <w:r>
        <w:rPr>
          <w:rFonts w:eastAsia="Times New Roman"/>
          <w:lang w:eastAsia="en-GB"/>
        </w:rPr>
        <w:t>Medical Examination</w:t>
      </w:r>
      <w:bookmarkEnd w:id="107"/>
    </w:p>
    <w:p w14:paraId="019E109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Bishop may, if he has reasonable grounds for concern about the physical and mental health of an office holder, direct that the office holder undergo a medical examination </w:t>
      </w:r>
      <w:r w:rsidR="00DF0F15" w:rsidRPr="00EC79CB">
        <w:rPr>
          <w:rFonts w:eastAsia="Times New Roman" w:cs="Segoe UI Light"/>
          <w:color w:val="000000"/>
          <w:szCs w:val="24"/>
          <w:lang w:eastAsia="en-GB"/>
        </w:rPr>
        <w:t xml:space="preserve">or occupational health assessment </w:t>
      </w:r>
      <w:r w:rsidRPr="00EC79CB">
        <w:rPr>
          <w:rFonts w:eastAsia="Times New Roman" w:cs="Segoe UI Light"/>
          <w:color w:val="000000"/>
          <w:szCs w:val="24"/>
          <w:lang w:eastAsia="en-GB"/>
        </w:rPr>
        <w:t>by a medical practitioner selected by agreement between the Bishop and the office holder.</w:t>
      </w:r>
    </w:p>
    <w:p w14:paraId="27EEF2F5" w14:textId="77777777" w:rsidR="00025B72" w:rsidRPr="00AF476F" w:rsidRDefault="00AF476F" w:rsidP="00AF476F">
      <w:pPr>
        <w:pStyle w:val="Heading2"/>
        <w:rPr>
          <w:rFonts w:eastAsia="Times New Roman"/>
          <w:lang w:eastAsia="en-GB"/>
        </w:rPr>
      </w:pPr>
      <w:bookmarkStart w:id="108" w:name="_Toc58332142"/>
      <w:r>
        <w:rPr>
          <w:rFonts w:eastAsia="Times New Roman"/>
          <w:lang w:eastAsia="en-GB"/>
        </w:rPr>
        <w:lastRenderedPageBreak/>
        <w:t>Co-operation</w:t>
      </w:r>
      <w:bookmarkEnd w:id="108"/>
    </w:p>
    <w:p w14:paraId="14EB57C8"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Should an office holder fail to comply, or fail to disclose any relevant medical records, when requested to do so, this will be dealt with in accordance with the Capability Procedure.</w:t>
      </w:r>
    </w:p>
    <w:p w14:paraId="23934A2B" w14:textId="77777777" w:rsidR="00025B72" w:rsidRPr="00AF476F" w:rsidRDefault="00AF476F" w:rsidP="00AF476F">
      <w:pPr>
        <w:pStyle w:val="Heading2"/>
        <w:rPr>
          <w:rFonts w:eastAsia="Times New Roman"/>
          <w:lang w:eastAsia="en-GB"/>
        </w:rPr>
      </w:pPr>
      <w:bookmarkStart w:id="109" w:name="_Toc58332143"/>
      <w:r>
        <w:rPr>
          <w:rFonts w:eastAsia="Times New Roman"/>
          <w:lang w:eastAsia="en-GB"/>
        </w:rPr>
        <w:t>Clergy Wellbeing and Welfare</w:t>
      </w:r>
      <w:bookmarkEnd w:id="109"/>
    </w:p>
    <w:p w14:paraId="64911FC9"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 its approach to supporting Clergy through any periods of sickness absence, ill-health and disability, the Diocese’ intention is to – </w:t>
      </w:r>
    </w:p>
    <w:p w14:paraId="2E7D4124" w14:textId="77777777" w:rsidR="00025B72" w:rsidRPr="00AF476F"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Support the health, safety and welfare of its clergy</w:t>
      </w:r>
    </w:p>
    <w:p w14:paraId="1638DF71" w14:textId="77777777" w:rsidR="00025B72" w:rsidRPr="00AF476F"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 xml:space="preserve">Treat individuals fairly, sympathetically and consistently </w:t>
      </w:r>
    </w:p>
    <w:p w14:paraId="1EE0B1F8" w14:textId="77777777" w:rsidR="00025B72" w:rsidRPr="00AF476F"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Provide pastoral and practical advice</w:t>
      </w:r>
    </w:p>
    <w:p w14:paraId="2D182840" w14:textId="77777777" w:rsidR="00025B72" w:rsidRPr="00AF476F"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Seek professional medical advice in certain circumstance and at the appropriate time</w:t>
      </w:r>
    </w:p>
    <w:p w14:paraId="12CCD8B9" w14:textId="77777777" w:rsidR="00025B72" w:rsidRPr="00AF476F"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 xml:space="preserve">Clarify the financial support available </w:t>
      </w:r>
    </w:p>
    <w:p w14:paraId="57A2F0E5" w14:textId="77777777" w:rsidR="00025B72" w:rsidRDefault="00025B72" w:rsidP="00D7704A">
      <w:pPr>
        <w:numPr>
          <w:ilvl w:val="0"/>
          <w:numId w:val="32"/>
        </w:numPr>
        <w:spacing w:after="0" w:line="240" w:lineRule="auto"/>
        <w:rPr>
          <w:rFonts w:eastAsia="Times New Roman" w:cs="Segoe UI Light"/>
          <w:szCs w:val="24"/>
          <w:lang w:eastAsia="en-GB"/>
        </w:rPr>
      </w:pPr>
      <w:r w:rsidRPr="00AF476F">
        <w:rPr>
          <w:rFonts w:eastAsia="Times New Roman" w:cs="Segoe UI Light"/>
          <w:szCs w:val="24"/>
          <w:lang w:eastAsia="en-GB"/>
        </w:rPr>
        <w:t>Respond to the consequences of absence and the impact on others</w:t>
      </w:r>
    </w:p>
    <w:p w14:paraId="21006A2B" w14:textId="77777777" w:rsidR="00AF476F" w:rsidRPr="00AF476F" w:rsidRDefault="00AF476F" w:rsidP="001B723F">
      <w:pPr>
        <w:spacing w:after="0" w:line="240" w:lineRule="auto"/>
        <w:ind w:left="720"/>
        <w:rPr>
          <w:rFonts w:eastAsia="Times New Roman" w:cs="Segoe UI Light"/>
          <w:szCs w:val="24"/>
          <w:lang w:eastAsia="en-GB"/>
        </w:rPr>
      </w:pPr>
    </w:p>
    <w:p w14:paraId="27F5B975" w14:textId="77777777" w:rsidR="00DF0F15"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All clergy may need to take time off when sick and these guidelines are intended to ensure that individuals are aware of the procedure and will be supported through the stages of sickness or critical illness and return to work. </w:t>
      </w:r>
    </w:p>
    <w:p w14:paraId="18D87C12" w14:textId="77777777" w:rsidR="00025B72" w:rsidRPr="00AF476F" w:rsidRDefault="00025B72" w:rsidP="00025B72">
      <w:pPr>
        <w:spacing w:after="100" w:afterAutospacing="1" w:line="240" w:lineRule="auto"/>
        <w:rPr>
          <w:rFonts w:ascii="Segoe UI Semibold" w:eastAsia="Times New Roman" w:hAnsi="Segoe UI Semibold" w:cs="Segoe UI Semibold"/>
          <w:color w:val="000000"/>
          <w:szCs w:val="24"/>
          <w:lang w:eastAsia="en-GB"/>
        </w:rPr>
      </w:pPr>
      <w:r w:rsidRPr="00AF476F">
        <w:rPr>
          <w:rFonts w:ascii="Segoe UI Semibold" w:eastAsia="Times New Roman" w:hAnsi="Segoe UI Semibold" w:cs="Segoe UI Semibold"/>
          <w:bCs/>
          <w:color w:val="000000"/>
          <w:szCs w:val="24"/>
          <w:lang w:eastAsia="en-GB"/>
        </w:rPr>
        <w:t>It is important to note that this procedure does not question the validity of the sickness but identifies that the level of absence is of concern and needs to be addressed.</w:t>
      </w:r>
    </w:p>
    <w:p w14:paraId="441C8BB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will often undertake light duties when they are unwell and try to cover the essential services, but these guidelines aim to reduce the pressure on clergy who feel they have to work when they are ill and should be taking time off.</w:t>
      </w:r>
    </w:p>
    <w:p w14:paraId="1628C8C5" w14:textId="77777777" w:rsidR="00025B72" w:rsidRPr="00EC79CB" w:rsidRDefault="00AF476F" w:rsidP="00AF476F">
      <w:pPr>
        <w:pStyle w:val="Heading3"/>
        <w:rPr>
          <w:rFonts w:eastAsia="Times New Roman"/>
          <w:lang w:eastAsia="en-GB"/>
        </w:rPr>
      </w:pPr>
      <w:bookmarkStart w:id="110" w:name="_Toc58332144"/>
      <w:r>
        <w:rPr>
          <w:rFonts w:eastAsia="Times New Roman"/>
          <w:lang w:eastAsia="en-GB"/>
        </w:rPr>
        <w:t>Roles and Responsibilities</w:t>
      </w:r>
      <w:bookmarkEnd w:id="110"/>
    </w:p>
    <w:p w14:paraId="35AAE68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who find themselves affected by health-related problems are expected to:</w:t>
      </w:r>
    </w:p>
    <w:p w14:paraId="785A0B39" w14:textId="77777777" w:rsidR="00025B72" w:rsidRPr="00AF476F" w:rsidRDefault="00025B72" w:rsidP="00D7704A">
      <w:pPr>
        <w:numPr>
          <w:ilvl w:val="0"/>
          <w:numId w:val="33"/>
        </w:numPr>
        <w:spacing w:after="0" w:line="240" w:lineRule="auto"/>
        <w:rPr>
          <w:rFonts w:eastAsia="Times New Roman" w:cs="Segoe UI Light"/>
          <w:szCs w:val="24"/>
          <w:lang w:eastAsia="en-GB"/>
        </w:rPr>
      </w:pPr>
      <w:r w:rsidRPr="00AF476F">
        <w:rPr>
          <w:rFonts w:eastAsia="Times New Roman" w:cs="Segoe UI Light"/>
          <w:szCs w:val="24"/>
          <w:lang w:eastAsia="en-GB"/>
        </w:rPr>
        <w:t>Observe the sickness reporting procedure (see below)</w:t>
      </w:r>
    </w:p>
    <w:p w14:paraId="316D8F88" w14:textId="77777777" w:rsidR="00025B72" w:rsidRPr="00AF476F" w:rsidRDefault="00025B72" w:rsidP="00D7704A">
      <w:pPr>
        <w:numPr>
          <w:ilvl w:val="0"/>
          <w:numId w:val="33"/>
        </w:numPr>
        <w:spacing w:after="0" w:line="240" w:lineRule="auto"/>
        <w:rPr>
          <w:rFonts w:eastAsia="Times New Roman" w:cs="Segoe UI Light"/>
          <w:szCs w:val="24"/>
          <w:lang w:eastAsia="en-GB"/>
        </w:rPr>
      </w:pPr>
      <w:r w:rsidRPr="00AF476F">
        <w:rPr>
          <w:rFonts w:eastAsia="Times New Roman" w:cs="Segoe UI Light"/>
          <w:szCs w:val="24"/>
          <w:lang w:eastAsia="en-GB"/>
        </w:rPr>
        <w:t xml:space="preserve">Maintain reasonable contact with the </w:t>
      </w:r>
      <w:r w:rsidR="00407743" w:rsidRPr="00AF476F">
        <w:rPr>
          <w:rFonts w:eastAsia="Times New Roman" w:cs="Segoe UI Light"/>
          <w:szCs w:val="24"/>
          <w:lang w:eastAsia="en-GB"/>
        </w:rPr>
        <w:t>Rural Dean</w:t>
      </w:r>
      <w:r w:rsidRPr="00AF476F">
        <w:rPr>
          <w:rFonts w:eastAsia="Times New Roman" w:cs="Segoe UI Light"/>
          <w:szCs w:val="24"/>
          <w:lang w:eastAsia="en-GB"/>
        </w:rPr>
        <w:t>.</w:t>
      </w:r>
    </w:p>
    <w:p w14:paraId="532817C4" w14:textId="77777777" w:rsidR="00025B72" w:rsidRPr="00AF476F" w:rsidRDefault="00025B72" w:rsidP="00D7704A">
      <w:pPr>
        <w:numPr>
          <w:ilvl w:val="0"/>
          <w:numId w:val="33"/>
        </w:numPr>
        <w:spacing w:after="0" w:line="240" w:lineRule="auto"/>
        <w:rPr>
          <w:rFonts w:eastAsia="Times New Roman" w:cs="Segoe UI Light"/>
          <w:szCs w:val="24"/>
          <w:lang w:eastAsia="en-GB"/>
        </w:rPr>
      </w:pPr>
      <w:r w:rsidRPr="00AF476F">
        <w:rPr>
          <w:rFonts w:eastAsia="Times New Roman" w:cs="Segoe UI Light"/>
          <w:szCs w:val="24"/>
          <w:lang w:eastAsia="en-GB"/>
        </w:rPr>
        <w:t>Take reasonable care of their health and seek medical help as appropriate</w:t>
      </w:r>
    </w:p>
    <w:p w14:paraId="44249F5B" w14:textId="77777777" w:rsidR="00025B72" w:rsidRPr="00AF476F" w:rsidRDefault="00025B72" w:rsidP="00D7704A">
      <w:pPr>
        <w:numPr>
          <w:ilvl w:val="0"/>
          <w:numId w:val="33"/>
        </w:numPr>
        <w:spacing w:after="0" w:line="240" w:lineRule="auto"/>
        <w:rPr>
          <w:rFonts w:eastAsia="Times New Roman" w:cs="Segoe UI Light"/>
          <w:szCs w:val="24"/>
          <w:lang w:eastAsia="en-GB"/>
        </w:rPr>
      </w:pPr>
      <w:r w:rsidRPr="00AF476F">
        <w:rPr>
          <w:rFonts w:eastAsia="Times New Roman" w:cs="Segoe UI Light"/>
          <w:szCs w:val="24"/>
          <w:lang w:eastAsia="en-GB"/>
        </w:rPr>
        <w:t xml:space="preserve">Co-operate with the operation of the sickness procedure, including attending meetings which may also involve the </w:t>
      </w:r>
      <w:r w:rsidR="00DF0F15" w:rsidRPr="00AF476F">
        <w:rPr>
          <w:rFonts w:eastAsia="Times New Roman" w:cs="Segoe UI Light"/>
          <w:szCs w:val="24"/>
          <w:lang w:eastAsia="en-GB"/>
        </w:rPr>
        <w:t xml:space="preserve">Bishop or Archdeacon </w:t>
      </w:r>
      <w:r w:rsidRPr="00AF476F">
        <w:rPr>
          <w:rFonts w:eastAsia="Times New Roman" w:cs="Segoe UI Light"/>
          <w:szCs w:val="24"/>
          <w:lang w:eastAsia="en-GB"/>
        </w:rPr>
        <w:t>and Occupational Health Advisers</w:t>
      </w:r>
    </w:p>
    <w:p w14:paraId="4C024824" w14:textId="77777777" w:rsidR="00025B72" w:rsidRPr="00AF476F" w:rsidRDefault="00025B72" w:rsidP="00D7704A">
      <w:pPr>
        <w:numPr>
          <w:ilvl w:val="0"/>
          <w:numId w:val="33"/>
        </w:numPr>
        <w:spacing w:after="0" w:line="240" w:lineRule="auto"/>
        <w:rPr>
          <w:rFonts w:eastAsia="Times New Roman" w:cs="Segoe UI Light"/>
          <w:szCs w:val="24"/>
          <w:lang w:eastAsia="en-GB"/>
        </w:rPr>
      </w:pPr>
      <w:r w:rsidRPr="00AF476F">
        <w:rPr>
          <w:rFonts w:eastAsia="Times New Roman" w:cs="Segoe UI Light"/>
          <w:szCs w:val="24"/>
          <w:lang w:eastAsia="en-GB"/>
        </w:rPr>
        <w:t>Co-operate with rehabilitation/phased returns to work and any other support offered.</w:t>
      </w:r>
    </w:p>
    <w:p w14:paraId="0E965E01"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 xml:space="preserve">In addition, Clergy should inform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of any underlying medical condition which may affect their attendance or performance or which might put at risk their colleagues or members of the public, and also of any medical condition which may require adjustments to be made to the work situation.</w:t>
      </w:r>
    </w:p>
    <w:p w14:paraId="39A1066F" w14:textId="77777777" w:rsidR="00025B72" w:rsidRPr="00AF476F" w:rsidRDefault="00AF476F" w:rsidP="00AF476F">
      <w:pPr>
        <w:pStyle w:val="Heading3"/>
        <w:rPr>
          <w:rFonts w:eastAsia="Times New Roman"/>
          <w:lang w:eastAsia="en-GB"/>
        </w:rPr>
      </w:pPr>
      <w:bookmarkStart w:id="111" w:name="_Toc58332145"/>
      <w:r>
        <w:rPr>
          <w:rFonts w:eastAsia="Times New Roman"/>
          <w:lang w:eastAsia="en-GB"/>
        </w:rPr>
        <w:t>Pastoral Care During Sickness</w:t>
      </w:r>
      <w:bookmarkEnd w:id="111"/>
      <w:r>
        <w:rPr>
          <w:rFonts w:eastAsia="Times New Roman"/>
          <w:lang w:eastAsia="en-GB"/>
        </w:rPr>
        <w:t xml:space="preserve"> </w:t>
      </w:r>
    </w:p>
    <w:p w14:paraId="7180A16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00DF0F15" w:rsidRPr="00EC79CB">
        <w:rPr>
          <w:rFonts w:eastAsia="Times New Roman" w:cs="Segoe UI Light"/>
          <w:color w:val="000000"/>
          <w:szCs w:val="24"/>
          <w:lang w:eastAsia="en-GB"/>
        </w:rPr>
        <w:t xml:space="preserve">Bishop, Archdeacon or Rural Dean </w:t>
      </w:r>
      <w:r w:rsidRPr="00EC79CB">
        <w:rPr>
          <w:rFonts w:eastAsia="Times New Roman" w:cs="Segoe UI Light"/>
          <w:color w:val="000000"/>
          <w:szCs w:val="24"/>
          <w:lang w:eastAsia="en-GB"/>
        </w:rPr>
        <w:t>will ensure that pastoral care will be provided.</w:t>
      </w:r>
    </w:p>
    <w:p w14:paraId="6EBC8E0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00DF0F15" w:rsidRPr="00EC79CB">
        <w:rPr>
          <w:rFonts w:eastAsia="Times New Roman" w:cs="Segoe UI Light"/>
          <w:color w:val="000000"/>
          <w:szCs w:val="24"/>
          <w:lang w:eastAsia="en-GB"/>
        </w:rPr>
        <w:t>Archdeacon</w:t>
      </w:r>
      <w:r w:rsidRPr="00EC79CB">
        <w:rPr>
          <w:rFonts w:eastAsia="Times New Roman" w:cs="Segoe UI Light"/>
          <w:color w:val="000000"/>
          <w:szCs w:val="24"/>
          <w:lang w:eastAsia="en-GB"/>
        </w:rPr>
        <w:t xml:space="preserve"> involved in trying to resolve any absence case will:</w:t>
      </w:r>
    </w:p>
    <w:p w14:paraId="52A2C4B8"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Ensure that the sickness absence reporting procedures are followed</w:t>
      </w:r>
    </w:p>
    <w:p w14:paraId="496196A4"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Maintain reasonable and regular contact during the period of absence</w:t>
      </w:r>
    </w:p>
    <w:p w14:paraId="3FDCFC93"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Monitor absence and respond to situations accordingly</w:t>
      </w:r>
    </w:p>
    <w:p w14:paraId="1BD27BEE"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Conduct and keep records of any discussions and meetings</w:t>
      </w:r>
    </w:p>
    <w:p w14:paraId="74E91BD8"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Seek to resolve situations early to avoid long term absences</w:t>
      </w:r>
    </w:p>
    <w:p w14:paraId="2DDE2B20"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Consider reasonable adjustments/adaptations/arrangements to the work or working environment and actively support individuals</w:t>
      </w:r>
    </w:p>
    <w:p w14:paraId="3F2935A1" w14:textId="77777777" w:rsidR="00025B72" w:rsidRPr="00AF476F"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Provide support in facilitating a return to work</w:t>
      </w:r>
    </w:p>
    <w:p w14:paraId="2AFB3483" w14:textId="77777777" w:rsidR="00025B72" w:rsidRDefault="00025B72" w:rsidP="00D7704A">
      <w:pPr>
        <w:numPr>
          <w:ilvl w:val="0"/>
          <w:numId w:val="34"/>
        </w:numPr>
        <w:spacing w:after="0" w:line="240" w:lineRule="auto"/>
        <w:rPr>
          <w:rFonts w:eastAsia="Times New Roman" w:cs="Segoe UI Light"/>
          <w:szCs w:val="24"/>
          <w:lang w:eastAsia="en-GB"/>
        </w:rPr>
      </w:pPr>
      <w:r w:rsidRPr="00AF476F">
        <w:rPr>
          <w:rFonts w:eastAsia="Times New Roman" w:cs="Segoe UI Light"/>
          <w:szCs w:val="24"/>
          <w:lang w:eastAsia="en-GB"/>
        </w:rPr>
        <w:t>Work with the Occupational Health Advisers as necessary</w:t>
      </w:r>
    </w:p>
    <w:p w14:paraId="021A42F6" w14:textId="77777777" w:rsidR="00AF476F" w:rsidRPr="00AF476F" w:rsidRDefault="00AF476F" w:rsidP="00AF476F">
      <w:pPr>
        <w:spacing w:after="0" w:line="240" w:lineRule="auto"/>
        <w:ind w:left="720"/>
        <w:rPr>
          <w:rFonts w:eastAsia="Times New Roman" w:cs="Segoe UI Light"/>
          <w:szCs w:val="24"/>
          <w:lang w:eastAsia="en-GB"/>
        </w:rPr>
      </w:pPr>
    </w:p>
    <w:p w14:paraId="448781C7" w14:textId="77777777" w:rsidR="00025B72" w:rsidRPr="00AF476F" w:rsidRDefault="00AF476F" w:rsidP="00AF476F">
      <w:pPr>
        <w:pStyle w:val="Heading3"/>
        <w:rPr>
          <w:rFonts w:eastAsia="Times New Roman"/>
          <w:lang w:eastAsia="en-GB"/>
        </w:rPr>
      </w:pPr>
      <w:bookmarkStart w:id="112" w:name="_Toc58332146"/>
      <w:r>
        <w:rPr>
          <w:rFonts w:eastAsia="Times New Roman"/>
          <w:lang w:eastAsia="en-GB"/>
        </w:rPr>
        <w:t>Sickness Reporting – Notifying Absence</w:t>
      </w:r>
      <w:bookmarkEnd w:id="112"/>
    </w:p>
    <w:p w14:paraId="1D8A81C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Whilst recognising that Clergy often deal with the practical consequences of sickness by re-arranging their duties, </w:t>
      </w:r>
      <w:r w:rsidRPr="00EC79CB">
        <w:rPr>
          <w:rFonts w:eastAsia="Times New Roman" w:cs="Segoe UI Light"/>
          <w:color w:val="000000"/>
          <w:szCs w:val="24"/>
          <w:u w:val="single"/>
          <w:lang w:eastAsia="en-GB"/>
        </w:rPr>
        <w:t>all</w:t>
      </w:r>
      <w:r w:rsidRPr="00EC79CB">
        <w:rPr>
          <w:rFonts w:eastAsia="Times New Roman" w:cs="Segoe UI Light"/>
          <w:color w:val="000000"/>
          <w:szCs w:val="24"/>
          <w:lang w:eastAsia="en-GB"/>
        </w:rPr>
        <w:t xml:space="preserve"> Clergy should report absence on all occasions when they are unable to fulfil their normal duties and usual workload.</w:t>
      </w:r>
    </w:p>
    <w:p w14:paraId="65A212B3" w14:textId="77777777" w:rsidR="00025B72" w:rsidRPr="00AF476F" w:rsidRDefault="00025B72" w:rsidP="00AF476F">
      <w:pPr>
        <w:pStyle w:val="Heading4"/>
        <w:rPr>
          <w:rFonts w:cs="Segoe UI Light"/>
        </w:rPr>
      </w:pPr>
      <w:r w:rsidRPr="00AF476F">
        <w:rPr>
          <w:rFonts w:cs="Segoe UI Light"/>
        </w:rPr>
        <w:t>First day of absence</w:t>
      </w:r>
    </w:p>
    <w:p w14:paraId="15B4419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On </w:t>
      </w:r>
      <w:r w:rsidRPr="00AF476F">
        <w:rPr>
          <w:rFonts w:ascii="Segoe UI Semibold" w:eastAsia="Times New Roman" w:hAnsi="Segoe UI Semibold" w:cs="Segoe UI Semibold"/>
          <w:bCs/>
          <w:color w:val="000000"/>
          <w:szCs w:val="24"/>
          <w:lang w:eastAsia="en-GB"/>
        </w:rPr>
        <w:t xml:space="preserve">the first day of absence </w:t>
      </w:r>
      <w:r w:rsidRPr="00EC79CB">
        <w:rPr>
          <w:rFonts w:eastAsia="Times New Roman" w:cs="Segoe UI Light"/>
          <w:color w:val="000000"/>
          <w:szCs w:val="24"/>
          <w:lang w:eastAsia="en-GB"/>
        </w:rPr>
        <w:t xml:space="preserve">the cleric should telephone the Churchwardens and the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Where they are part of a Team they should notify the Team Rector. Where they are an Assistant Curate, they should notify the Vicar / Rector / Priest-in-Charge. If they are unable to arrange cover for their duties, this should be undertaken by the Churchwardens or the Team Rector / Vicar / Priest-in-Charge.</w:t>
      </w:r>
    </w:p>
    <w:p w14:paraId="3F44C1D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AF476F">
        <w:rPr>
          <w:rFonts w:ascii="Segoe UI Semibold" w:eastAsia="Times New Roman" w:hAnsi="Segoe UI Semibold" w:cs="Segoe UI Semibold"/>
          <w:bCs/>
          <w:color w:val="000000"/>
          <w:szCs w:val="24"/>
          <w:lang w:eastAsia="en-GB"/>
        </w:rPr>
        <w:t>In addition</w:t>
      </w:r>
      <w:r w:rsidRPr="00EC79CB">
        <w:rPr>
          <w:rFonts w:eastAsia="Times New Roman" w:cs="Segoe UI Light"/>
          <w:color w:val="000000"/>
          <w:szCs w:val="24"/>
          <w:lang w:eastAsia="en-GB"/>
        </w:rPr>
        <w:t xml:space="preserve"> the cleric is required to contact the </w:t>
      </w:r>
      <w:r w:rsidR="00DF0F15" w:rsidRPr="00EC79CB">
        <w:rPr>
          <w:rFonts w:eastAsia="Times New Roman" w:cs="Segoe UI Light"/>
          <w:color w:val="000000"/>
          <w:szCs w:val="24"/>
          <w:lang w:eastAsia="en-GB"/>
        </w:rPr>
        <w:t xml:space="preserve">appropriate Archdeacon </w:t>
      </w:r>
      <w:r w:rsidRPr="00EC79CB">
        <w:rPr>
          <w:rFonts w:eastAsia="Times New Roman" w:cs="Segoe UI Light"/>
          <w:color w:val="000000"/>
          <w:szCs w:val="24"/>
          <w:lang w:eastAsia="en-GB"/>
        </w:rPr>
        <w:t xml:space="preserve">as soon as reasonably possible clearly stating the reason and duration of the absence, and submit medical certificates to cover periods of absence. The </w:t>
      </w:r>
      <w:r w:rsidR="00DF0F15" w:rsidRPr="00EC79CB">
        <w:rPr>
          <w:rFonts w:eastAsia="Times New Roman" w:cs="Segoe UI Light"/>
          <w:color w:val="000000"/>
          <w:szCs w:val="24"/>
          <w:lang w:eastAsia="en-GB"/>
        </w:rPr>
        <w:t>Finance</w:t>
      </w:r>
      <w:r w:rsidRPr="00EC79CB">
        <w:rPr>
          <w:rFonts w:eastAsia="Times New Roman" w:cs="Segoe UI Light"/>
          <w:color w:val="000000"/>
          <w:szCs w:val="24"/>
          <w:lang w:eastAsia="en-GB"/>
        </w:rPr>
        <w:t xml:space="preserve"> Team will inform the necessary agencies.</w:t>
      </w:r>
    </w:p>
    <w:p w14:paraId="4BCCAD8B" w14:textId="77777777" w:rsidR="00025B72" w:rsidRPr="00AF476F" w:rsidRDefault="00025B72" w:rsidP="00AF476F">
      <w:pPr>
        <w:pStyle w:val="Heading4"/>
        <w:rPr>
          <w:rFonts w:cs="Segoe UI Light"/>
        </w:rPr>
      </w:pPr>
      <w:r w:rsidRPr="00AF476F">
        <w:rPr>
          <w:rFonts w:cs="Segoe UI Light"/>
        </w:rPr>
        <w:t>Eighth day of absence</w:t>
      </w:r>
    </w:p>
    <w:p w14:paraId="062A8AE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 xml:space="preserve">If the period of sickness extends for more than seven days, then on the </w:t>
      </w:r>
      <w:r w:rsidRPr="00AF476F">
        <w:rPr>
          <w:rFonts w:ascii="Segoe UI Semibold" w:eastAsia="Times New Roman" w:hAnsi="Segoe UI Semibold" w:cs="Segoe UI Semibold"/>
          <w:bCs/>
          <w:color w:val="000000"/>
          <w:szCs w:val="24"/>
          <w:lang w:eastAsia="en-GB"/>
        </w:rPr>
        <w:t>eighth day of absence</w:t>
      </w:r>
      <w:r w:rsidRPr="00AF476F">
        <w:rPr>
          <w:rFonts w:ascii="Segoe UI Semibold" w:eastAsia="Times New Roman" w:hAnsi="Segoe UI Semibold" w:cs="Segoe UI Semibold"/>
          <w:color w:val="000000"/>
          <w:szCs w:val="24"/>
          <w:lang w:eastAsia="en-GB"/>
        </w:rPr>
        <w:t xml:space="preserve"> </w:t>
      </w:r>
      <w:r w:rsidRPr="00EC79CB">
        <w:rPr>
          <w:rFonts w:eastAsia="Times New Roman" w:cs="Segoe UI Light"/>
          <w:color w:val="000000"/>
          <w:szCs w:val="24"/>
          <w:lang w:eastAsia="en-GB"/>
        </w:rPr>
        <w:t xml:space="preserve">a medical certificate (statement of fitness), must be obtained from a doctor and submitted to the </w:t>
      </w:r>
      <w:r w:rsidR="00DF0F15" w:rsidRPr="00EC79CB">
        <w:rPr>
          <w:rFonts w:eastAsia="Times New Roman" w:cs="Segoe UI Light"/>
          <w:color w:val="000000"/>
          <w:szCs w:val="24"/>
          <w:lang w:eastAsia="en-GB"/>
        </w:rPr>
        <w:t>Finance</w:t>
      </w:r>
      <w:r w:rsidRPr="00EC79CB">
        <w:rPr>
          <w:rFonts w:eastAsia="Times New Roman" w:cs="Segoe UI Light"/>
          <w:color w:val="000000"/>
          <w:szCs w:val="24"/>
          <w:lang w:eastAsia="en-GB"/>
        </w:rPr>
        <w:t xml:space="preserve"> Team for onward submission to the Church Commissioners.</w:t>
      </w:r>
    </w:p>
    <w:p w14:paraId="2920B9B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w:t>
      </w:r>
      <w:r w:rsidR="00DF0F15" w:rsidRPr="00EC79CB">
        <w:rPr>
          <w:rFonts w:eastAsia="Times New Roman" w:cs="Segoe UI Light"/>
          <w:color w:val="000000"/>
          <w:szCs w:val="24"/>
          <w:lang w:eastAsia="en-GB"/>
        </w:rPr>
        <w:t>Finance Team</w:t>
      </w:r>
      <w:r w:rsidRPr="00EC79CB">
        <w:rPr>
          <w:rFonts w:eastAsia="Times New Roman" w:cs="Segoe UI Light"/>
          <w:color w:val="000000"/>
          <w:szCs w:val="24"/>
          <w:lang w:eastAsia="en-GB"/>
        </w:rPr>
        <w:t xml:space="preserve"> will notify the Archdeacon of all notified sickness. On returning from a period of absence, a Self Certificate form should be completed and sent to the </w:t>
      </w:r>
      <w:r w:rsidR="00DF0F15" w:rsidRPr="00EC79CB">
        <w:rPr>
          <w:rFonts w:eastAsia="Times New Roman" w:cs="Segoe UI Light"/>
          <w:color w:val="000000"/>
          <w:szCs w:val="24"/>
          <w:lang w:eastAsia="en-GB"/>
        </w:rPr>
        <w:t>Finance T</w:t>
      </w:r>
      <w:r w:rsidRPr="00EC79CB">
        <w:rPr>
          <w:rFonts w:eastAsia="Times New Roman" w:cs="Segoe UI Light"/>
          <w:color w:val="000000"/>
          <w:szCs w:val="24"/>
          <w:lang w:eastAsia="en-GB"/>
        </w:rPr>
        <w:t>eam</w:t>
      </w:r>
      <w:r w:rsidR="00C9203E" w:rsidRPr="00EC79CB">
        <w:rPr>
          <w:rFonts w:eastAsia="Times New Roman" w:cs="Segoe UI Light"/>
          <w:color w:val="000000"/>
          <w:szCs w:val="24"/>
          <w:lang w:eastAsia="en-GB"/>
        </w:rPr>
        <w:t>.</w:t>
      </w:r>
    </w:p>
    <w:p w14:paraId="67812826" w14:textId="77777777" w:rsidR="00025B72" w:rsidRPr="00AF476F" w:rsidRDefault="00025B72" w:rsidP="00AF476F">
      <w:pPr>
        <w:pStyle w:val="Heading4"/>
        <w:rPr>
          <w:rFonts w:cs="Segoe UI Light"/>
        </w:rPr>
      </w:pPr>
      <w:r w:rsidRPr="00AF476F">
        <w:rPr>
          <w:rFonts w:cs="Segoe UI Light"/>
        </w:rPr>
        <w:t>Extended periods of absence</w:t>
      </w:r>
    </w:p>
    <w:p w14:paraId="60EE1A0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Archdeacon</w:t>
      </w:r>
      <w:r w:rsidR="00C9203E" w:rsidRPr="00EC79CB">
        <w:rPr>
          <w:rFonts w:eastAsia="Times New Roman" w:cs="Segoe UI Light"/>
          <w:color w:val="000000"/>
          <w:szCs w:val="24"/>
          <w:lang w:eastAsia="en-GB"/>
        </w:rPr>
        <w:t xml:space="preserve"> or Bishop</w:t>
      </w:r>
      <w:r w:rsidRPr="00EC79CB">
        <w:rPr>
          <w:rFonts w:eastAsia="Times New Roman" w:cs="Segoe UI Light"/>
          <w:color w:val="000000"/>
          <w:szCs w:val="24"/>
          <w:lang w:eastAsia="en-GB"/>
        </w:rPr>
        <w:t xml:space="preserve"> will oversee the support provided by members of the </w:t>
      </w:r>
      <w:r w:rsidR="00C9203E" w:rsidRPr="00EC79CB">
        <w:rPr>
          <w:rFonts w:eastAsia="Times New Roman" w:cs="Segoe UI Light"/>
          <w:color w:val="000000"/>
          <w:szCs w:val="24"/>
          <w:lang w:eastAsia="en-GB"/>
        </w:rPr>
        <w:t xml:space="preserve">Diocesan </w:t>
      </w:r>
      <w:r w:rsidRPr="00EC79CB">
        <w:rPr>
          <w:rFonts w:eastAsia="Times New Roman" w:cs="Segoe UI Light"/>
          <w:color w:val="000000"/>
          <w:szCs w:val="24"/>
          <w:lang w:eastAsia="en-GB"/>
        </w:rPr>
        <w:t>Team to Clergy who are on long-term sickness absence.</w:t>
      </w:r>
    </w:p>
    <w:p w14:paraId="2968C79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Although the reporting of absence is an added burden when unwell, reporting sickness in this way will satisfy the obligation to ensure proper administration and accounting of Statutory Sick Pay.</w:t>
      </w:r>
    </w:p>
    <w:p w14:paraId="33BEF322" w14:textId="77777777" w:rsidR="00025B72" w:rsidRPr="00AF476F" w:rsidRDefault="00025B72" w:rsidP="00AF1714">
      <w:pPr>
        <w:pStyle w:val="Heading3"/>
      </w:pPr>
      <w:bookmarkStart w:id="113" w:name="_Toc58332147"/>
      <w:r w:rsidRPr="00AF476F">
        <w:t>Self-Supporting Ministers</w:t>
      </w:r>
      <w:bookmarkEnd w:id="113"/>
    </w:p>
    <w:p w14:paraId="3F82270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For self-supporting clergy, pastoral care during periods of sickness absence is equally important and any absence should be brought to the attention of the Team Rector / Vicar / Priest-in-Charge (as appropriate) and </w:t>
      </w:r>
      <w:r w:rsidR="00407743" w:rsidRPr="00EC79CB">
        <w:rPr>
          <w:rFonts w:eastAsia="Times New Roman" w:cs="Segoe UI Light"/>
          <w:color w:val="000000"/>
          <w:szCs w:val="24"/>
          <w:lang w:eastAsia="en-GB"/>
        </w:rPr>
        <w:t>Rural Dean</w:t>
      </w:r>
      <w:r w:rsidR="00C9203E" w:rsidRPr="00EC79CB">
        <w:rPr>
          <w:rFonts w:eastAsia="Times New Roman" w:cs="Segoe UI Light"/>
          <w:color w:val="000000"/>
          <w:szCs w:val="24"/>
          <w:lang w:eastAsia="en-GB"/>
        </w:rPr>
        <w:t>;</w:t>
      </w:r>
      <w:r w:rsidRPr="00EC79CB">
        <w:rPr>
          <w:rFonts w:eastAsia="Times New Roman" w:cs="Segoe UI Light"/>
          <w:color w:val="000000"/>
          <w:szCs w:val="24"/>
          <w:lang w:eastAsia="en-GB"/>
        </w:rPr>
        <w:t xml:space="preserve"> where the illness is longer term and/or serious</w:t>
      </w:r>
      <w:r w:rsidR="00C9203E" w:rsidRPr="00EC79CB">
        <w:rPr>
          <w:rFonts w:eastAsia="Times New Roman" w:cs="Segoe UI Light"/>
          <w:color w:val="000000"/>
          <w:szCs w:val="24"/>
          <w:lang w:eastAsia="en-GB"/>
        </w:rPr>
        <w:t>, the Archdeacon should be informed</w:t>
      </w:r>
      <w:r w:rsidRPr="00EC79CB">
        <w:rPr>
          <w:rFonts w:eastAsia="Times New Roman" w:cs="Segoe UI Light"/>
          <w:color w:val="000000"/>
          <w:szCs w:val="24"/>
          <w:lang w:eastAsia="en-GB"/>
        </w:rPr>
        <w:t>.</w:t>
      </w:r>
    </w:p>
    <w:p w14:paraId="7F213DC4" w14:textId="77777777" w:rsidR="00025B72" w:rsidRPr="00AF476F" w:rsidRDefault="00AF476F" w:rsidP="00AF476F">
      <w:pPr>
        <w:pStyle w:val="Heading4"/>
        <w:rPr>
          <w:rFonts w:cs="Segoe UI Light"/>
        </w:rPr>
      </w:pPr>
      <w:r>
        <w:rPr>
          <w:rFonts w:cs="Segoe UI Light"/>
        </w:rPr>
        <w:t>Return to Work</w:t>
      </w:r>
    </w:p>
    <w:p w14:paraId="394B87C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Following any period of sickness absence, a return to work discussion will take place. This is an important part of the process and seen as good practice in welcoming someone back to work and will be carried out in a caring, controlled and supportive manner by an appropriate member of the </w:t>
      </w:r>
      <w:r w:rsidR="00C9203E" w:rsidRPr="00EC79CB">
        <w:rPr>
          <w:rFonts w:eastAsia="Times New Roman" w:cs="Segoe UI Light"/>
          <w:color w:val="000000"/>
          <w:szCs w:val="24"/>
          <w:lang w:eastAsia="en-GB"/>
        </w:rPr>
        <w:t>Bishops Staff Team</w:t>
      </w:r>
      <w:r w:rsidRPr="00EC79CB">
        <w:rPr>
          <w:rFonts w:eastAsia="Times New Roman" w:cs="Segoe UI Light"/>
          <w:color w:val="000000"/>
          <w:szCs w:val="24"/>
          <w:lang w:eastAsia="en-GB"/>
        </w:rPr>
        <w:t>.</w:t>
      </w:r>
    </w:p>
    <w:p w14:paraId="21A5D091"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All discussions will be treated as confidential.</w:t>
      </w:r>
    </w:p>
    <w:p w14:paraId="713EFF46" w14:textId="77777777" w:rsidR="00025B72" w:rsidRPr="00AF1714" w:rsidRDefault="00AF1714" w:rsidP="00AF1714">
      <w:pPr>
        <w:pStyle w:val="Heading3"/>
      </w:pPr>
      <w:bookmarkStart w:id="114" w:name="_Toc58332148"/>
      <w:r>
        <w:t>Recovery and Returning to Work</w:t>
      </w:r>
      <w:bookmarkEnd w:id="114"/>
    </w:p>
    <w:p w14:paraId="18D40DE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Diocese has a responsibility to try and help individuals to remain at work, or reintegrate into work after a period of sickness absence. During a period of recovery and whilst returning to full capacity/duties, the Diocese may take professional advice on what is most appropriate.</w:t>
      </w:r>
    </w:p>
    <w:p w14:paraId="1A2618EF" w14:textId="77777777" w:rsidR="00025B72" w:rsidRPr="00AF1714" w:rsidRDefault="00AF1714" w:rsidP="00AF1714">
      <w:pPr>
        <w:pStyle w:val="Heading3"/>
      </w:pPr>
      <w:bookmarkStart w:id="115" w:name="_Toc58332149"/>
      <w:r>
        <w:t>Professional Support/ Counselling for Clergy and Their Families</w:t>
      </w:r>
      <w:bookmarkEnd w:id="115"/>
    </w:p>
    <w:p w14:paraId="42973D4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 need for professional counselling has been identified, this will be provided.</w:t>
      </w:r>
    </w:p>
    <w:p w14:paraId="3F1685F7" w14:textId="77777777" w:rsidR="00025B72" w:rsidRPr="00AF1714" w:rsidRDefault="00025B72" w:rsidP="00AF1714">
      <w:pPr>
        <w:pStyle w:val="Heading3"/>
      </w:pPr>
      <w:bookmarkStart w:id="116" w:name="_Toc58332150"/>
      <w:r w:rsidRPr="00AF1714">
        <w:lastRenderedPageBreak/>
        <w:t>D</w:t>
      </w:r>
      <w:r w:rsidR="00AF1714">
        <w:t>isability</w:t>
      </w:r>
      <w:bookmarkEnd w:id="116"/>
    </w:p>
    <w:p w14:paraId="5E1E1EE8"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an illness has left an individual with a disability, the Diocese will take responsibility for working with the individual to ensure appropriate reasonable adjustments are made that will enable the individual to work effectively.</w:t>
      </w:r>
    </w:p>
    <w:p w14:paraId="4494A3BD"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its support of all sick clergy, including their family circumstances, the Diocese will follow the spirit of the Disability Discrimination Act (regardless of whether or not the individual’s circumstances falls within the legal definition of a disability to which the Act applies).</w:t>
      </w:r>
    </w:p>
    <w:p w14:paraId="155A745C" w14:textId="77777777" w:rsidR="00025B72" w:rsidRPr="00AF1714" w:rsidRDefault="00AF1714" w:rsidP="00AF1714">
      <w:pPr>
        <w:pStyle w:val="Heading3"/>
      </w:pPr>
      <w:bookmarkStart w:id="117" w:name="_Toc58332151"/>
      <w:r>
        <w:t>Occupational Health Advisers</w:t>
      </w:r>
      <w:r w:rsidR="00025B72" w:rsidRPr="00AF1714">
        <w:t xml:space="preserve"> (OHA)</w:t>
      </w:r>
      <w:bookmarkEnd w:id="117"/>
    </w:p>
    <w:p w14:paraId="4A2EBA1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 order to promote and maintain good health, the Diocese provides access to an Occupational Health Adviser for the benefit of Clergy. </w:t>
      </w:r>
    </w:p>
    <w:p w14:paraId="7DA53DC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OHA will examine and consider those referred in relation to the working environment and the advice will focus on how the individual’s medical condition impacts on their ability to fulfil their role and what reasonable adjustments might be made to facilitate a return to full capacity. Advice may include a framework and guidelines for managing a gradual return process.</w:t>
      </w:r>
    </w:p>
    <w:p w14:paraId="473FAAB9"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If periods of short-term absence become a concern or the absence exceeds 4 weeks, a referral to an OHA may be necessary to determine if there is an underlying medical cause for absence and what it is (if not already established).</w:t>
      </w:r>
    </w:p>
    <w:p w14:paraId="7085544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OHA referrals are made by the </w:t>
      </w:r>
      <w:r w:rsidR="00C9203E" w:rsidRPr="00EC79CB">
        <w:rPr>
          <w:rFonts w:eastAsia="Times New Roman" w:cs="Segoe UI Light"/>
          <w:color w:val="000000"/>
          <w:szCs w:val="24"/>
          <w:lang w:eastAsia="en-GB"/>
        </w:rPr>
        <w:t>Archdeacon or Bishop</w:t>
      </w:r>
      <w:r w:rsidRPr="00EC79CB">
        <w:rPr>
          <w:rFonts w:eastAsia="Times New Roman" w:cs="Segoe UI Light"/>
          <w:color w:val="000000"/>
          <w:szCs w:val="24"/>
          <w:lang w:eastAsia="en-GB"/>
        </w:rPr>
        <w:t xml:space="preserve"> following discussion with t</w:t>
      </w:r>
      <w:r w:rsidR="00C9203E" w:rsidRPr="00EC79CB">
        <w:rPr>
          <w:rFonts w:eastAsia="Times New Roman" w:cs="Segoe UI Light"/>
          <w:color w:val="000000"/>
          <w:szCs w:val="24"/>
          <w:lang w:eastAsia="en-GB"/>
        </w:rPr>
        <w:t>he cleric</w:t>
      </w:r>
      <w:r w:rsidRPr="00EC79CB">
        <w:rPr>
          <w:rFonts w:eastAsia="Times New Roman" w:cs="Segoe UI Light"/>
          <w:color w:val="000000"/>
          <w:szCs w:val="24"/>
          <w:lang w:eastAsia="en-GB"/>
        </w:rPr>
        <w:t>. Any adjustments made will depend on whether they are considered reasonable in the circumstances and are supported by professional advice from the OHA.</w:t>
      </w:r>
    </w:p>
    <w:p w14:paraId="45FFC05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an Occupational Health assessment indicates the likelihood of a return to work in the foreseeable future, there should be a further examination of ways in which this could be assisted by permanent or temporary arrangements (as necessary).</w:t>
      </w:r>
      <w:r w:rsidR="00C9203E"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For example, making reasonable adjustments such as – phased return, changes to the work situation/work practices, the provision of aids/adaptations, changes to working hours where possible and practical, consideration of potential redeployment and so on.</w:t>
      </w:r>
    </w:p>
    <w:p w14:paraId="7F820C6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When determining reasonable adjustments, consideration should also be given to the financial implications for the Diocese and whether the costs would be reasonable, necessary and proportionate to the adjustments being suggested.</w:t>
      </w:r>
    </w:p>
    <w:p w14:paraId="3B2222CF" w14:textId="77777777" w:rsidR="00025B72" w:rsidRPr="00AF1714" w:rsidRDefault="00AF1714" w:rsidP="00AF1714">
      <w:pPr>
        <w:pStyle w:val="Heading3"/>
      </w:pPr>
      <w:bookmarkStart w:id="118" w:name="_Toc58332152"/>
      <w:r>
        <w:t>Short Term Absence</w:t>
      </w:r>
      <w:bookmarkEnd w:id="118"/>
    </w:p>
    <w:p w14:paraId="279E27F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Frequent short-term/sporadic absences are normally attributed to minor often unconnected ailments.</w:t>
      </w:r>
      <w:r w:rsidR="00C9203E"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If there is no underlying medical condition and there is concern </w:t>
      </w:r>
      <w:r w:rsidRPr="00EC79CB">
        <w:rPr>
          <w:rFonts w:eastAsia="Times New Roman" w:cs="Segoe UI Light"/>
          <w:color w:val="000000"/>
          <w:szCs w:val="24"/>
          <w:lang w:eastAsia="en-GB"/>
        </w:rPr>
        <w:lastRenderedPageBreak/>
        <w:t xml:space="preserve">about the level, frequency and pattern of absence, then this would be followed up by the </w:t>
      </w:r>
      <w:r w:rsidR="00C9203E" w:rsidRPr="00EC79CB">
        <w:rPr>
          <w:rFonts w:eastAsia="Times New Roman" w:cs="Segoe UI Light"/>
          <w:color w:val="000000"/>
          <w:szCs w:val="24"/>
          <w:lang w:eastAsia="en-GB"/>
        </w:rPr>
        <w:t>Archdeacon</w:t>
      </w:r>
      <w:r w:rsidRPr="00EC79CB">
        <w:rPr>
          <w:rFonts w:eastAsia="Times New Roman" w:cs="Segoe UI Light"/>
          <w:color w:val="000000"/>
          <w:szCs w:val="24"/>
          <w:lang w:eastAsia="en-GB"/>
        </w:rPr>
        <w:t>.</w:t>
      </w:r>
    </w:p>
    <w:p w14:paraId="796FA3CA" w14:textId="77777777" w:rsidR="00025B72" w:rsidRPr="00AF1714" w:rsidRDefault="00AF1714" w:rsidP="00AF1714">
      <w:pPr>
        <w:pStyle w:val="Heading3"/>
      </w:pPr>
      <w:r>
        <w:t xml:space="preserve"> </w:t>
      </w:r>
      <w:bookmarkStart w:id="119" w:name="_Toc58332153"/>
      <w:r>
        <w:t>Long Term Absence</w:t>
      </w:r>
      <w:bookmarkEnd w:id="119"/>
    </w:p>
    <w:p w14:paraId="4AEB68A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Long term sickness absence tends to be continuous and can usually be traced to an underlying medical condition that necessitates periods of absence from work in order to recuperate and/or receive medical treatment.</w:t>
      </w:r>
      <w:r w:rsidR="00C9203E"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Long term absences will not be left to drift without appropriate early intervention. </w:t>
      </w:r>
    </w:p>
    <w:p w14:paraId="441ABAA4" w14:textId="77777777" w:rsidR="00025B72" w:rsidRPr="00AF1714" w:rsidRDefault="00AF1714" w:rsidP="00AF1714">
      <w:pPr>
        <w:pStyle w:val="Heading3"/>
      </w:pPr>
      <w:r>
        <w:t xml:space="preserve"> </w:t>
      </w:r>
      <w:bookmarkStart w:id="120" w:name="_Toc58332154"/>
      <w:r>
        <w:t>No</w:t>
      </w:r>
      <w:r w:rsidR="00025B72" w:rsidRPr="00AF1714">
        <w:t xml:space="preserve"> </w:t>
      </w:r>
      <w:r>
        <w:t>Return to Work</w:t>
      </w:r>
      <w:bookmarkEnd w:id="120"/>
    </w:p>
    <w:p w14:paraId="5076F59A"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the most serious case, and after exploring and having exhausted all options available to enable a return to work, it may be that an individual will not be able to return or maintain their duties.</w:t>
      </w:r>
    </w:p>
    <w:p w14:paraId="7EB8EE7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their own GP/Consultant/Specialist and the Occupational Health Adviser (as necessary) advises that a return to work is very unlikely, the cleric will be invited to attend a meeting to discuss options. If their choice is ill-health retirement, they ill be supported in making an application to the Church of England Pensions Board. The Diocesan Secretary is available to give initial advice about housing and pension and help with contacting the Church of England Pensions Board.</w:t>
      </w:r>
    </w:p>
    <w:p w14:paraId="17A1E73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the individual is not able to move from the Diocesan property into their own accommodation immediately, the Diocese will do what it can to provide assistance and/or advice. Initially a period of three months may be given to remain in the current property during which time the Diocese will work with the Pensions Board to assist the individual and their family to find appropriate alternative accommodation.</w:t>
      </w:r>
    </w:p>
    <w:p w14:paraId="392FC64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Pastoral support to both the family members and the individual will be given at this time.</w:t>
      </w:r>
    </w:p>
    <w:p w14:paraId="78D66C74" w14:textId="77777777" w:rsidR="00025B72" w:rsidRPr="00EC79CB" w:rsidRDefault="00C9203E" w:rsidP="00AF1714">
      <w:pPr>
        <w:pStyle w:val="Heading2"/>
        <w:rPr>
          <w:rFonts w:eastAsia="Times New Roman"/>
          <w:lang w:eastAsia="en-GB"/>
        </w:rPr>
      </w:pPr>
      <w:r w:rsidRPr="00EC79CB">
        <w:rPr>
          <w:rFonts w:eastAsia="Times New Roman"/>
          <w:lang w:eastAsia="en-GB"/>
        </w:rPr>
        <w:t xml:space="preserve"> </w:t>
      </w:r>
      <w:bookmarkStart w:id="121" w:name="_Toc58332155"/>
      <w:r w:rsidR="00AF1714">
        <w:rPr>
          <w:rFonts w:eastAsia="Times New Roman"/>
          <w:lang w:eastAsia="en-GB"/>
        </w:rPr>
        <w:t>Pastoral Support</w:t>
      </w:r>
      <w:bookmarkEnd w:id="121"/>
    </w:p>
    <w:p w14:paraId="550B961A" w14:textId="77777777" w:rsidR="00C9203E" w:rsidRPr="00EC79CB" w:rsidRDefault="00C9203E" w:rsidP="00C9203E">
      <w:pPr>
        <w:widowControl w:val="0"/>
        <w:autoSpaceDE w:val="0"/>
        <w:autoSpaceDN w:val="0"/>
        <w:adjustRightInd w:val="0"/>
        <w:spacing w:after="240" w:line="240" w:lineRule="auto"/>
        <w:ind w:right="-11"/>
        <w:rPr>
          <w:rFonts w:cs="Segoe UI Light"/>
          <w:szCs w:val="24"/>
        </w:rPr>
      </w:pPr>
      <w:r w:rsidRPr="00EC79CB">
        <w:rPr>
          <w:rFonts w:cs="Segoe UI Light"/>
          <w:color w:val="000000"/>
          <w:szCs w:val="24"/>
        </w:rPr>
        <w:t xml:space="preserve">To seek help at times of personal crisis and stress is a sign of strength not weakness.  Moreover, for some people, skilled and professional help at an early stage can be the factor that prevents a major breakdown with all the hurt and waste that that involves.  Therefore, it is important that clergy and their partners should know where appropriate help is available.   </w:t>
      </w:r>
    </w:p>
    <w:p w14:paraId="388A35F1" w14:textId="77777777" w:rsidR="00C9203E" w:rsidRPr="00EC79CB" w:rsidRDefault="00C9203E" w:rsidP="00C9203E">
      <w:pPr>
        <w:widowControl w:val="0"/>
        <w:autoSpaceDE w:val="0"/>
        <w:autoSpaceDN w:val="0"/>
        <w:adjustRightInd w:val="0"/>
        <w:spacing w:after="240" w:line="240" w:lineRule="auto"/>
        <w:ind w:right="-11"/>
        <w:rPr>
          <w:rFonts w:cs="Segoe UI Light"/>
          <w:color w:val="000000"/>
          <w:szCs w:val="24"/>
        </w:rPr>
      </w:pPr>
      <w:r w:rsidRPr="00EC79CB">
        <w:rPr>
          <w:rFonts w:cs="Segoe UI Light"/>
          <w:color w:val="000000"/>
          <w:szCs w:val="24"/>
        </w:rPr>
        <w:t>Arrangements have been put in place to make available to clergy and their partners the services of trained counsellors, over and above the normal pastoral care offered within parishes, deaneries and the diocese.</w:t>
      </w:r>
    </w:p>
    <w:p w14:paraId="294437DE" w14:textId="77777777" w:rsidR="00C214CF" w:rsidRPr="00AF1714" w:rsidRDefault="00C214CF" w:rsidP="00AF1714">
      <w:pPr>
        <w:pStyle w:val="Heading3"/>
        <w:rPr>
          <w:rFonts w:eastAsia="Times New Roman"/>
          <w:lang w:eastAsia="en-GB"/>
        </w:rPr>
      </w:pPr>
      <w:bookmarkStart w:id="122" w:name="_Toc58332156"/>
      <w:r w:rsidRPr="00AF1714">
        <w:rPr>
          <w:rFonts w:eastAsia="Times New Roman"/>
          <w:lang w:eastAsia="en-GB"/>
        </w:rPr>
        <w:lastRenderedPageBreak/>
        <w:t>H</w:t>
      </w:r>
      <w:r w:rsidR="00AF1714">
        <w:rPr>
          <w:rFonts w:eastAsia="Times New Roman"/>
          <w:lang w:eastAsia="en-GB"/>
        </w:rPr>
        <w:t>ereford Diocesan Counselling Service</w:t>
      </w:r>
      <w:bookmarkEnd w:id="122"/>
    </w:p>
    <w:p w14:paraId="392006E8" w14:textId="77777777" w:rsidR="00C214CF" w:rsidRPr="00EC79CB" w:rsidRDefault="00C214CF" w:rsidP="00C214CF">
      <w:pPr>
        <w:tabs>
          <w:tab w:val="num" w:pos="851"/>
        </w:tabs>
        <w:spacing w:after="240" w:line="240" w:lineRule="auto"/>
        <w:rPr>
          <w:rFonts w:cs="Segoe UI Light"/>
          <w:szCs w:val="24"/>
        </w:rPr>
      </w:pPr>
      <w:r w:rsidRPr="00EC79CB">
        <w:rPr>
          <w:rFonts w:cs="Segoe UI Light"/>
          <w:szCs w:val="24"/>
        </w:rPr>
        <w:t>The counselling service provides emotional and psychological help for clergy, their spouses and children over 16, Ordinands, readers, readers in training, accredited lay workers and diocesan employees.</w:t>
      </w:r>
    </w:p>
    <w:p w14:paraId="1CB5C228" w14:textId="77777777" w:rsidR="00C214CF" w:rsidRPr="00EC79CB" w:rsidRDefault="00C214CF" w:rsidP="00C214CF">
      <w:pPr>
        <w:tabs>
          <w:tab w:val="num" w:pos="851"/>
        </w:tabs>
        <w:spacing w:after="120" w:line="240" w:lineRule="auto"/>
        <w:rPr>
          <w:rFonts w:cs="Segoe UI Light"/>
          <w:szCs w:val="24"/>
        </w:rPr>
      </w:pPr>
      <w:r w:rsidRPr="00EC79CB">
        <w:rPr>
          <w:rFonts w:cs="Segoe UI Light"/>
          <w:szCs w:val="24"/>
        </w:rPr>
        <w:t xml:space="preserve">Some of the issues which bring people to counselling are: </w:t>
      </w:r>
    </w:p>
    <w:p w14:paraId="03E64423"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anxiety and panic attacks</w:t>
      </w:r>
    </w:p>
    <w:p w14:paraId="33D0B0C2"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depression</w:t>
      </w:r>
    </w:p>
    <w:p w14:paraId="6819C53C"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loss and bereavement</w:t>
      </w:r>
    </w:p>
    <w:p w14:paraId="3FB088EE"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relationships (personal &amp; professional)</w:t>
      </w:r>
    </w:p>
    <w:p w14:paraId="7281EF25"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self-image and self-concept</w:t>
      </w:r>
    </w:p>
    <w:p w14:paraId="7DC052BA"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sexuality</w:t>
      </w:r>
    </w:p>
    <w:p w14:paraId="5632A62D"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stresses of ministry/work</w:t>
      </w:r>
    </w:p>
    <w:p w14:paraId="701DE8E2"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120" w:line="240" w:lineRule="auto"/>
        <w:ind w:left="1418" w:right="204" w:hanging="567"/>
        <w:jc w:val="both"/>
        <w:textAlignment w:val="baseline"/>
        <w:rPr>
          <w:rFonts w:cs="Segoe UI Light"/>
          <w:szCs w:val="24"/>
        </w:rPr>
      </w:pPr>
      <w:r w:rsidRPr="00EC79CB">
        <w:rPr>
          <w:rFonts w:cs="Segoe UI Light"/>
          <w:szCs w:val="24"/>
        </w:rPr>
        <w:t>suicidal feelings and thoughts</w:t>
      </w:r>
    </w:p>
    <w:p w14:paraId="467C0C74" w14:textId="77777777" w:rsidR="00C214CF" w:rsidRPr="00EC79CB" w:rsidRDefault="00C214CF" w:rsidP="00D7704A">
      <w:pPr>
        <w:numPr>
          <w:ilvl w:val="0"/>
          <w:numId w:val="39"/>
        </w:numPr>
        <w:tabs>
          <w:tab w:val="clear" w:pos="360"/>
          <w:tab w:val="num" w:pos="1418"/>
        </w:tabs>
        <w:overflowPunct w:val="0"/>
        <w:autoSpaceDE w:val="0"/>
        <w:autoSpaceDN w:val="0"/>
        <w:adjustRightInd w:val="0"/>
        <w:spacing w:after="240" w:line="240" w:lineRule="auto"/>
        <w:ind w:left="1418" w:right="204" w:hanging="567"/>
        <w:jc w:val="both"/>
        <w:textAlignment w:val="baseline"/>
        <w:rPr>
          <w:rFonts w:cs="Segoe UI Light"/>
          <w:szCs w:val="24"/>
        </w:rPr>
      </w:pPr>
      <w:r w:rsidRPr="00EC79CB">
        <w:rPr>
          <w:rFonts w:cs="Segoe UI Light"/>
          <w:szCs w:val="24"/>
        </w:rPr>
        <w:t>transitional life events or crises</w:t>
      </w:r>
    </w:p>
    <w:p w14:paraId="1FF69CC7" w14:textId="77777777" w:rsidR="00C214CF" w:rsidRPr="00EC79CB" w:rsidRDefault="00C214CF" w:rsidP="00C214CF">
      <w:pPr>
        <w:spacing w:after="240"/>
        <w:jc w:val="both"/>
        <w:rPr>
          <w:rFonts w:cs="Segoe UI Light"/>
          <w:b/>
          <w:bCs/>
          <w:szCs w:val="24"/>
        </w:rPr>
      </w:pPr>
    </w:p>
    <w:p w14:paraId="52E94194" w14:textId="77777777" w:rsidR="00C214CF" w:rsidRPr="00AF1714" w:rsidRDefault="00AF1714" w:rsidP="00AF1714">
      <w:pPr>
        <w:pStyle w:val="Heading3"/>
        <w:rPr>
          <w:rFonts w:eastAsia="Times New Roman"/>
          <w:lang w:eastAsia="en-GB"/>
        </w:rPr>
      </w:pPr>
      <w:r>
        <w:rPr>
          <w:rFonts w:eastAsia="Times New Roman"/>
          <w:lang w:eastAsia="en-GB"/>
        </w:rPr>
        <w:t xml:space="preserve">  </w:t>
      </w:r>
      <w:bookmarkStart w:id="123" w:name="_Toc58332157"/>
      <w:r w:rsidR="00C214CF" w:rsidRPr="00AF1714">
        <w:rPr>
          <w:rFonts w:eastAsia="Times New Roman"/>
          <w:lang w:eastAsia="en-GB"/>
        </w:rPr>
        <w:t>A</w:t>
      </w:r>
      <w:r>
        <w:rPr>
          <w:rFonts w:eastAsia="Times New Roman"/>
          <w:lang w:eastAsia="en-GB"/>
        </w:rPr>
        <w:t>pproved</w:t>
      </w:r>
      <w:r w:rsidR="00C214CF" w:rsidRPr="00AF1714">
        <w:rPr>
          <w:rFonts w:eastAsia="Times New Roman"/>
          <w:lang w:eastAsia="en-GB"/>
        </w:rPr>
        <w:t xml:space="preserve"> </w:t>
      </w:r>
      <w:r>
        <w:rPr>
          <w:rFonts w:eastAsia="Times New Roman"/>
          <w:lang w:eastAsia="en-GB"/>
        </w:rPr>
        <w:t>c</w:t>
      </w:r>
      <w:r w:rsidR="00C214CF" w:rsidRPr="00AF1714">
        <w:rPr>
          <w:rFonts w:eastAsia="Times New Roman"/>
          <w:lang w:eastAsia="en-GB"/>
        </w:rPr>
        <w:t>ounsellors</w:t>
      </w:r>
      <w:bookmarkEnd w:id="123"/>
    </w:p>
    <w:p w14:paraId="5985A8F3" w14:textId="77777777" w:rsidR="001D1969" w:rsidRPr="00802BC4" w:rsidRDefault="00C214CF" w:rsidP="00802BC4">
      <w:pPr>
        <w:tabs>
          <w:tab w:val="num" w:pos="851"/>
        </w:tabs>
        <w:spacing w:after="240" w:line="240" w:lineRule="auto"/>
        <w:jc w:val="both"/>
        <w:rPr>
          <w:rFonts w:cs="Segoe UI Light"/>
          <w:szCs w:val="24"/>
        </w:rPr>
      </w:pPr>
      <w:r w:rsidRPr="00EC79CB">
        <w:rPr>
          <w:rFonts w:cs="Segoe UI Light"/>
          <w:szCs w:val="24"/>
        </w:rPr>
        <w:t>The followin</w:t>
      </w:r>
      <w:r w:rsidR="00802BC4">
        <w:rPr>
          <w:rFonts w:cs="Segoe UI Light"/>
          <w:szCs w:val="24"/>
        </w:rPr>
        <w:t>g counsellors may be contacted via the lead counselling Coordinator:</w:t>
      </w:r>
    </w:p>
    <w:p w14:paraId="77AF587A" w14:textId="77777777" w:rsidR="001D1969" w:rsidRPr="00EC79CB" w:rsidRDefault="000B1B91" w:rsidP="001D1969">
      <w:pPr>
        <w:spacing w:after="390" w:line="240" w:lineRule="auto"/>
        <w:rPr>
          <w:rFonts w:eastAsia="Times New Roman" w:cs="Segoe UI Light"/>
          <w:color w:val="000000"/>
          <w:szCs w:val="24"/>
          <w:lang w:eastAsia="en-GB"/>
        </w:rPr>
      </w:pPr>
      <w:r>
        <w:rPr>
          <w:rFonts w:eastAsia="Times New Roman" w:cs="Segoe UI Light"/>
          <w:b/>
          <w:bCs/>
          <w:color w:val="000000"/>
          <w:szCs w:val="24"/>
          <w:lang w:eastAsia="en-GB"/>
        </w:rPr>
        <w:t>Richard Lewis</w:t>
      </w:r>
      <w:r w:rsidR="001D1969" w:rsidRPr="00EC79CB">
        <w:rPr>
          <w:rFonts w:eastAsia="Times New Roman" w:cs="Segoe UI Light"/>
          <w:b/>
          <w:bCs/>
          <w:color w:val="000000"/>
          <w:szCs w:val="24"/>
          <w:lang w:eastAsia="en-GB"/>
        </w:rPr>
        <w:t xml:space="preserve"> - </w:t>
      </w:r>
      <w:r w:rsidRPr="000B1B91">
        <w:rPr>
          <w:rFonts w:eastAsia="Times New Roman" w:cs="Segoe UI Light"/>
          <w:color w:val="000000"/>
          <w:szCs w:val="24"/>
          <w:lang w:eastAsia="en-GB"/>
        </w:rPr>
        <w:t>01547 510360</w:t>
      </w:r>
    </w:p>
    <w:p w14:paraId="1CE2373C" w14:textId="77777777" w:rsidR="001D1969" w:rsidRPr="00802BC4" w:rsidRDefault="00802BC4" w:rsidP="00802BC4">
      <w:pPr>
        <w:tabs>
          <w:tab w:val="num" w:pos="851"/>
        </w:tabs>
        <w:spacing w:after="240" w:line="240" w:lineRule="auto"/>
        <w:jc w:val="both"/>
        <w:rPr>
          <w:rFonts w:ascii="Segoe UI Semibold" w:hAnsi="Segoe UI Semibold" w:cs="Segoe UI Semibold"/>
          <w:szCs w:val="24"/>
        </w:rPr>
      </w:pPr>
      <w:r w:rsidRPr="00802BC4">
        <w:rPr>
          <w:rFonts w:ascii="Segoe UI Semibold" w:hAnsi="Segoe UI Semibold" w:cs="Segoe UI Semibold"/>
          <w:szCs w:val="24"/>
        </w:rPr>
        <w:t xml:space="preserve">List of </w:t>
      </w:r>
      <w:r w:rsidR="001D1969" w:rsidRPr="00802BC4">
        <w:rPr>
          <w:rFonts w:ascii="Segoe UI Semibold" w:hAnsi="Segoe UI Semibold" w:cs="Segoe UI Semibold"/>
          <w:szCs w:val="24"/>
        </w:rPr>
        <w:t>Counsellors/Therapists</w:t>
      </w:r>
    </w:p>
    <w:p w14:paraId="2D6DB677" w14:textId="77777777" w:rsidR="001D1969" w:rsidRPr="00EC79CB" w:rsidRDefault="001D1969" w:rsidP="001D1969">
      <w:pPr>
        <w:spacing w:line="240" w:lineRule="auto"/>
        <w:rPr>
          <w:rFonts w:eastAsia="Times New Roman" w:cs="Segoe UI Light"/>
          <w:color w:val="000000"/>
          <w:szCs w:val="24"/>
          <w:lang w:eastAsia="en-GB"/>
        </w:rPr>
      </w:pPr>
      <w:r w:rsidRPr="00EC79CB">
        <w:rPr>
          <w:rFonts w:eastAsia="Times New Roman" w:cs="Segoe UI Light"/>
          <w:color w:val="000000"/>
          <w:szCs w:val="24"/>
          <w:lang w:eastAsia="en-GB"/>
        </w:rPr>
        <w:t>(All registered with a recognised professional body)</w:t>
      </w:r>
    </w:p>
    <w:p w14:paraId="64FDB983" w14:textId="77777777" w:rsidR="001D1969" w:rsidRPr="001B723F" w:rsidRDefault="001D1969" w:rsidP="001D1969">
      <w:pPr>
        <w:spacing w:after="390" w:line="240" w:lineRule="auto"/>
        <w:rPr>
          <w:rFonts w:eastAsia="Times New Roman" w:cs="Segoe UI Light"/>
          <w:color w:val="000000"/>
          <w:szCs w:val="24"/>
          <w:lang w:eastAsia="en-GB"/>
        </w:rPr>
      </w:pPr>
      <w:r w:rsidRPr="001B723F">
        <w:rPr>
          <w:rFonts w:eastAsia="Times New Roman" w:cs="Segoe UI Light"/>
          <w:bCs/>
          <w:color w:val="000000"/>
          <w:szCs w:val="24"/>
          <w:lang w:eastAsia="en-GB"/>
        </w:rPr>
        <w:t>Sue Anderson - 07729 241065</w:t>
      </w:r>
      <w:r w:rsidRPr="001B723F">
        <w:rPr>
          <w:rFonts w:eastAsia="Times New Roman" w:cs="Segoe UI Light"/>
          <w:bCs/>
          <w:color w:val="000000"/>
          <w:szCs w:val="24"/>
          <w:lang w:eastAsia="en-GB"/>
        </w:rPr>
        <w:br/>
        <w:t>Hereford</w:t>
      </w:r>
      <w:r w:rsidRPr="001B723F">
        <w:rPr>
          <w:rFonts w:eastAsia="Times New Roman" w:cs="Segoe UI Light"/>
          <w:color w:val="000000"/>
          <w:szCs w:val="24"/>
          <w:lang w:eastAsia="en-GB"/>
        </w:rPr>
        <w:br/>
        <w:t>(Individuals, including trauma therapy)</w:t>
      </w:r>
    </w:p>
    <w:p w14:paraId="74C2BEF6" w14:textId="77777777" w:rsidR="001D1969" w:rsidRPr="001B723F" w:rsidRDefault="001D1969" w:rsidP="001D1969">
      <w:pPr>
        <w:spacing w:after="390" w:line="240" w:lineRule="auto"/>
        <w:rPr>
          <w:rFonts w:eastAsia="Times New Roman" w:cs="Segoe UI Light"/>
          <w:color w:val="000000"/>
          <w:szCs w:val="24"/>
          <w:lang w:eastAsia="en-GB"/>
        </w:rPr>
      </w:pPr>
      <w:r w:rsidRPr="001B723F">
        <w:rPr>
          <w:rFonts w:eastAsia="Times New Roman" w:cs="Segoe UI Light"/>
          <w:bCs/>
          <w:color w:val="000000"/>
          <w:szCs w:val="24"/>
          <w:lang w:eastAsia="en-GB"/>
        </w:rPr>
        <w:t>Gill Carding - 07885 367120</w:t>
      </w:r>
      <w:r w:rsidRPr="001B723F">
        <w:rPr>
          <w:rFonts w:eastAsia="Times New Roman" w:cs="Segoe UI Light"/>
          <w:bCs/>
          <w:color w:val="000000"/>
          <w:szCs w:val="24"/>
          <w:lang w:eastAsia="en-GB"/>
        </w:rPr>
        <w:br/>
        <w:t>Shrewsbury</w:t>
      </w:r>
      <w:r w:rsidRPr="001B723F">
        <w:rPr>
          <w:rFonts w:eastAsia="Times New Roman" w:cs="Segoe UI Light"/>
          <w:color w:val="000000"/>
          <w:szCs w:val="24"/>
          <w:lang w:eastAsia="en-GB"/>
        </w:rPr>
        <w:br/>
        <w:t>(Individuals and couples)</w:t>
      </w:r>
    </w:p>
    <w:p w14:paraId="6E24E48B" w14:textId="77777777" w:rsidR="001D1969" w:rsidRPr="001B723F" w:rsidRDefault="001D1969" w:rsidP="001D1969">
      <w:pPr>
        <w:spacing w:after="390" w:line="240" w:lineRule="auto"/>
        <w:rPr>
          <w:rFonts w:eastAsia="Times New Roman" w:cs="Segoe UI Light"/>
          <w:color w:val="000000"/>
          <w:szCs w:val="24"/>
          <w:lang w:eastAsia="en-GB"/>
        </w:rPr>
      </w:pPr>
      <w:r w:rsidRPr="001B723F">
        <w:rPr>
          <w:rFonts w:eastAsia="Times New Roman" w:cs="Segoe UI Light"/>
          <w:bCs/>
          <w:color w:val="000000"/>
          <w:szCs w:val="24"/>
          <w:lang w:eastAsia="en-GB"/>
        </w:rPr>
        <w:t>Helen Dacey - 07815 809624</w:t>
      </w:r>
      <w:r w:rsidRPr="001B723F">
        <w:rPr>
          <w:rFonts w:eastAsia="Times New Roman" w:cs="Segoe UI Light"/>
          <w:bCs/>
          <w:color w:val="000000"/>
          <w:szCs w:val="24"/>
          <w:lang w:eastAsia="en-GB"/>
        </w:rPr>
        <w:br/>
        <w:t>Monmouth and South Herefordshire</w:t>
      </w:r>
      <w:r w:rsidRPr="001B723F">
        <w:rPr>
          <w:rFonts w:eastAsia="Times New Roman" w:cs="Segoe UI Light"/>
          <w:color w:val="000000"/>
          <w:szCs w:val="24"/>
          <w:lang w:eastAsia="en-GB"/>
        </w:rPr>
        <w:br/>
        <w:t>(Individuals)</w:t>
      </w:r>
    </w:p>
    <w:p w14:paraId="18608808" w14:textId="77777777" w:rsidR="001D1969" w:rsidRPr="001B723F" w:rsidRDefault="001D1969" w:rsidP="001D1969">
      <w:pPr>
        <w:spacing w:after="390" w:line="240" w:lineRule="auto"/>
        <w:rPr>
          <w:rFonts w:eastAsia="Times New Roman" w:cs="Segoe UI Light"/>
          <w:color w:val="000000"/>
          <w:szCs w:val="24"/>
          <w:lang w:eastAsia="en-GB"/>
        </w:rPr>
      </w:pPr>
      <w:r w:rsidRPr="001B723F">
        <w:rPr>
          <w:rFonts w:eastAsia="Times New Roman" w:cs="Segoe UI Light"/>
          <w:bCs/>
          <w:color w:val="000000"/>
          <w:szCs w:val="24"/>
          <w:lang w:eastAsia="en-GB"/>
        </w:rPr>
        <w:lastRenderedPageBreak/>
        <w:t>Richard Lewis - 01547 510360</w:t>
      </w:r>
      <w:r w:rsidRPr="001B723F">
        <w:rPr>
          <w:rFonts w:eastAsia="Times New Roman" w:cs="Segoe UI Light"/>
          <w:bCs/>
          <w:color w:val="000000"/>
          <w:szCs w:val="24"/>
          <w:lang w:eastAsia="en-GB"/>
        </w:rPr>
        <w:br/>
        <w:t>Llanfair Waterdine (Knighton)</w:t>
      </w:r>
      <w:r w:rsidRPr="001B723F">
        <w:rPr>
          <w:rFonts w:eastAsia="Times New Roman" w:cs="Segoe UI Light"/>
          <w:color w:val="000000"/>
          <w:szCs w:val="24"/>
          <w:lang w:eastAsia="en-GB"/>
        </w:rPr>
        <w:br/>
        <w:t>(Individuals, couples and young people)</w:t>
      </w:r>
    </w:p>
    <w:p w14:paraId="4A4F6529" w14:textId="77777777" w:rsidR="001D1969" w:rsidRPr="001B723F" w:rsidRDefault="001D1969" w:rsidP="001D1969">
      <w:pPr>
        <w:spacing w:line="240" w:lineRule="auto"/>
        <w:rPr>
          <w:rFonts w:eastAsia="Times New Roman" w:cs="Segoe UI Light"/>
          <w:color w:val="000000"/>
          <w:szCs w:val="24"/>
          <w:lang w:eastAsia="en-GB"/>
        </w:rPr>
      </w:pPr>
      <w:r w:rsidRPr="001B723F">
        <w:rPr>
          <w:rFonts w:eastAsia="Times New Roman" w:cs="Segoe UI Light"/>
          <w:bCs/>
          <w:color w:val="000000"/>
          <w:szCs w:val="24"/>
          <w:lang w:eastAsia="en-GB"/>
        </w:rPr>
        <w:t>Allan Walter - 07754 585362</w:t>
      </w:r>
      <w:r w:rsidRPr="001B723F">
        <w:rPr>
          <w:rFonts w:eastAsia="Times New Roman" w:cs="Segoe UI Light"/>
          <w:bCs/>
          <w:color w:val="000000"/>
          <w:szCs w:val="24"/>
          <w:lang w:eastAsia="en-GB"/>
        </w:rPr>
        <w:br/>
        <w:t>Much Wenlock</w:t>
      </w:r>
      <w:r w:rsidRPr="001B723F">
        <w:rPr>
          <w:rFonts w:eastAsia="Times New Roman" w:cs="Segoe UI Light"/>
          <w:color w:val="000000"/>
          <w:szCs w:val="24"/>
          <w:lang w:eastAsia="en-GB"/>
        </w:rPr>
        <w:br/>
        <w:t>(Individuals, couples and young people)</w:t>
      </w:r>
    </w:p>
    <w:p w14:paraId="62E8AFF5" w14:textId="77777777" w:rsidR="00C214CF" w:rsidRPr="00EC79CB" w:rsidRDefault="00C214CF" w:rsidP="00C214CF">
      <w:pPr>
        <w:spacing w:after="240"/>
        <w:jc w:val="both"/>
        <w:rPr>
          <w:rFonts w:cs="Segoe UI Light"/>
          <w:b/>
          <w:bCs/>
          <w:szCs w:val="24"/>
        </w:rPr>
      </w:pPr>
    </w:p>
    <w:p w14:paraId="13B33095" w14:textId="77777777" w:rsidR="00C214CF" w:rsidRPr="00AF1714" w:rsidRDefault="00AF1714" w:rsidP="00AF1714">
      <w:pPr>
        <w:pStyle w:val="Heading3"/>
        <w:rPr>
          <w:rFonts w:eastAsia="Times New Roman"/>
          <w:lang w:eastAsia="en-GB"/>
        </w:rPr>
      </w:pPr>
      <w:r>
        <w:rPr>
          <w:rFonts w:eastAsia="Times New Roman"/>
          <w:lang w:eastAsia="en-GB"/>
        </w:rPr>
        <w:t xml:space="preserve"> </w:t>
      </w:r>
      <w:bookmarkStart w:id="124" w:name="_Toc58332158"/>
      <w:r w:rsidR="00C214CF" w:rsidRPr="00AF1714">
        <w:rPr>
          <w:rFonts w:eastAsia="Times New Roman"/>
          <w:lang w:eastAsia="en-GB"/>
        </w:rPr>
        <w:t>How do I contact a counsellor?</w:t>
      </w:r>
      <w:bookmarkEnd w:id="124"/>
    </w:p>
    <w:p w14:paraId="5C5B9127" w14:textId="77777777" w:rsidR="00C214CF" w:rsidRPr="00EC79CB" w:rsidRDefault="00C214CF" w:rsidP="00C214CF">
      <w:pPr>
        <w:tabs>
          <w:tab w:val="num" w:pos="993"/>
        </w:tabs>
        <w:spacing w:after="240" w:line="240" w:lineRule="auto"/>
        <w:jc w:val="both"/>
        <w:rPr>
          <w:rFonts w:cs="Segoe UI Light"/>
          <w:szCs w:val="24"/>
        </w:rPr>
      </w:pPr>
      <w:r w:rsidRPr="00EC79CB">
        <w:rPr>
          <w:rFonts w:cs="Segoe UI Light"/>
          <w:szCs w:val="24"/>
        </w:rPr>
        <w:t>Please ring any of the counsellors listed.  Alternatively you may wish to discuss options with the co-ordinator whose number also appears in the list.</w:t>
      </w:r>
    </w:p>
    <w:p w14:paraId="3FDC7AE1" w14:textId="77777777" w:rsidR="00C214CF" w:rsidRPr="00AF1714" w:rsidRDefault="00AF1714" w:rsidP="00AF1714">
      <w:pPr>
        <w:pStyle w:val="Heading3"/>
        <w:rPr>
          <w:rFonts w:eastAsia="Times New Roman"/>
          <w:lang w:eastAsia="en-GB"/>
        </w:rPr>
      </w:pPr>
      <w:r>
        <w:rPr>
          <w:rFonts w:eastAsia="Times New Roman"/>
          <w:lang w:eastAsia="en-GB"/>
        </w:rPr>
        <w:t xml:space="preserve"> </w:t>
      </w:r>
      <w:bookmarkStart w:id="125" w:name="_Toc58332159"/>
      <w:r w:rsidR="00C214CF" w:rsidRPr="00AF1714">
        <w:rPr>
          <w:rFonts w:eastAsia="Times New Roman"/>
          <w:lang w:eastAsia="en-GB"/>
        </w:rPr>
        <w:t>How much will it cost?</w:t>
      </w:r>
      <w:bookmarkEnd w:id="125"/>
    </w:p>
    <w:p w14:paraId="0862F14B" w14:textId="77777777" w:rsidR="00C214CF" w:rsidRPr="00EC79CB" w:rsidRDefault="00C214CF" w:rsidP="00C214CF">
      <w:pPr>
        <w:tabs>
          <w:tab w:val="num" w:pos="993"/>
        </w:tabs>
        <w:spacing w:after="240" w:line="240" w:lineRule="auto"/>
        <w:jc w:val="both"/>
        <w:rPr>
          <w:rFonts w:cs="Segoe UI Light"/>
          <w:szCs w:val="24"/>
        </w:rPr>
      </w:pPr>
      <w:r w:rsidRPr="00EC79CB">
        <w:rPr>
          <w:rFonts w:cs="Segoe UI Light"/>
          <w:szCs w:val="24"/>
        </w:rPr>
        <w:t>The first session is free. The cost of further sessions is £35 each and clients are asked to contribute as much as they can afford.  Financial help to augment client contributions is available from the diocese; this is claimed by the counsellor and client identity is not divulged.</w:t>
      </w:r>
    </w:p>
    <w:p w14:paraId="56CF7EC5" w14:textId="77777777" w:rsidR="00C214CF" w:rsidRPr="00AF1714" w:rsidRDefault="00AF1714" w:rsidP="00AF1714">
      <w:pPr>
        <w:pStyle w:val="Heading3"/>
        <w:rPr>
          <w:rFonts w:eastAsia="Times New Roman"/>
          <w:lang w:eastAsia="en-GB"/>
        </w:rPr>
      </w:pPr>
      <w:r>
        <w:rPr>
          <w:rFonts w:eastAsia="Times New Roman"/>
          <w:lang w:eastAsia="en-GB"/>
        </w:rPr>
        <w:t xml:space="preserve"> </w:t>
      </w:r>
      <w:bookmarkStart w:id="126" w:name="_Toc58332160"/>
      <w:r w:rsidR="00C214CF" w:rsidRPr="00AF1714">
        <w:rPr>
          <w:rFonts w:eastAsia="Times New Roman"/>
          <w:lang w:eastAsia="en-GB"/>
        </w:rPr>
        <w:t>What will it involve?</w:t>
      </w:r>
      <w:bookmarkEnd w:id="126"/>
    </w:p>
    <w:p w14:paraId="713F3211" w14:textId="77777777" w:rsidR="00C214CF" w:rsidRPr="00EC79CB" w:rsidRDefault="00C214CF" w:rsidP="00C214CF">
      <w:pPr>
        <w:tabs>
          <w:tab w:val="num" w:pos="993"/>
        </w:tabs>
        <w:spacing w:after="240" w:line="240" w:lineRule="auto"/>
        <w:jc w:val="both"/>
        <w:rPr>
          <w:rFonts w:cs="Segoe UI Light"/>
          <w:szCs w:val="24"/>
        </w:rPr>
      </w:pPr>
      <w:r w:rsidRPr="00EC79CB">
        <w:rPr>
          <w:rFonts w:cs="Segoe UI Light"/>
          <w:szCs w:val="24"/>
        </w:rPr>
        <w:t xml:space="preserve">Counselling usually involves up to 12 weekly sessions of an hour in length.  </w:t>
      </w:r>
    </w:p>
    <w:p w14:paraId="2070A299" w14:textId="77777777" w:rsidR="00C214CF" w:rsidRPr="00AF1714" w:rsidRDefault="00AF1714" w:rsidP="00AF1714">
      <w:pPr>
        <w:pStyle w:val="Heading3"/>
        <w:rPr>
          <w:rFonts w:eastAsia="Times New Roman"/>
          <w:lang w:eastAsia="en-GB"/>
        </w:rPr>
      </w:pPr>
      <w:r>
        <w:rPr>
          <w:rFonts w:eastAsia="Times New Roman"/>
          <w:lang w:eastAsia="en-GB"/>
        </w:rPr>
        <w:t xml:space="preserve"> </w:t>
      </w:r>
      <w:bookmarkStart w:id="127" w:name="_Toc58332161"/>
      <w:r w:rsidR="00C214CF" w:rsidRPr="00AF1714">
        <w:rPr>
          <w:rFonts w:eastAsia="Times New Roman"/>
          <w:lang w:eastAsia="en-GB"/>
        </w:rPr>
        <w:t>Confidentiality</w:t>
      </w:r>
      <w:bookmarkEnd w:id="127"/>
    </w:p>
    <w:p w14:paraId="1C1A9B21" w14:textId="77777777" w:rsidR="00C214CF" w:rsidRPr="00EC79CB" w:rsidRDefault="00C214CF" w:rsidP="00C214CF">
      <w:pPr>
        <w:tabs>
          <w:tab w:val="num" w:pos="993"/>
        </w:tabs>
        <w:spacing w:after="240" w:line="240" w:lineRule="auto"/>
        <w:jc w:val="both"/>
        <w:rPr>
          <w:rFonts w:cs="Segoe UI Light"/>
          <w:szCs w:val="24"/>
        </w:rPr>
      </w:pPr>
      <w:r w:rsidRPr="00EC79CB">
        <w:rPr>
          <w:rFonts w:cs="Segoe UI Light"/>
          <w:szCs w:val="24"/>
        </w:rPr>
        <w:t>Confidentiality is crucial to the</w:t>
      </w:r>
      <w:r w:rsidRPr="00EC79CB">
        <w:rPr>
          <w:rFonts w:cs="Segoe UI Light"/>
          <w:b/>
          <w:bCs/>
          <w:szCs w:val="24"/>
        </w:rPr>
        <w:t xml:space="preserve"> </w:t>
      </w:r>
      <w:r w:rsidRPr="00EC79CB">
        <w:rPr>
          <w:rFonts w:cs="Segoe UI Light"/>
          <w:szCs w:val="24"/>
        </w:rPr>
        <w:t>effectiveness of the counselling relationship.  Client identity is known only to the counsellor concerned and not divulged to anyone else.  If clients are referred by a third party there is never any feedback given to that person about the nature or content of the help given.</w:t>
      </w:r>
    </w:p>
    <w:p w14:paraId="43BE08C5" w14:textId="77777777" w:rsidR="00C214CF" w:rsidRPr="00EC79CB" w:rsidRDefault="00C214CF" w:rsidP="00C214CF">
      <w:pPr>
        <w:tabs>
          <w:tab w:val="num" w:pos="993"/>
        </w:tabs>
        <w:spacing w:after="240" w:line="240" w:lineRule="auto"/>
        <w:jc w:val="both"/>
        <w:rPr>
          <w:rFonts w:cs="Segoe UI Light"/>
          <w:szCs w:val="24"/>
        </w:rPr>
      </w:pPr>
      <w:r w:rsidRPr="00EC79CB">
        <w:rPr>
          <w:rFonts w:cs="Segoe UI Light"/>
          <w:szCs w:val="24"/>
        </w:rPr>
        <w:t>There are a few rare exceptions to the confidentiality of the service.  If there is risk of serious harm to the client or to others it may be necessary to consult the client’s GP or mental health professionals.  Also confidentiality cannot be maintained if a breach of it is required by law. Exceptionally it may be breached with the written consent of the client.</w:t>
      </w:r>
    </w:p>
    <w:p w14:paraId="6C6347DA" w14:textId="77777777" w:rsidR="001D1969" w:rsidRPr="00AF1714" w:rsidRDefault="00AF1714" w:rsidP="00AF1714">
      <w:pPr>
        <w:pStyle w:val="Heading3"/>
      </w:pPr>
      <w:r>
        <w:t xml:space="preserve"> </w:t>
      </w:r>
      <w:bookmarkStart w:id="128" w:name="_Toc58332162"/>
      <w:r w:rsidR="001D1969" w:rsidRPr="00AF1714">
        <w:t>The Sheldon Hub</w:t>
      </w:r>
      <w:bookmarkEnd w:id="128"/>
    </w:p>
    <w:p w14:paraId="37C871AE" w14:textId="77777777" w:rsidR="001D1969" w:rsidRPr="00EC79CB" w:rsidRDefault="001D1969" w:rsidP="001D1969">
      <w:pPr>
        <w:spacing w:after="390" w:line="240" w:lineRule="auto"/>
        <w:rPr>
          <w:rFonts w:eastAsia="Times New Roman" w:cs="Segoe UI Light"/>
          <w:color w:val="000000"/>
          <w:szCs w:val="24"/>
          <w:lang w:eastAsia="en-GB"/>
        </w:rPr>
      </w:pPr>
      <w:r w:rsidRPr="00EC79CB">
        <w:rPr>
          <w:rFonts w:eastAsia="Times New Roman" w:cs="Segoe UI Light"/>
          <w:color w:val="000000"/>
          <w:szCs w:val="24"/>
          <w:lang w:eastAsia="en-GB"/>
        </w:rPr>
        <w:t>The Sheldon Hub is an online community supporting those in ministry.</w:t>
      </w:r>
    </w:p>
    <w:p w14:paraId="1FBDE0E0" w14:textId="77777777" w:rsidR="001D1969" w:rsidRPr="00EC79CB" w:rsidRDefault="001D1969" w:rsidP="001D1969">
      <w:pPr>
        <w:spacing w:after="390" w:line="240" w:lineRule="auto"/>
        <w:rPr>
          <w:rFonts w:eastAsia="Times New Roman" w:cs="Segoe UI Light"/>
          <w:color w:val="000000"/>
          <w:szCs w:val="24"/>
          <w:lang w:eastAsia="en-GB"/>
        </w:rPr>
      </w:pPr>
      <w:r w:rsidRPr="00EC79CB">
        <w:rPr>
          <w:rFonts w:eastAsia="Times New Roman" w:cs="Segoe UI Light"/>
          <w:color w:val="000000"/>
          <w:szCs w:val="24"/>
          <w:lang w:eastAsia="en-GB"/>
        </w:rPr>
        <w:t>The Hub is a place for those in ministry to meet, share and support each other.</w:t>
      </w:r>
    </w:p>
    <w:p w14:paraId="5268C1D9" w14:textId="77777777" w:rsidR="001D1969" w:rsidRPr="00EC79CB" w:rsidRDefault="001D1969" w:rsidP="001D1969">
      <w:pPr>
        <w:spacing w:after="390" w:line="240" w:lineRule="auto"/>
        <w:rPr>
          <w:rFonts w:eastAsia="Times New Roman" w:cs="Segoe UI Light"/>
          <w:color w:val="000000"/>
          <w:szCs w:val="24"/>
          <w:lang w:eastAsia="en-GB"/>
        </w:rPr>
      </w:pPr>
      <w:r w:rsidRPr="00EC79CB">
        <w:rPr>
          <w:rFonts w:eastAsia="Times New Roman" w:cs="Segoe UI Light"/>
          <w:color w:val="000000"/>
          <w:szCs w:val="24"/>
          <w:lang w:eastAsia="en-GB"/>
        </w:rPr>
        <w:t>The Sheldon Hub is a safe place for </w:t>
      </w:r>
      <w:hyperlink r:id="rId41" w:history="1">
        <w:r w:rsidRPr="00EC79CB">
          <w:rPr>
            <w:rFonts w:eastAsia="Times New Roman" w:cs="Segoe UI Light"/>
            <w:color w:val="1A1A1A"/>
            <w:szCs w:val="24"/>
            <w:u w:val="single"/>
            <w:lang w:eastAsia="en-GB"/>
          </w:rPr>
          <w:t>people in ministry</w:t>
        </w:r>
      </w:hyperlink>
      <w:r w:rsidRPr="00EC79CB">
        <w:rPr>
          <w:rFonts w:eastAsia="Times New Roman" w:cs="Segoe UI Light"/>
          <w:color w:val="000000"/>
          <w:szCs w:val="24"/>
          <w:lang w:eastAsia="en-GB"/>
        </w:rPr>
        <w:t> to share together. It is secure and </w:t>
      </w:r>
      <w:hyperlink r:id="rId42" w:history="1">
        <w:r w:rsidRPr="00EC79CB">
          <w:rPr>
            <w:rFonts w:eastAsia="Times New Roman" w:cs="Segoe UI Light"/>
            <w:color w:val="6D548D"/>
            <w:szCs w:val="24"/>
            <w:u w:val="single"/>
            <w:lang w:eastAsia="en-GB"/>
          </w:rPr>
          <w:t>free</w:t>
        </w:r>
      </w:hyperlink>
      <w:r w:rsidRPr="00EC79CB">
        <w:rPr>
          <w:rFonts w:eastAsia="Times New Roman" w:cs="Segoe UI Light"/>
          <w:color w:val="000000"/>
          <w:szCs w:val="24"/>
          <w:lang w:eastAsia="en-GB"/>
        </w:rPr>
        <w:t> to use.</w:t>
      </w:r>
    </w:p>
    <w:p w14:paraId="17E17ED2" w14:textId="77777777" w:rsidR="001D1969" w:rsidRPr="00EC79CB" w:rsidRDefault="001D1969" w:rsidP="00D7704A">
      <w:pPr>
        <w:numPr>
          <w:ilvl w:val="0"/>
          <w:numId w:val="40"/>
        </w:numPr>
        <w:spacing w:before="100" w:beforeAutospacing="1" w:after="133"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an independent supportive community</w:t>
      </w:r>
    </w:p>
    <w:p w14:paraId="40CB01BA" w14:textId="77777777" w:rsidR="001D1969" w:rsidRPr="00EC79CB" w:rsidRDefault="001D1969" w:rsidP="00D7704A">
      <w:pPr>
        <w:numPr>
          <w:ilvl w:val="0"/>
          <w:numId w:val="40"/>
        </w:numPr>
        <w:spacing w:before="100" w:beforeAutospacing="1" w:after="133" w:line="240" w:lineRule="auto"/>
        <w:rPr>
          <w:rFonts w:eastAsia="Times New Roman" w:cs="Segoe UI Light"/>
          <w:color w:val="000000"/>
          <w:szCs w:val="24"/>
          <w:lang w:eastAsia="en-GB"/>
        </w:rPr>
      </w:pPr>
      <w:r w:rsidRPr="00EC79CB">
        <w:rPr>
          <w:rFonts w:eastAsia="Times New Roman" w:cs="Segoe UI Light"/>
          <w:color w:val="000000"/>
          <w:szCs w:val="24"/>
          <w:lang w:eastAsia="en-GB"/>
        </w:rPr>
        <w:t>a live directory of useful people and places</w:t>
      </w:r>
    </w:p>
    <w:p w14:paraId="470E0254" w14:textId="77777777" w:rsidR="001D1969" w:rsidRPr="00AF1714" w:rsidRDefault="001D1969" w:rsidP="00D7704A">
      <w:pPr>
        <w:numPr>
          <w:ilvl w:val="0"/>
          <w:numId w:val="40"/>
        </w:numPr>
        <w:spacing w:before="100" w:beforeAutospacing="1" w:after="390" w:line="240" w:lineRule="auto"/>
        <w:rPr>
          <w:rFonts w:eastAsia="Times New Roman" w:cs="Segoe UI Light"/>
          <w:color w:val="000000"/>
          <w:szCs w:val="24"/>
          <w:lang w:eastAsia="en-GB"/>
        </w:rPr>
      </w:pPr>
      <w:r w:rsidRPr="00AF1714">
        <w:rPr>
          <w:rFonts w:eastAsia="Times New Roman" w:cs="Segoe UI Light"/>
          <w:color w:val="000000"/>
          <w:szCs w:val="24"/>
          <w:lang w:eastAsia="en-GB"/>
        </w:rPr>
        <w:t>a bank of trustworthy advice</w:t>
      </w:r>
      <w:r w:rsidR="00AF1714">
        <w:rPr>
          <w:rFonts w:eastAsia="Times New Roman" w:cs="Segoe UI Light"/>
          <w:color w:val="000000"/>
          <w:szCs w:val="24"/>
          <w:lang w:eastAsia="en-GB"/>
        </w:rPr>
        <w:t xml:space="preserve"> </w:t>
      </w:r>
      <w:r w:rsidRPr="00AF1714">
        <w:rPr>
          <w:rFonts w:eastAsia="Times New Roman" w:cs="Segoe UI Light"/>
          <w:color w:val="000000"/>
          <w:szCs w:val="24"/>
          <w:lang w:eastAsia="en-GB"/>
        </w:rPr>
        <w:t>all for doing healthy ministry together</w:t>
      </w:r>
    </w:p>
    <w:p w14:paraId="7F7C2E79" w14:textId="77777777" w:rsidR="001D1969" w:rsidRPr="00EC79CB" w:rsidRDefault="00000000" w:rsidP="001D1969">
      <w:pPr>
        <w:spacing w:after="390" w:line="240" w:lineRule="auto"/>
        <w:rPr>
          <w:rFonts w:eastAsia="Times New Roman" w:cs="Segoe UI Light"/>
          <w:color w:val="000000"/>
          <w:szCs w:val="24"/>
          <w:lang w:eastAsia="en-GB"/>
        </w:rPr>
      </w:pPr>
      <w:hyperlink r:id="rId43" w:history="1">
        <w:r w:rsidR="001D1969" w:rsidRPr="00EC79CB">
          <w:rPr>
            <w:rFonts w:eastAsia="Times New Roman" w:cs="Segoe UI Light"/>
            <w:color w:val="6D548D"/>
            <w:szCs w:val="24"/>
            <w:u w:val="single"/>
            <w:lang w:eastAsia="en-GB"/>
          </w:rPr>
          <w:t>http://www.sheldonhub.org/</w:t>
        </w:r>
      </w:hyperlink>
    </w:p>
    <w:p w14:paraId="5A0FCF9E" w14:textId="77777777" w:rsidR="001D1969" w:rsidRPr="00EC79CB" w:rsidRDefault="001D1969" w:rsidP="00C214CF">
      <w:pPr>
        <w:tabs>
          <w:tab w:val="num" w:pos="993"/>
        </w:tabs>
        <w:spacing w:after="240" w:line="240" w:lineRule="auto"/>
        <w:jc w:val="both"/>
        <w:rPr>
          <w:rFonts w:cs="Segoe UI Light"/>
          <w:i/>
          <w:iCs/>
          <w:szCs w:val="24"/>
        </w:rPr>
      </w:pPr>
    </w:p>
    <w:p w14:paraId="2B9CBD63" w14:textId="77777777" w:rsidR="00025B72" w:rsidRPr="00EC79CB" w:rsidRDefault="00AF1714" w:rsidP="00AF1714">
      <w:pPr>
        <w:pStyle w:val="Heading1"/>
      </w:pPr>
      <w:bookmarkStart w:id="129" w:name="_Toc58332163"/>
      <w:r>
        <w:rPr>
          <w:rFonts w:eastAsia="Times New Roman"/>
          <w:lang w:eastAsia="en-GB"/>
        </w:rPr>
        <w:t>Health and Safety</w:t>
      </w:r>
      <w:bookmarkEnd w:id="129"/>
    </w:p>
    <w:p w14:paraId="371A4267" w14:textId="77777777" w:rsidR="00025B72" w:rsidRPr="00EC79CB" w:rsidRDefault="00AF1714" w:rsidP="00AF1714">
      <w:pPr>
        <w:pStyle w:val="Heading2"/>
        <w:rPr>
          <w:rFonts w:eastAsia="Times New Roman"/>
          <w:lang w:eastAsia="en-GB"/>
        </w:rPr>
      </w:pPr>
      <w:bookmarkStart w:id="130" w:name="_Toc58332164"/>
      <w:r>
        <w:rPr>
          <w:rFonts w:eastAsia="Times New Roman"/>
          <w:lang w:eastAsia="en-GB"/>
        </w:rPr>
        <w:t>Introduction to Health and Safety</w:t>
      </w:r>
      <w:bookmarkEnd w:id="130"/>
    </w:p>
    <w:p w14:paraId="05722F2E"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have health and safety responsibilities, to themselves and their families, and within their churches and church buildings, and parochial responsibilities.</w:t>
      </w:r>
    </w:p>
    <w:p w14:paraId="0888AF50"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Much helpful information, advice and guidance can be found through this link to Ecclesiastical Insurance.This includes template policies and risk assessments.</w:t>
      </w:r>
    </w:p>
    <w:p w14:paraId="7EBA3AFE" w14:textId="77777777" w:rsidR="00025B72" w:rsidRPr="00EC79CB" w:rsidRDefault="00000000" w:rsidP="00025B72">
      <w:pPr>
        <w:spacing w:after="100" w:afterAutospacing="1" w:line="240" w:lineRule="auto"/>
        <w:rPr>
          <w:rFonts w:eastAsia="Times New Roman" w:cs="Segoe UI Light"/>
          <w:color w:val="000000"/>
          <w:szCs w:val="24"/>
          <w:lang w:eastAsia="en-GB"/>
        </w:rPr>
      </w:pPr>
      <w:hyperlink r:id="rId44" w:history="1">
        <w:r w:rsidR="00025B72" w:rsidRPr="00EC79CB">
          <w:rPr>
            <w:rFonts w:eastAsia="Times New Roman" w:cs="Segoe UI Light"/>
            <w:color w:val="0000FF"/>
            <w:szCs w:val="24"/>
            <w:u w:val="single"/>
            <w:lang w:eastAsia="en-GB"/>
          </w:rPr>
          <w:t>https://www.ecclesiastical.com/churchmatters/churchguidance/churchhealthandsafety/index.aspx</w:t>
        </w:r>
      </w:hyperlink>
    </w:p>
    <w:p w14:paraId="4976258C"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Working from home can bring its own health and safety hazards and clergy should be mindful of good practice regarding electricity, water, gas, computers, cabling and so on. Again, much information and good advice can be found on the Health and Safety Executive’s website. This is especially helpful if the cleric themselves or PCCs are employing other people such as administrators as there will be health and safety liability for these employees. </w:t>
      </w:r>
    </w:p>
    <w:p w14:paraId="548B4EB0" w14:textId="77777777" w:rsidR="00025B72" w:rsidRPr="00EC79CB" w:rsidRDefault="00000000" w:rsidP="00025B72">
      <w:pPr>
        <w:spacing w:after="100" w:afterAutospacing="1" w:line="240" w:lineRule="auto"/>
        <w:rPr>
          <w:rFonts w:eastAsia="Times New Roman" w:cs="Segoe UI Light"/>
          <w:color w:val="000000"/>
          <w:szCs w:val="24"/>
          <w:lang w:eastAsia="en-GB"/>
        </w:rPr>
      </w:pPr>
      <w:hyperlink r:id="rId45" w:history="1">
        <w:r w:rsidR="00025B72" w:rsidRPr="00EC79CB">
          <w:rPr>
            <w:rFonts w:eastAsia="Times New Roman" w:cs="Segoe UI Light"/>
            <w:color w:val="0000FF"/>
            <w:szCs w:val="24"/>
            <w:u w:val="single"/>
            <w:lang w:eastAsia="en-GB"/>
          </w:rPr>
          <w:t>http://www.hse.gov.uk/pubns/law.pdf</w:t>
        </w:r>
      </w:hyperlink>
    </w:p>
    <w:p w14:paraId="7F56A62D"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Other issues which require Health and Safety related considerations include:</w:t>
      </w:r>
    </w:p>
    <w:p w14:paraId="3A32104C" w14:textId="77777777" w:rsidR="00025B72" w:rsidRPr="00D7704A" w:rsidRDefault="00025B72" w:rsidP="00D7704A">
      <w:pPr>
        <w:numPr>
          <w:ilvl w:val="0"/>
          <w:numId w:val="35"/>
        </w:numPr>
        <w:spacing w:after="0" w:line="240" w:lineRule="auto"/>
        <w:rPr>
          <w:rFonts w:eastAsia="Times New Roman" w:cs="Segoe UI Light"/>
          <w:szCs w:val="24"/>
          <w:lang w:eastAsia="en-GB"/>
        </w:rPr>
      </w:pPr>
      <w:r w:rsidRPr="00D7704A">
        <w:rPr>
          <w:rFonts w:eastAsia="Times New Roman" w:cs="Segoe UI Light"/>
          <w:szCs w:val="24"/>
          <w:lang w:eastAsia="en-GB"/>
        </w:rPr>
        <w:t>Security (</w:t>
      </w:r>
      <w:r w:rsidR="00D7704A" w:rsidRPr="00D7704A">
        <w:rPr>
          <w:rFonts w:eastAsia="Times New Roman" w:cs="Segoe UI Light"/>
          <w:szCs w:val="24"/>
          <w:lang w:eastAsia="en-GB"/>
        </w:rPr>
        <w:t>section 6.4)</w:t>
      </w:r>
    </w:p>
    <w:p w14:paraId="2DA80881" w14:textId="77777777" w:rsidR="00025B72" w:rsidRPr="00D7704A" w:rsidRDefault="00025B72" w:rsidP="00D7704A">
      <w:pPr>
        <w:numPr>
          <w:ilvl w:val="0"/>
          <w:numId w:val="35"/>
        </w:numPr>
        <w:spacing w:after="0" w:line="240" w:lineRule="auto"/>
        <w:rPr>
          <w:rFonts w:eastAsia="Times New Roman" w:cs="Segoe UI Light"/>
          <w:szCs w:val="24"/>
          <w:lang w:eastAsia="en-GB"/>
        </w:rPr>
      </w:pPr>
      <w:r w:rsidRPr="00D7704A">
        <w:rPr>
          <w:rFonts w:eastAsia="Times New Roman" w:cs="Segoe UI Light"/>
          <w:szCs w:val="24"/>
          <w:lang w:eastAsia="en-GB"/>
        </w:rPr>
        <w:t xml:space="preserve">PCCs as employers </w:t>
      </w:r>
    </w:p>
    <w:p w14:paraId="225B0EFD" w14:textId="77777777" w:rsidR="005232CC" w:rsidRPr="00EC79CB" w:rsidRDefault="005232CC" w:rsidP="005232CC">
      <w:pPr>
        <w:spacing w:after="0" w:line="240" w:lineRule="auto"/>
        <w:ind w:left="720"/>
        <w:rPr>
          <w:rFonts w:eastAsia="Times New Roman" w:cs="Segoe UI Light"/>
          <w:color w:val="0076B9"/>
          <w:szCs w:val="24"/>
          <w:lang w:eastAsia="en-GB"/>
        </w:rPr>
      </w:pPr>
    </w:p>
    <w:p w14:paraId="1A5AB663" w14:textId="77777777" w:rsidR="005232CC" w:rsidRPr="00EC79CB" w:rsidRDefault="005232CC" w:rsidP="005232CC">
      <w:pPr>
        <w:spacing w:after="0" w:line="240" w:lineRule="auto"/>
        <w:ind w:left="720"/>
        <w:rPr>
          <w:rFonts w:eastAsia="Times New Roman" w:cs="Segoe UI Light"/>
          <w:color w:val="0076B9"/>
          <w:szCs w:val="24"/>
          <w:lang w:eastAsia="en-GB"/>
        </w:rPr>
      </w:pPr>
    </w:p>
    <w:p w14:paraId="2513A977" w14:textId="77777777" w:rsidR="00025B72" w:rsidRPr="00EC79CB" w:rsidRDefault="00AF1714" w:rsidP="00AF1714">
      <w:pPr>
        <w:pStyle w:val="Heading2"/>
        <w:rPr>
          <w:rFonts w:eastAsia="Times New Roman"/>
          <w:lang w:eastAsia="en-GB"/>
        </w:rPr>
      </w:pPr>
      <w:bookmarkStart w:id="131" w:name="_Toc58332165"/>
      <w:r>
        <w:rPr>
          <w:rFonts w:eastAsia="Times New Roman"/>
          <w:lang w:eastAsia="en-GB"/>
        </w:rPr>
        <w:t>Fixed Term Appointments</w:t>
      </w:r>
      <w:bookmarkEnd w:id="131"/>
    </w:p>
    <w:p w14:paraId="7E59083A"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b/>
          <w:bCs/>
          <w:color w:val="000000"/>
          <w:szCs w:val="24"/>
          <w:lang w:eastAsia="en-GB"/>
        </w:rPr>
        <w:t xml:space="preserve">(Regulation 29 Appointments) </w:t>
      </w:r>
    </w:p>
    <w:p w14:paraId="389D9CA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the Clergy Terms of Service, clergy appointments may only be made on a fixed term basis on the following basis:</w:t>
      </w:r>
    </w:p>
    <w:p w14:paraId="118F3E49"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lastRenderedPageBreak/>
        <w:t>Those on a short – medium term appointment</w:t>
      </w:r>
      <w:r w:rsidR="00802BC4">
        <w:rPr>
          <w:rFonts w:eastAsia="Times New Roman" w:cs="Segoe UI Light"/>
          <w:szCs w:val="24"/>
          <w:lang w:eastAsia="en-GB"/>
        </w:rPr>
        <w:t xml:space="preserve"> </w:t>
      </w:r>
      <w:r w:rsidRPr="00AF1714">
        <w:rPr>
          <w:rFonts w:eastAsia="Times New Roman" w:cs="Segoe UI Light"/>
          <w:szCs w:val="24"/>
          <w:lang w:eastAsia="en-GB"/>
        </w:rPr>
        <w:t>covering sickness or other reason for another post holder’s absence from work</w:t>
      </w:r>
    </w:p>
    <w:p w14:paraId="3F552FEA"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 xml:space="preserve">Clergy who are over 70yrs old </w:t>
      </w:r>
    </w:p>
    <w:p w14:paraId="421C0318"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 xml:space="preserve">Designated as training posts </w:t>
      </w:r>
    </w:p>
    <w:p w14:paraId="47AF7673"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Posts with designated sponsorship funding</w:t>
      </w:r>
    </w:p>
    <w:p w14:paraId="3160059A"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Posts created by a Bishop’s Mission Order under the Dioceses, Pastoral and Mission Measure</w:t>
      </w:r>
    </w:p>
    <w:p w14:paraId="4BC3A708"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Designated as probationary posts</w:t>
      </w:r>
    </w:p>
    <w:p w14:paraId="2BEBBFB0"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Designated as held in connection or conjunction with another office or employment</w:t>
      </w:r>
    </w:p>
    <w:p w14:paraId="0E259E5A"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Held by someone with limited leave to remain in the UK</w:t>
      </w:r>
    </w:p>
    <w:p w14:paraId="5438AD40" w14:textId="77777777" w:rsidR="00025B72" w:rsidRPr="00AF1714" w:rsidRDefault="00025B72" w:rsidP="00D7704A">
      <w:pPr>
        <w:numPr>
          <w:ilvl w:val="0"/>
          <w:numId w:val="36"/>
        </w:numPr>
        <w:spacing w:after="0" w:line="240" w:lineRule="auto"/>
        <w:rPr>
          <w:rFonts w:eastAsia="Times New Roman" w:cs="Segoe UI Light"/>
          <w:szCs w:val="24"/>
          <w:lang w:eastAsia="en-GB"/>
        </w:rPr>
      </w:pPr>
      <w:r w:rsidRPr="00AF1714">
        <w:rPr>
          <w:rFonts w:eastAsia="Times New Roman" w:cs="Segoe UI Light"/>
          <w:szCs w:val="24"/>
          <w:lang w:eastAsia="en-GB"/>
        </w:rPr>
        <w:t>Designated as a locally supported ministry</w:t>
      </w:r>
    </w:p>
    <w:p w14:paraId="1D5B3FD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In all cases of fixed term appointments, the candidate will be clear from the outset of the reasons for the fixed term nature of the appointment, of their rights at the end of the appointment, and of the responsibility of the diocese.</w:t>
      </w:r>
    </w:p>
    <w:p w14:paraId="50AC57BF" w14:textId="77777777" w:rsidR="00025B72" w:rsidRPr="00AF1714" w:rsidRDefault="00025B72" w:rsidP="00AF1714">
      <w:pPr>
        <w:pStyle w:val="Heading3"/>
        <w:rPr>
          <w:rFonts w:eastAsia="Times New Roman"/>
          <w:lang w:eastAsia="en-GB"/>
        </w:rPr>
      </w:pPr>
      <w:bookmarkStart w:id="132" w:name="_Toc58332166"/>
      <w:r w:rsidRPr="00AF1714">
        <w:rPr>
          <w:rFonts w:eastAsia="Times New Roman"/>
          <w:lang w:eastAsia="en-GB"/>
        </w:rPr>
        <w:t>Appointment Status</w:t>
      </w:r>
      <w:bookmarkEnd w:id="132"/>
    </w:p>
    <w:p w14:paraId="7EAF08E8"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secular employment law the fixed term Individuals (prevention of less favourable treatment) Regulations (2002) ensures that ALL on fixed term contracts have clear rights and the diocese extends these rights to all Common Tenure Fixed term appointments.</w:t>
      </w:r>
    </w:p>
    <w:p w14:paraId="1BF5BA4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Fixed term appointments must not be treated less favourably than comparable permanent appointments on the grounds that they are only licensed on a fixed term basis, unless this can be objectively justified.</w:t>
      </w:r>
    </w:p>
    <w:p w14:paraId="3CF7CB00"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It is therefore important that fixed term appointments are used appropriately. Fixed term appointments will </w:t>
      </w:r>
      <w:r w:rsidRPr="00EC79CB">
        <w:rPr>
          <w:rFonts w:eastAsia="Times New Roman" w:cs="Segoe UI Light"/>
          <w:color w:val="000000"/>
          <w:szCs w:val="24"/>
          <w:u w:val="single"/>
          <w:lang w:eastAsia="en-GB"/>
        </w:rPr>
        <w:t>always</w:t>
      </w:r>
      <w:r w:rsidRPr="00EC79CB">
        <w:rPr>
          <w:rFonts w:eastAsia="Times New Roman" w:cs="Segoe UI Light"/>
          <w:color w:val="000000"/>
          <w:szCs w:val="24"/>
          <w:lang w:eastAsia="en-GB"/>
        </w:rPr>
        <w:t xml:space="preserve"> have a specific end date.</w:t>
      </w:r>
    </w:p>
    <w:p w14:paraId="093381FD"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No notice period is required for a fixed term appointment when it is running to the initial set date.</w:t>
      </w:r>
      <w:r w:rsidR="00C214CF"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However prior to the end of a post the </w:t>
      </w:r>
      <w:r w:rsidR="00C214CF" w:rsidRPr="00EC79CB">
        <w:rPr>
          <w:rFonts w:eastAsia="Times New Roman" w:cs="Segoe UI Light"/>
          <w:color w:val="000000"/>
          <w:szCs w:val="24"/>
          <w:lang w:eastAsia="en-GB"/>
        </w:rPr>
        <w:t>Archdeacon</w:t>
      </w:r>
      <w:r w:rsidRPr="00EC79CB">
        <w:rPr>
          <w:rFonts w:eastAsia="Times New Roman" w:cs="Segoe UI Light"/>
          <w:color w:val="000000"/>
          <w:szCs w:val="24"/>
          <w:lang w:eastAsia="en-GB"/>
        </w:rPr>
        <w:t xml:space="preserve"> will be in touch with the individual concerned to offer appropriate support and will liaise with the </w:t>
      </w:r>
      <w:r w:rsidR="00C214CF" w:rsidRPr="00EC79CB">
        <w:rPr>
          <w:rFonts w:eastAsia="Times New Roman" w:cs="Segoe UI Light"/>
          <w:color w:val="000000"/>
          <w:szCs w:val="24"/>
          <w:lang w:eastAsia="en-GB"/>
        </w:rPr>
        <w:t xml:space="preserve">cleric </w:t>
      </w:r>
      <w:r w:rsidRPr="00EC79CB">
        <w:rPr>
          <w:rFonts w:eastAsia="Times New Roman" w:cs="Segoe UI Light"/>
          <w:color w:val="000000"/>
          <w:szCs w:val="24"/>
          <w:lang w:eastAsia="en-GB"/>
        </w:rPr>
        <w:t>regarding support for CVs, interview skills etc.., if requir</w:t>
      </w:r>
      <w:r w:rsidR="00C214CF" w:rsidRPr="00EC79CB">
        <w:rPr>
          <w:rFonts w:eastAsia="Times New Roman" w:cs="Segoe UI Light"/>
          <w:color w:val="000000"/>
          <w:szCs w:val="24"/>
          <w:lang w:eastAsia="en-GB"/>
        </w:rPr>
        <w:t>e</w:t>
      </w:r>
      <w:r w:rsidRPr="00EC79CB">
        <w:rPr>
          <w:rFonts w:eastAsia="Times New Roman" w:cs="Segoe UI Light"/>
          <w:color w:val="000000"/>
          <w:szCs w:val="24"/>
          <w:lang w:eastAsia="en-GB"/>
        </w:rPr>
        <w:t>d.</w:t>
      </w:r>
    </w:p>
    <w:p w14:paraId="180E8939"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All Statements of Particulars, offer letters and correspondence sent out by/on behalf of the Bishop will clarify that there should be no expectation of the renewal of an appointment at the end of the fixed term period.</w:t>
      </w:r>
    </w:p>
    <w:p w14:paraId="00B32009" w14:textId="77777777" w:rsidR="00025B72" w:rsidRPr="00AF1714" w:rsidRDefault="00025B72" w:rsidP="00AF1714">
      <w:pPr>
        <w:pStyle w:val="Heading3"/>
        <w:rPr>
          <w:rFonts w:eastAsia="Times New Roman"/>
          <w:lang w:eastAsia="en-GB"/>
        </w:rPr>
      </w:pPr>
      <w:bookmarkStart w:id="133" w:name="_Toc58332167"/>
      <w:r w:rsidRPr="00AF1714">
        <w:rPr>
          <w:rFonts w:eastAsia="Times New Roman"/>
          <w:lang w:eastAsia="en-GB"/>
        </w:rPr>
        <w:t>Recruiting to a Fixed Term post</w:t>
      </w:r>
      <w:bookmarkEnd w:id="133"/>
    </w:p>
    <w:p w14:paraId="72E0A1F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Following the processes set out in Recruitment Guidelines – candidates for clergy appointments must be made aware of, and show that they understand, that the post is a </w:t>
      </w:r>
      <w:r w:rsidRPr="00EC79CB">
        <w:rPr>
          <w:rFonts w:eastAsia="Times New Roman" w:cs="Segoe UI Light"/>
          <w:color w:val="000000"/>
          <w:szCs w:val="24"/>
          <w:lang w:eastAsia="en-GB"/>
        </w:rPr>
        <w:lastRenderedPageBreak/>
        <w:t>fixed term post, for how long, and the reason(s) why, along with any appointments in place where a post is covering for a permanent member of clergy.</w:t>
      </w:r>
    </w:p>
    <w:p w14:paraId="2EB1FFA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Fixed term Regulations require employers to offer access to the occupational pension scheme on the same basis as permanent individuals – and this is no different for part time clergy as all stipendiary clergy, Full or part time are automatically entered into the Church of England Funded Clergy Pensions Scheme.</w:t>
      </w:r>
    </w:p>
    <w:p w14:paraId="7DAAAD1E" w14:textId="77777777" w:rsidR="00025B72" w:rsidRPr="00AF1714" w:rsidRDefault="00025B72" w:rsidP="00AF1714">
      <w:pPr>
        <w:pStyle w:val="Heading3"/>
        <w:rPr>
          <w:rFonts w:eastAsia="Times New Roman"/>
          <w:lang w:eastAsia="en-GB"/>
        </w:rPr>
      </w:pPr>
      <w:bookmarkStart w:id="134" w:name="_Toc58332168"/>
      <w:r w:rsidRPr="00AF1714">
        <w:rPr>
          <w:rFonts w:eastAsia="Times New Roman"/>
          <w:lang w:eastAsia="en-GB"/>
        </w:rPr>
        <w:t>Reviewing or Extending Fixed Term Appointments</w:t>
      </w:r>
      <w:bookmarkEnd w:id="134"/>
    </w:p>
    <w:p w14:paraId="17C06238"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a fixed term appointment is to be extended this will be for a further defined period, with the reasons and new date explained and agreed.</w:t>
      </w:r>
    </w:p>
    <w:p w14:paraId="4A84BDC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Where there is funding or other agreement for a post to be made permanent (this does not apply to a curacy role), and the individual in the current fixed term post has proved satisfactory for a minimum of two years – they may be made permanent.</w:t>
      </w:r>
    </w:p>
    <w:p w14:paraId="61728244" w14:textId="77777777" w:rsidR="00025B72" w:rsidRPr="00AF1714" w:rsidRDefault="00025B72" w:rsidP="00AF1714">
      <w:pPr>
        <w:pStyle w:val="Heading3"/>
        <w:rPr>
          <w:rFonts w:eastAsia="Times New Roman"/>
          <w:lang w:eastAsia="en-GB"/>
        </w:rPr>
      </w:pPr>
      <w:bookmarkStart w:id="135" w:name="_Toc58332169"/>
      <w:r w:rsidRPr="00AF1714">
        <w:rPr>
          <w:rFonts w:eastAsia="Times New Roman"/>
          <w:lang w:eastAsia="en-GB"/>
        </w:rPr>
        <w:t>Ending a fixed term appointment (for reasons not related to pastoral reorganisation)</w:t>
      </w:r>
      <w:bookmarkEnd w:id="135"/>
    </w:p>
    <w:p w14:paraId="00FC634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Whilst a fixed term appointment can be ended at the end of its original set date, ALL expiries or non-renewals for these appointments are regarded in law as `dismissal’.</w:t>
      </w:r>
      <w:r w:rsidR="00C214CF"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Therefore in order to end the appointment it is necessary for there to be a clear and justifiable reason for the non-renewal of the appointment e.g. such as where work comes to an end, where someone on maternity leave is to return to work or where the funding ceases.</w:t>
      </w:r>
    </w:p>
    <w:p w14:paraId="6D78E524" w14:textId="77777777" w:rsidR="00025B72" w:rsidRPr="00AF1714" w:rsidRDefault="00025B72" w:rsidP="00AF1714">
      <w:pPr>
        <w:pStyle w:val="Heading3"/>
        <w:rPr>
          <w:rFonts w:eastAsia="Times New Roman"/>
          <w:lang w:eastAsia="en-GB"/>
        </w:rPr>
      </w:pPr>
      <w:bookmarkStart w:id="136" w:name="_Toc58332170"/>
      <w:r w:rsidRPr="00AF1714">
        <w:rPr>
          <w:rFonts w:eastAsia="Times New Roman"/>
          <w:lang w:eastAsia="en-GB"/>
        </w:rPr>
        <w:t>Where a clergy fixed term appointment is on maternity leave</w:t>
      </w:r>
      <w:bookmarkEnd w:id="136"/>
      <w:r w:rsidRPr="00AF1714">
        <w:rPr>
          <w:rFonts w:eastAsia="Times New Roman"/>
          <w:lang w:eastAsia="en-GB"/>
        </w:rPr>
        <w:t xml:space="preserve"> </w:t>
      </w:r>
    </w:p>
    <w:p w14:paraId="51FB942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procedure for ending a Fixed term appointment where the individual is on maternity leave is no different from an individual who is at work (the decision here to terminate MUST NOT be for reasons linked to the maternity as this would amount to direct sex discrimination).</w:t>
      </w:r>
    </w:p>
    <w:p w14:paraId="3B70A910" w14:textId="77777777" w:rsidR="00025B72" w:rsidRPr="00AF1714" w:rsidRDefault="00025B72" w:rsidP="00AF1714">
      <w:pPr>
        <w:pStyle w:val="Heading3"/>
        <w:rPr>
          <w:rFonts w:eastAsia="Times New Roman"/>
          <w:lang w:eastAsia="en-GB"/>
        </w:rPr>
      </w:pPr>
      <w:bookmarkStart w:id="137" w:name="_Toc58332171"/>
      <w:r w:rsidRPr="00AF1714">
        <w:rPr>
          <w:rFonts w:eastAsia="Times New Roman"/>
          <w:lang w:eastAsia="en-GB"/>
        </w:rPr>
        <w:t>Notice Periods</w:t>
      </w:r>
      <w:bookmarkEnd w:id="137"/>
    </w:p>
    <w:p w14:paraId="6C12AA6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If the appointment is to terminate on the specified date, the process for notification/consultation and decision/appeal, should begin one month before the end date.If the appointment is to terminate earlier, then the appropriate notice must be given. </w:t>
      </w:r>
    </w:p>
    <w:p w14:paraId="2320C262" w14:textId="77777777" w:rsidR="00025B72" w:rsidRPr="00EC79CB" w:rsidRDefault="00AF1714" w:rsidP="00AF1714">
      <w:pPr>
        <w:pStyle w:val="Heading2"/>
        <w:rPr>
          <w:rFonts w:eastAsia="Times New Roman"/>
          <w:lang w:eastAsia="en-GB"/>
        </w:rPr>
      </w:pPr>
      <w:bookmarkStart w:id="138" w:name="_Toc58332172"/>
      <w:r>
        <w:rPr>
          <w:rFonts w:eastAsia="Times New Roman"/>
          <w:lang w:eastAsia="en-GB"/>
        </w:rPr>
        <w:t>Part Time Appointments</w:t>
      </w:r>
      <w:bookmarkEnd w:id="138"/>
    </w:p>
    <w:p w14:paraId="3ACDF8A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regulation 11(3) of the Measure, the entitlement of a part-time office holder is to such stipend as may be stated in the Statement of Particulars.</w:t>
      </w:r>
    </w:p>
    <w:p w14:paraId="0AC8EA59" w14:textId="77777777" w:rsidR="00025B72" w:rsidRPr="00AF1714" w:rsidRDefault="00AF1714" w:rsidP="00AF1714">
      <w:pPr>
        <w:pStyle w:val="Heading2"/>
        <w:rPr>
          <w:rFonts w:eastAsia="Times New Roman"/>
          <w:lang w:eastAsia="en-GB"/>
        </w:rPr>
      </w:pPr>
      <w:bookmarkStart w:id="139" w:name="_Toc58332173"/>
      <w:r>
        <w:rPr>
          <w:rFonts w:eastAsia="Times New Roman"/>
          <w:lang w:eastAsia="en-GB"/>
        </w:rPr>
        <w:lastRenderedPageBreak/>
        <w:t>Ordained Local Ministers</w:t>
      </w:r>
      <w:r w:rsidR="00025B72" w:rsidRPr="00AF1714">
        <w:rPr>
          <w:rFonts w:eastAsia="Times New Roman"/>
          <w:lang w:eastAsia="en-GB"/>
        </w:rPr>
        <w:t xml:space="preserve"> (OLMS)</w:t>
      </w:r>
      <w:bookmarkEnd w:id="139"/>
    </w:p>
    <w:p w14:paraId="58D31D5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OLMs receive licences which are geographically specific and their duties are restricted to the Parish or Benefice, and possibly wider deanery, in which they are licensed.</w:t>
      </w:r>
      <w:r w:rsidR="00C214CF"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They cannot be given the overall leadership responsibility for the Parish or Benefice and always work under the direction of a Stipendiary colleague of Incumbent status.</w:t>
      </w:r>
    </w:p>
    <w:p w14:paraId="3619779C" w14:textId="77777777" w:rsidR="00025B72" w:rsidRPr="00AF1714" w:rsidRDefault="00AF1714" w:rsidP="00AF1714">
      <w:pPr>
        <w:pStyle w:val="Heading2"/>
        <w:rPr>
          <w:rFonts w:eastAsia="Times New Roman"/>
          <w:lang w:eastAsia="en-GB"/>
        </w:rPr>
      </w:pPr>
      <w:bookmarkStart w:id="140" w:name="_Toc58332174"/>
      <w:r>
        <w:rPr>
          <w:rFonts w:eastAsia="Times New Roman"/>
          <w:lang w:eastAsia="en-GB"/>
        </w:rPr>
        <w:t>Retired Clergy</w:t>
      </w:r>
      <w:bookmarkEnd w:id="140"/>
    </w:p>
    <w:p w14:paraId="0A0E6FD2"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ministry of the Church in many places depends on and is enriched by the voluntary ministry of retired clergy. </w:t>
      </w:r>
    </w:p>
    <w:p w14:paraId="66E47E17"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Under Common Tenure all clergy, including self-supporting and House for Duty clergy, will require permission from the Bishop to extend their office beyond the age of 70.</w:t>
      </w:r>
    </w:p>
    <w:p w14:paraId="66C61809"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When clergy retire the Bishop has discretion to offer a Permission to Officiate</w:t>
      </w:r>
      <w:r w:rsidR="00C214CF" w:rsidRPr="00EC79CB">
        <w:rPr>
          <w:rFonts w:eastAsia="Times New Roman" w:cs="Segoe UI Light"/>
          <w:color w:val="000000"/>
          <w:szCs w:val="24"/>
          <w:lang w:eastAsia="en-GB"/>
        </w:rPr>
        <w:t>, it is not given by right and must be requested.</w:t>
      </w:r>
    </w:p>
    <w:p w14:paraId="58950FBF" w14:textId="77777777" w:rsidR="00025B72" w:rsidRPr="00AF1714" w:rsidRDefault="00AF1714" w:rsidP="00AF1714">
      <w:pPr>
        <w:pStyle w:val="Heading2"/>
        <w:rPr>
          <w:rFonts w:eastAsia="Times New Roman"/>
          <w:lang w:eastAsia="en-GB"/>
        </w:rPr>
      </w:pPr>
      <w:bookmarkStart w:id="141" w:name="_Toc58332175"/>
      <w:r>
        <w:rPr>
          <w:rFonts w:eastAsia="Times New Roman"/>
          <w:lang w:eastAsia="en-GB"/>
        </w:rPr>
        <w:t>Clergy Couples</w:t>
      </w:r>
      <w:bookmarkEnd w:id="141"/>
    </w:p>
    <w:p w14:paraId="698A039A"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For further information, please refer to the link below - </w:t>
      </w:r>
    </w:p>
    <w:p w14:paraId="6EB91664" w14:textId="77777777" w:rsidR="00025B72" w:rsidRPr="00EC79CB" w:rsidRDefault="00000000" w:rsidP="00025B72">
      <w:pPr>
        <w:spacing w:after="100" w:afterAutospacing="1" w:line="240" w:lineRule="auto"/>
        <w:rPr>
          <w:rFonts w:eastAsia="Times New Roman" w:cs="Segoe UI Light"/>
          <w:color w:val="000000"/>
          <w:szCs w:val="24"/>
          <w:lang w:eastAsia="en-GB"/>
        </w:rPr>
      </w:pPr>
      <w:hyperlink r:id="rId46" w:history="1">
        <w:r w:rsidR="00025B72" w:rsidRPr="00EC79CB">
          <w:rPr>
            <w:rFonts w:eastAsia="Times New Roman" w:cs="Segoe UI Light"/>
            <w:color w:val="0000FF"/>
            <w:szCs w:val="24"/>
            <w:u w:val="single"/>
            <w:lang w:eastAsia="en-GB"/>
          </w:rPr>
          <w:t>http://www.churchofengland.org/mediaclergycoupleguidance.pdf</w:t>
        </w:r>
      </w:hyperlink>
    </w:p>
    <w:p w14:paraId="4D9CE64D" w14:textId="77777777" w:rsidR="00025B72" w:rsidRPr="00AF1714" w:rsidRDefault="00AF1714" w:rsidP="00AF1714">
      <w:pPr>
        <w:pStyle w:val="Heading2"/>
        <w:rPr>
          <w:rFonts w:eastAsia="Times New Roman"/>
          <w:lang w:eastAsia="en-GB"/>
        </w:rPr>
      </w:pPr>
      <w:bookmarkStart w:id="142" w:name="_Toc58332176"/>
      <w:r>
        <w:rPr>
          <w:rFonts w:eastAsia="Times New Roman"/>
          <w:lang w:eastAsia="en-GB"/>
        </w:rPr>
        <w:t>Role of Rural Dean</w:t>
      </w:r>
      <w:bookmarkEnd w:id="142"/>
    </w:p>
    <w:p w14:paraId="173BE813" w14:textId="77777777" w:rsidR="00C214CF"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duties of a </w:t>
      </w:r>
      <w:r w:rsidR="00407743" w:rsidRPr="00EC79CB">
        <w:rPr>
          <w:rFonts w:eastAsia="Times New Roman" w:cs="Segoe UI Light"/>
          <w:color w:val="000000"/>
          <w:szCs w:val="24"/>
          <w:lang w:eastAsia="en-GB"/>
        </w:rPr>
        <w:t>Rural Dean</w:t>
      </w:r>
      <w:r w:rsidRPr="00EC79CB">
        <w:rPr>
          <w:rFonts w:eastAsia="Times New Roman" w:cs="Segoe UI Light"/>
          <w:color w:val="000000"/>
          <w:szCs w:val="24"/>
          <w:lang w:eastAsia="en-GB"/>
        </w:rPr>
        <w:t xml:space="preserve"> are discharged by a</w:t>
      </w:r>
      <w:r w:rsidR="00C214CF" w:rsidRPr="00EC79CB">
        <w:rPr>
          <w:rFonts w:eastAsia="Times New Roman" w:cs="Segoe UI Light"/>
          <w:color w:val="000000"/>
          <w:szCs w:val="24"/>
          <w:lang w:eastAsia="en-GB"/>
        </w:rPr>
        <w:t xml:space="preserve"> Cleric</w:t>
      </w:r>
      <w:r w:rsidRPr="00EC79CB">
        <w:rPr>
          <w:rFonts w:eastAsia="Times New Roman" w:cs="Segoe UI Light"/>
          <w:color w:val="000000"/>
          <w:szCs w:val="24"/>
          <w:lang w:eastAsia="en-GB"/>
        </w:rPr>
        <w:t xml:space="preserve"> as a temporary addition to his/her role, in return for a small additional payment.</w:t>
      </w:r>
      <w:r w:rsidR="00C214CF"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 xml:space="preserve">Such an arrangement is recorded </w:t>
      </w:r>
      <w:r w:rsidR="00C214CF" w:rsidRPr="00EC79CB">
        <w:rPr>
          <w:rFonts w:eastAsia="Times New Roman" w:cs="Segoe UI Light"/>
          <w:color w:val="000000"/>
          <w:szCs w:val="24"/>
          <w:lang w:eastAsia="en-GB"/>
        </w:rPr>
        <w:t>in a letter of additional responsibility and granted by Bishops Commission.</w:t>
      </w:r>
    </w:p>
    <w:p w14:paraId="7042DB0B" w14:textId="77777777" w:rsidR="00025B72" w:rsidRPr="00AF1714" w:rsidRDefault="00AF1714" w:rsidP="00AF1714">
      <w:pPr>
        <w:pStyle w:val="Heading2"/>
        <w:rPr>
          <w:rFonts w:eastAsia="Times New Roman"/>
          <w:lang w:eastAsia="en-GB"/>
        </w:rPr>
      </w:pPr>
      <w:bookmarkStart w:id="143" w:name="_Toc58332177"/>
      <w:r>
        <w:rPr>
          <w:rFonts w:eastAsia="Times New Roman"/>
          <w:lang w:eastAsia="en-GB"/>
        </w:rPr>
        <w:t>Dual Posts</w:t>
      </w:r>
      <w:bookmarkEnd w:id="143"/>
    </w:p>
    <w:p w14:paraId="4FDA3366"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It may be acceptable to provide a single composite Statement of Particulars where a person either (a) holds two or more benefices in plurality under the provisions of the Pastoral Measure 1983 or (b) holds two or more offices which are designated under Regulation 29 as held in connection or conjunction with the other or others.</w:t>
      </w:r>
      <w:r w:rsidR="00C214CF" w:rsidRPr="00EC79CB">
        <w:rPr>
          <w:rFonts w:eastAsia="Times New Roman" w:cs="Segoe UI Light"/>
          <w:color w:val="000000"/>
          <w:szCs w:val="24"/>
          <w:lang w:eastAsia="en-GB"/>
        </w:rPr>
        <w:t xml:space="preserve"> </w:t>
      </w:r>
      <w:r w:rsidRPr="00EC79CB">
        <w:rPr>
          <w:rFonts w:eastAsia="Times New Roman" w:cs="Segoe UI Light"/>
          <w:color w:val="000000"/>
          <w:szCs w:val="24"/>
          <w:lang w:eastAsia="en-GB"/>
        </w:rPr>
        <w:t>Such a Statement of Particulars will make it clear that it covers more than one office.</w:t>
      </w:r>
    </w:p>
    <w:p w14:paraId="00F2BA62"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Whilst it may not be necessary to split the stipend between the respective offices where they represent a single full-time post, the Statement of Particulars will always specify which office is the one that provides the housing.</w:t>
      </w:r>
    </w:p>
    <w:p w14:paraId="7AE4EB69" w14:textId="77777777" w:rsidR="00025B72" w:rsidRPr="00AF1714" w:rsidRDefault="00AF1714" w:rsidP="00AF1714">
      <w:pPr>
        <w:pStyle w:val="Heading2"/>
        <w:rPr>
          <w:rFonts w:eastAsia="Times New Roman"/>
          <w:lang w:eastAsia="en-GB"/>
        </w:rPr>
      </w:pPr>
      <w:bookmarkStart w:id="144" w:name="_Toc58332178"/>
      <w:r>
        <w:rPr>
          <w:rFonts w:eastAsia="Times New Roman"/>
          <w:lang w:eastAsia="en-GB"/>
        </w:rPr>
        <w:t>Chaplains</w:t>
      </w:r>
      <w:bookmarkEnd w:id="144"/>
    </w:p>
    <w:p w14:paraId="3B28029F"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The position of Chaplain to a person or institution is not recognised in law as an ecclesiastical office.</w:t>
      </w:r>
    </w:p>
    <w:p w14:paraId="08F96D4D"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lastRenderedPageBreak/>
        <w:t xml:space="preserve">Chaplains will be issued with a contract of employment </w:t>
      </w:r>
      <w:r w:rsidR="00C214CF" w:rsidRPr="00EC79CB">
        <w:rPr>
          <w:rFonts w:eastAsia="Times New Roman" w:cs="Segoe UI Light"/>
          <w:color w:val="000000"/>
          <w:szCs w:val="24"/>
          <w:lang w:eastAsia="en-GB"/>
        </w:rPr>
        <w:t xml:space="preserve">from their employer </w:t>
      </w:r>
      <w:r w:rsidRPr="00EC79CB">
        <w:rPr>
          <w:rFonts w:eastAsia="Times New Roman" w:cs="Segoe UI Light"/>
          <w:color w:val="000000"/>
          <w:szCs w:val="24"/>
          <w:lang w:eastAsia="en-GB"/>
        </w:rPr>
        <w:t>and a licence from the Bishop.</w:t>
      </w:r>
    </w:p>
    <w:p w14:paraId="63E2C6C9" w14:textId="77777777" w:rsidR="00025B72" w:rsidRPr="00AF1714" w:rsidRDefault="00AF1714" w:rsidP="00AF1714">
      <w:pPr>
        <w:pStyle w:val="Heading2"/>
        <w:rPr>
          <w:rFonts w:eastAsia="Times New Roman"/>
          <w:lang w:eastAsia="en-GB"/>
        </w:rPr>
      </w:pPr>
      <w:bookmarkStart w:id="145" w:name="_Toc58332179"/>
      <w:r>
        <w:rPr>
          <w:rFonts w:eastAsia="Times New Roman"/>
          <w:lang w:eastAsia="en-GB"/>
        </w:rPr>
        <w:t>Support for Common Tenure Enquiries</w:t>
      </w:r>
      <w:bookmarkEnd w:id="145"/>
    </w:p>
    <w:p w14:paraId="0DF1067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There may be occasions when an individual will wish to have an informal conversation or meeting to discuss any or all aspects of their Statement of Particulars, or any of the rights and duties of the office they hold, or to seek support in the performance of their office. It is important that they consider it possible to discuss any such matter without prejudice, to express any concerns, or to seek clarification on any point. </w:t>
      </w:r>
    </w:p>
    <w:p w14:paraId="7292610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Individuals should arrange a meeting with the Archdeacon in the first instance as they should be able to answer most questions. </w:t>
      </w:r>
    </w:p>
    <w:p w14:paraId="74A0C977" w14:textId="77777777" w:rsidR="00025B72" w:rsidRPr="00EC79CB" w:rsidRDefault="0081231E" w:rsidP="00AF1714">
      <w:pPr>
        <w:pStyle w:val="Heading1"/>
      </w:pPr>
      <w:bookmarkStart w:id="146" w:name="_Toc58332180"/>
      <w:r w:rsidRPr="00EC79CB">
        <w:t>S</w:t>
      </w:r>
      <w:r w:rsidR="00AF1714">
        <w:t>elf Supporting</w:t>
      </w:r>
      <w:r w:rsidRPr="00EC79CB">
        <w:t xml:space="preserve"> C</w:t>
      </w:r>
      <w:r w:rsidR="00AF1714">
        <w:t>lergy</w:t>
      </w:r>
      <w:bookmarkEnd w:id="146"/>
    </w:p>
    <w:p w14:paraId="575DD38A" w14:textId="77777777" w:rsidR="0081231E" w:rsidRPr="00EC79CB" w:rsidRDefault="0081231E" w:rsidP="00AF1714">
      <w:pPr>
        <w:pStyle w:val="Heading4"/>
        <w:numPr>
          <w:ilvl w:val="0"/>
          <w:numId w:val="0"/>
        </w:numPr>
        <w:spacing w:before="0" w:beforeAutospacing="0" w:after="0" w:afterAutospacing="0"/>
        <w:ind w:left="864"/>
        <w:rPr>
          <w:rFonts w:cs="Segoe UI Light"/>
          <w:bCs w:val="0"/>
        </w:rPr>
      </w:pPr>
    </w:p>
    <w:p w14:paraId="458931F8" w14:textId="77777777" w:rsidR="00025B72" w:rsidRPr="00AF1714" w:rsidRDefault="00AF1714" w:rsidP="00AF1714">
      <w:pPr>
        <w:pStyle w:val="Heading2"/>
      </w:pPr>
      <w:bookmarkStart w:id="147" w:name="_Toc58332181"/>
      <w:r>
        <w:t>Appointment</w:t>
      </w:r>
      <w:bookmarkEnd w:id="147"/>
    </w:p>
    <w:p w14:paraId="3B4ED2F5"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Across the Diocese there are many self supporting clergy who offer very substantial ministry which is greatly appreciated.</w:t>
      </w:r>
    </w:p>
    <w:p w14:paraId="59FFCF01"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 xml:space="preserve">For each appointment arrangements will be set out within two documents: - </w:t>
      </w:r>
    </w:p>
    <w:p w14:paraId="45B53693"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 xml:space="preserve">(i) A </w:t>
      </w:r>
      <w:r w:rsidRPr="00EC79CB">
        <w:rPr>
          <w:rStyle w:val="Strong"/>
          <w:rFonts w:ascii="Segoe UI Light" w:hAnsi="Segoe UI Light" w:cs="Segoe UI Light"/>
          <w:color w:val="000000"/>
        </w:rPr>
        <w:t>Statement of Particulars</w:t>
      </w:r>
      <w:r w:rsidRPr="00EC79CB">
        <w:rPr>
          <w:rFonts w:ascii="Segoe UI Light" w:hAnsi="Segoe UI Light" w:cs="Segoe UI Light"/>
          <w:color w:val="000000"/>
        </w:rPr>
        <w:t xml:space="preserve">, referring to the terms under which the appointment is made issued by the HR Team at the outset of an appointment, and (ii) A </w:t>
      </w:r>
      <w:r w:rsidRPr="00EC79CB">
        <w:rPr>
          <w:rStyle w:val="Strong"/>
          <w:rFonts w:ascii="Segoe UI Light" w:hAnsi="Segoe UI Light" w:cs="Segoe UI Light"/>
          <w:color w:val="000000"/>
        </w:rPr>
        <w:t>Work Agreement</w:t>
      </w:r>
      <w:r w:rsidRPr="00EC79CB">
        <w:rPr>
          <w:rFonts w:ascii="Segoe UI Light" w:hAnsi="Segoe UI Light" w:cs="Segoe UI Light"/>
          <w:color w:val="000000"/>
        </w:rPr>
        <w:t xml:space="preserve">. </w:t>
      </w:r>
    </w:p>
    <w:p w14:paraId="53FB7DBE"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Throughout the period of office, the Archdeacon will ensure that each Self-Supporting Minister (SSM) (and their Incumbent where appropriate) will have an up to date Work Agreement.</w:t>
      </w:r>
    </w:p>
    <w:p w14:paraId="7213C1C7"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The Statement of Particulars and Work Agreement will ensure clarity of expectations on each side.</w:t>
      </w:r>
    </w:p>
    <w:p w14:paraId="7AFDF4BD" w14:textId="77777777" w:rsidR="00025B72" w:rsidRPr="00AF1714" w:rsidRDefault="00AF1714" w:rsidP="00AF1714">
      <w:pPr>
        <w:pStyle w:val="Heading2"/>
      </w:pPr>
      <w:bookmarkStart w:id="148" w:name="_Toc58332182"/>
      <w:r w:rsidRPr="00AF1714">
        <w:rPr>
          <w:bCs/>
        </w:rPr>
        <w:t>Commitments and Work Agreements</w:t>
      </w:r>
      <w:bookmarkEnd w:id="148"/>
    </w:p>
    <w:p w14:paraId="7BA2E3D4"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 Work Agreement will be drawn up with the benefice incumbent, where appropriate.</w:t>
      </w:r>
    </w:p>
    <w:p w14:paraId="330B2EE2"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The Work Agreement recognises that, in carrying out normal pastoral responsibilities, SSMs will need to be realistic about what can be offered and expected of them by the parish(es).</w:t>
      </w:r>
    </w:p>
    <w:p w14:paraId="4F12591C"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Within a Work Agreement, an agreed pattern of working should be set out in terms of time and commitment</w:t>
      </w:r>
    </w:p>
    <w:p w14:paraId="0DF16C2E"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lastRenderedPageBreak/>
        <w:t>There is no expectation that an SSM will be able to attend all meetings but they are strongly encouraged to do so when able – e.g. PCCs and Deanery Chapters. Attendance at other specific meetings can be agreed through the Work Agreement.</w:t>
      </w:r>
    </w:p>
    <w:p w14:paraId="01CFCE7F"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Tasks and ministry will be clearly set out in the agreement to help ensure clarity of the role, boundaries etc.</w:t>
      </w:r>
    </w:p>
    <w:p w14:paraId="1C3190F1"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 review of the Work Agreement will be held every six months.[In my view it should be annual – 6 monthly is unrealistic]</w:t>
      </w:r>
    </w:p>
    <w:p w14:paraId="349226E0"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 xml:space="preserve">All SSMs are required to participate in Ministry Development, including training and assessment provisions, and continuing professional develop as described in their Work Agreement. </w:t>
      </w:r>
    </w:p>
    <w:p w14:paraId="65EA2821" w14:textId="77777777" w:rsidR="00025B72" w:rsidRPr="00AF1714" w:rsidRDefault="00AF1714" w:rsidP="00AF1714">
      <w:pPr>
        <w:pStyle w:val="Heading2"/>
        <w:rPr>
          <w:bCs/>
        </w:rPr>
      </w:pPr>
      <w:bookmarkStart w:id="149" w:name="_Toc58332183"/>
      <w:r w:rsidRPr="00AF1714">
        <w:t>Family Friendly Policies</w:t>
      </w:r>
      <w:bookmarkEnd w:id="149"/>
    </w:p>
    <w:p w14:paraId="63126223"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Where maternity leave and other family friendly policies are appropriate to stipendiary clergy, the spirit of such guidelines will always be applied to SSMs</w:t>
      </w:r>
    </w:p>
    <w:p w14:paraId="534BC4FC" w14:textId="77777777" w:rsidR="00025B72" w:rsidRPr="00AF1714" w:rsidRDefault="00AF1714" w:rsidP="00AF1714">
      <w:pPr>
        <w:pStyle w:val="Heading2"/>
      </w:pPr>
      <w:bookmarkStart w:id="150" w:name="_Toc58332184"/>
      <w:r w:rsidRPr="00AF1714">
        <w:rPr>
          <w:bCs/>
        </w:rPr>
        <w:t>Expenses</w:t>
      </w:r>
      <w:bookmarkEnd w:id="150"/>
    </w:p>
    <w:p w14:paraId="1CD0E372"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All expenses relating to the work undertaken in the office should be paid by the parish in which an SSM serves.</w:t>
      </w:r>
    </w:p>
    <w:p w14:paraId="14B25579" w14:textId="77777777" w:rsidR="00025B72" w:rsidRPr="00AF1714" w:rsidRDefault="00AF1714" w:rsidP="00AF1714">
      <w:pPr>
        <w:pStyle w:val="Heading2"/>
        <w:rPr>
          <w:bCs/>
        </w:rPr>
      </w:pPr>
      <w:bookmarkStart w:id="151" w:name="_Toc58332185"/>
      <w:r w:rsidRPr="00AF1714">
        <w:t>Time Off</w:t>
      </w:r>
      <w:bookmarkEnd w:id="151"/>
    </w:p>
    <w:p w14:paraId="1885BA42"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All clergy are encouraged to have proper time off for family, friends and refreshment. The Work Agreement will detail agreed time commitments and day to day arrangements.</w:t>
      </w:r>
    </w:p>
    <w:p w14:paraId="5D472B66" w14:textId="77777777" w:rsidR="00025B72" w:rsidRPr="00AF1714" w:rsidRDefault="00AF1714" w:rsidP="00AF1714">
      <w:pPr>
        <w:pStyle w:val="Heading2"/>
      </w:pPr>
      <w:bookmarkStart w:id="152" w:name="_Toc58332186"/>
      <w:r w:rsidRPr="00AF1714">
        <w:rPr>
          <w:bCs/>
        </w:rPr>
        <w:t>Sickness and Absence</w:t>
      </w:r>
      <w:bookmarkEnd w:id="152"/>
    </w:p>
    <w:p w14:paraId="0E58D574"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The Diocese has polices and processes in place to support clergy during critical illness, sickness and when experiencing difficulties.</w:t>
      </w:r>
    </w:p>
    <w:p w14:paraId="01017E1D"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In the event of a period of sickness an SSM should contact their incumbent as soon as possible, so that the Diocese can provide pastoral and practical support.</w:t>
      </w:r>
    </w:p>
    <w:p w14:paraId="314FD024"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 xml:space="preserve">In addition, SSMs are </w:t>
      </w:r>
      <w:r w:rsidR="00625DA5" w:rsidRPr="00EC79CB">
        <w:rPr>
          <w:rFonts w:ascii="Segoe UI Light" w:hAnsi="Segoe UI Light" w:cs="Segoe UI Light"/>
          <w:color w:val="000000"/>
        </w:rPr>
        <w:t>encouraged</w:t>
      </w:r>
      <w:r w:rsidRPr="00EC79CB">
        <w:rPr>
          <w:rFonts w:ascii="Segoe UI Light" w:hAnsi="Segoe UI Light" w:cs="Segoe UI Light"/>
          <w:color w:val="000000"/>
        </w:rPr>
        <w:t xml:space="preserve"> to advise the </w:t>
      </w:r>
      <w:r w:rsidR="00625DA5" w:rsidRPr="00EC79CB">
        <w:rPr>
          <w:rFonts w:ascii="Segoe UI Light" w:hAnsi="Segoe UI Light" w:cs="Segoe UI Light"/>
          <w:color w:val="000000"/>
        </w:rPr>
        <w:t xml:space="preserve">Archdeacon </w:t>
      </w:r>
      <w:r w:rsidRPr="00EC79CB">
        <w:rPr>
          <w:rFonts w:ascii="Segoe UI Light" w:hAnsi="Segoe UI Light" w:cs="Segoe UI Light"/>
          <w:color w:val="000000"/>
        </w:rPr>
        <w:t>if they are unable to perform the duties of their office due to illness.</w:t>
      </w:r>
    </w:p>
    <w:p w14:paraId="5DF0B1FF"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In the event of long term absence, some Occupational Health support and advice may be given to the individual and to their incumbent in terms of how to assist with a return to work.</w:t>
      </w:r>
    </w:p>
    <w:p w14:paraId="75E95C76" w14:textId="77777777" w:rsidR="00025B72" w:rsidRPr="00AF1714" w:rsidRDefault="001B723F" w:rsidP="00AF1714">
      <w:pPr>
        <w:pStyle w:val="Heading2"/>
        <w:rPr>
          <w:bCs/>
        </w:rPr>
      </w:pPr>
      <w:bookmarkStart w:id="153" w:name="_Toc58332187"/>
      <w:r>
        <w:rPr>
          <w:bCs/>
        </w:rPr>
        <w:lastRenderedPageBreak/>
        <w:t>Resignation of Office</w:t>
      </w:r>
      <w:bookmarkEnd w:id="153"/>
    </w:p>
    <w:p w14:paraId="148D14B4"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All clergy are required to give at least 3 months' notice before resigning their appointment. This period may be waived by agreement between the individual and the Diocesan Bishop.</w:t>
      </w:r>
    </w:p>
    <w:p w14:paraId="035FFE5C"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Other than as a result of disciplinary or capability procedures, a term of office may be terminated only in accordance with the circumstances set out at Section 3 (1) of the Ecclesiastical Offices (Terms of Service) Measure 2009.</w:t>
      </w:r>
    </w:p>
    <w:p w14:paraId="14ADAF0B"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The Bishop should receive and acknowledge all letters of resignation and set all the appropriate actions in motion. Clergy will be asked to sign a deed of resignation, which will be sent to them from the Bishop of </w:t>
      </w:r>
      <w:r w:rsidR="00D678F9" w:rsidRPr="00EC79CB">
        <w:rPr>
          <w:rFonts w:eastAsia="Times New Roman" w:cs="Segoe UI Light"/>
          <w:color w:val="000000"/>
          <w:szCs w:val="24"/>
          <w:lang w:eastAsia="en-GB"/>
        </w:rPr>
        <w:t>Hereford</w:t>
      </w:r>
      <w:r w:rsidRPr="00EC79CB">
        <w:rPr>
          <w:rFonts w:eastAsia="Times New Roman" w:cs="Segoe UI Light"/>
          <w:color w:val="000000"/>
          <w:szCs w:val="24"/>
          <w:lang w:eastAsia="en-GB"/>
        </w:rPr>
        <w:t>’s office.</w:t>
      </w:r>
    </w:p>
    <w:p w14:paraId="6621057F" w14:textId="77777777" w:rsidR="00025B72" w:rsidRPr="001B723F" w:rsidRDefault="001B723F" w:rsidP="001B723F">
      <w:pPr>
        <w:pStyle w:val="Heading2"/>
        <w:rPr>
          <w:bCs/>
        </w:rPr>
      </w:pPr>
      <w:bookmarkStart w:id="154" w:name="_Toc58332188"/>
      <w:r>
        <w:rPr>
          <w:bCs/>
        </w:rPr>
        <w:t>Termination of Office</w:t>
      </w:r>
      <w:bookmarkEnd w:id="154"/>
    </w:p>
    <w:p w14:paraId="1BDCC470" w14:textId="77777777" w:rsidR="00025B72" w:rsidRPr="001B723F" w:rsidRDefault="00025B72" w:rsidP="00025B72">
      <w:pPr>
        <w:spacing w:after="100" w:afterAutospacing="1" w:line="240" w:lineRule="auto"/>
        <w:rPr>
          <w:rFonts w:eastAsia="Times New Roman" w:cs="Segoe UI Light"/>
          <w:szCs w:val="24"/>
          <w:lang w:eastAsia="en-GB"/>
        </w:rPr>
      </w:pPr>
      <w:r w:rsidRPr="00EC79CB">
        <w:rPr>
          <w:rFonts w:eastAsia="Times New Roman" w:cs="Segoe UI Light"/>
          <w:color w:val="000000"/>
          <w:szCs w:val="24"/>
          <w:lang w:eastAsia="en-GB"/>
        </w:rPr>
        <w:t xml:space="preserve">For all clergy, unless resigning, the term of office shall only be terminated upon specific </w:t>
      </w:r>
      <w:r w:rsidRPr="001B723F">
        <w:rPr>
          <w:rFonts w:eastAsia="Times New Roman" w:cs="Segoe UI Light"/>
          <w:szCs w:val="24"/>
          <w:lang w:eastAsia="en-GB"/>
        </w:rPr>
        <w:t xml:space="preserve">circumstances as listed below – </w:t>
      </w:r>
    </w:p>
    <w:p w14:paraId="7F68B45B"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On the death of the office holder</w:t>
      </w:r>
    </w:p>
    <w:p w14:paraId="6EDC05AF"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On attaining retirement age in relation to that office</w:t>
      </w:r>
    </w:p>
    <w:p w14:paraId="09D309E2"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Where the office ceases to exist in consequence of a pastoral scheme or order made under the Pastoral Measure 1983 or re-organisation scheme made under Part II of the Dioceses, Pastoral and Mission Measure 2007.</w:t>
      </w:r>
    </w:p>
    <w:p w14:paraId="002EC799"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Where the office holder is removed from office following a finding of guilt for an offence under Part IV of the Ecclesiastical Jurisdiction Measure 1963 or under any provision of the Clergy Discipline Measure 2003.</w:t>
      </w:r>
    </w:p>
    <w:p w14:paraId="1DABD74E"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Where the term is fixed or is otherwise limited, on the expiry of the term or the occurrence of the event in question</w:t>
      </w:r>
    </w:p>
    <w:p w14:paraId="646F90F2"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Where the Bishop revokes the licence of the office holder under the capability procedures</w:t>
      </w:r>
    </w:p>
    <w:p w14:paraId="27187253" w14:textId="77777777" w:rsidR="00025B72" w:rsidRPr="001B723F" w:rsidRDefault="00025B72" w:rsidP="00D7704A">
      <w:pPr>
        <w:numPr>
          <w:ilvl w:val="0"/>
          <w:numId w:val="37"/>
        </w:numPr>
        <w:spacing w:after="0" w:line="240" w:lineRule="auto"/>
        <w:rPr>
          <w:rFonts w:eastAsia="Times New Roman" w:cs="Segoe UI Light"/>
          <w:szCs w:val="24"/>
          <w:lang w:eastAsia="en-GB"/>
        </w:rPr>
      </w:pPr>
      <w:r w:rsidRPr="001B723F">
        <w:rPr>
          <w:rFonts w:eastAsia="Times New Roman" w:cs="Segoe UI Light"/>
          <w:szCs w:val="24"/>
          <w:lang w:eastAsia="en-GB"/>
        </w:rPr>
        <w:t>Where a licence has been granted by the Diocesan Bishop to a person to exercise an office which is held by the office holder in connection with employment under a contract of employment, the Bishop may revoke the licence if that contract is terminated and the term of office of the office holder shall, thereupon, be terminated.</w:t>
      </w:r>
    </w:p>
    <w:p w14:paraId="6FE6AEE5"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For full details refer to Section 3 of the Ecclesiastical Offices (Terms of Service) Measure 2009.</w:t>
      </w:r>
    </w:p>
    <w:p w14:paraId="7FD071BC" w14:textId="77777777" w:rsidR="00025B72" w:rsidRPr="001B723F" w:rsidRDefault="001B723F" w:rsidP="001B723F">
      <w:pPr>
        <w:pStyle w:val="Heading2"/>
        <w:rPr>
          <w:bCs/>
        </w:rPr>
      </w:pPr>
      <w:bookmarkStart w:id="155" w:name="_Toc58332189"/>
      <w:r>
        <w:rPr>
          <w:bCs/>
        </w:rPr>
        <w:t>Exit Interview</w:t>
      </w:r>
      <w:bookmarkEnd w:id="155"/>
    </w:p>
    <w:p w14:paraId="7AA844E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 xml:space="preserve">All clergy will be offered a leaving interview with the Bishop, Suffragan Bishop or Archdeacon for a prayerful reflection on their ministry within this Diocese and to assist their transition. </w:t>
      </w:r>
    </w:p>
    <w:p w14:paraId="2467A197" w14:textId="77777777" w:rsidR="00025B72" w:rsidRPr="001B723F" w:rsidRDefault="001B723F" w:rsidP="001B723F">
      <w:pPr>
        <w:pStyle w:val="Heading2"/>
        <w:rPr>
          <w:bCs/>
        </w:rPr>
      </w:pPr>
      <w:bookmarkStart w:id="156" w:name="_Toc58332190"/>
      <w:r>
        <w:rPr>
          <w:bCs/>
        </w:rPr>
        <w:lastRenderedPageBreak/>
        <w:t>Vacating Property</w:t>
      </w:r>
      <w:bookmarkEnd w:id="156"/>
    </w:p>
    <w:p w14:paraId="36AEF1B3" w14:textId="77777777" w:rsidR="00025B72" w:rsidRPr="00EC79CB" w:rsidRDefault="00025B72" w:rsidP="00025B72">
      <w:pPr>
        <w:spacing w:after="100" w:afterAutospacing="1" w:line="240" w:lineRule="auto"/>
        <w:rPr>
          <w:rFonts w:eastAsia="Times New Roman" w:cs="Segoe UI Light"/>
          <w:color w:val="000000"/>
          <w:szCs w:val="24"/>
          <w:lang w:eastAsia="en-GB"/>
        </w:rPr>
      </w:pPr>
      <w:r w:rsidRPr="00EC79CB">
        <w:rPr>
          <w:rFonts w:eastAsia="Times New Roman" w:cs="Segoe UI Light"/>
          <w:color w:val="000000"/>
          <w:szCs w:val="24"/>
          <w:lang w:eastAsia="en-GB"/>
        </w:rPr>
        <w:t>Clergy are required to vacate the house immediately upon vacating office, however a licence to occupy may be issued for a negotiable period according to circumstances.</w:t>
      </w:r>
    </w:p>
    <w:p w14:paraId="707B43AE" w14:textId="77777777" w:rsidR="001B723F" w:rsidRDefault="001B723F" w:rsidP="001B723F">
      <w:pPr>
        <w:pStyle w:val="Heading1"/>
        <w:numPr>
          <w:ilvl w:val="0"/>
          <w:numId w:val="0"/>
        </w:numPr>
        <w:ind w:left="432"/>
      </w:pPr>
    </w:p>
    <w:p w14:paraId="43E05A61" w14:textId="77777777" w:rsidR="00025B72" w:rsidRPr="00EC79CB" w:rsidRDefault="00025B72" w:rsidP="001B723F">
      <w:pPr>
        <w:pStyle w:val="Heading1"/>
      </w:pPr>
      <w:bookmarkStart w:id="157" w:name="_Toc58332191"/>
      <w:r w:rsidRPr="00EC79CB">
        <w:t>Employment tribunals</w:t>
      </w:r>
      <w:bookmarkEnd w:id="157"/>
    </w:p>
    <w:p w14:paraId="10F811EF" w14:textId="77777777" w:rsidR="00025B72" w:rsidRPr="00EC79CB" w:rsidRDefault="00025B72" w:rsidP="00025B72">
      <w:pPr>
        <w:pStyle w:val="NormalWeb"/>
        <w:spacing w:before="0" w:beforeAutospacing="0"/>
        <w:rPr>
          <w:rStyle w:val="Strong"/>
          <w:rFonts w:ascii="Segoe UI Light" w:hAnsi="Segoe UI Light" w:cs="Segoe UI Light"/>
          <w:color w:val="000000"/>
        </w:rPr>
      </w:pPr>
    </w:p>
    <w:p w14:paraId="17D4B75F" w14:textId="77777777" w:rsidR="00025B72" w:rsidRPr="001B723F" w:rsidRDefault="001B723F" w:rsidP="001B723F">
      <w:pPr>
        <w:pStyle w:val="Heading2"/>
      </w:pPr>
      <w:bookmarkStart w:id="158" w:name="_Toc58332192"/>
      <w:r>
        <w:t>Right to Apply to Employment Tribunal</w:t>
      </w:r>
      <w:bookmarkEnd w:id="158"/>
    </w:p>
    <w:p w14:paraId="568B7E2B" w14:textId="77777777" w:rsidR="00025B72" w:rsidRPr="00EC79CB" w:rsidRDefault="00025B72" w:rsidP="00025B72">
      <w:pPr>
        <w:pStyle w:val="NormalWeb"/>
        <w:spacing w:before="0" w:beforeAutospacing="0"/>
        <w:rPr>
          <w:rFonts w:ascii="Segoe UI Light" w:hAnsi="Segoe UI Light" w:cs="Segoe UI Light"/>
          <w:color w:val="000000"/>
        </w:rPr>
      </w:pPr>
      <w:r w:rsidRPr="00EC79CB">
        <w:rPr>
          <w:rFonts w:ascii="Segoe UI Light" w:hAnsi="Segoe UI Light" w:cs="Segoe UI Light"/>
          <w:color w:val="000000"/>
        </w:rPr>
        <w:t>Where an appointment has been terminated by notice under the capability procedure, the office holder has the right to make a claim to an employment tribunal on grounds of unfair dismissal.</w:t>
      </w:r>
      <w:r w:rsidR="0081231E" w:rsidRPr="00EC79CB">
        <w:rPr>
          <w:rFonts w:ascii="Segoe UI Light" w:hAnsi="Segoe UI Light" w:cs="Segoe UI Light"/>
          <w:color w:val="000000"/>
        </w:rPr>
        <w:t xml:space="preserve"> </w:t>
      </w:r>
      <w:r w:rsidRPr="00EC79CB">
        <w:rPr>
          <w:rFonts w:ascii="Segoe UI Light" w:hAnsi="Segoe UI Light" w:cs="Segoe UI Light"/>
          <w:color w:val="000000"/>
        </w:rPr>
        <w:t>This right does not extend to office holders who are over the statutory retirement age of 70.</w:t>
      </w:r>
    </w:p>
    <w:p w14:paraId="40741C7A" w14:textId="77777777" w:rsidR="00CB2229" w:rsidRPr="00EC79CB" w:rsidRDefault="00CB2229" w:rsidP="00CB2229">
      <w:pPr>
        <w:spacing w:line="240" w:lineRule="auto"/>
        <w:outlineLvl w:val="3"/>
        <w:rPr>
          <w:rFonts w:eastAsia="Times New Roman" w:cs="Segoe UI Light"/>
          <w:color w:val="000000"/>
          <w:szCs w:val="24"/>
          <w:lang w:eastAsia="en-GB"/>
        </w:rPr>
      </w:pPr>
    </w:p>
    <w:p w14:paraId="41753A87" w14:textId="77777777" w:rsidR="00EF7227" w:rsidRPr="00EC79CB" w:rsidRDefault="00EF7227">
      <w:pPr>
        <w:rPr>
          <w:rFonts w:cs="Segoe UI Light"/>
        </w:rPr>
      </w:pPr>
    </w:p>
    <w:sectPr w:rsidR="00EF7227" w:rsidRPr="00EC79CB" w:rsidSect="00DB6C3D">
      <w:headerReference w:type="even" r:id="rId47"/>
      <w:headerReference w:type="default" r:id="rId48"/>
      <w:footerReference w:type="even" r:id="rId49"/>
      <w:footerReference w:type="default" r:id="rId50"/>
      <w:headerReference w:type="first" r:id="rId51"/>
      <w:footerReference w:type="first" r:id="rId52"/>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8D66C" w14:textId="77777777" w:rsidR="00DB6C3D" w:rsidRDefault="00DB6C3D" w:rsidP="00EC79CB">
      <w:pPr>
        <w:spacing w:after="0" w:line="240" w:lineRule="auto"/>
      </w:pPr>
      <w:r>
        <w:separator/>
      </w:r>
    </w:p>
  </w:endnote>
  <w:endnote w:type="continuationSeparator" w:id="0">
    <w:p w14:paraId="763FF152" w14:textId="77777777" w:rsidR="00DB6C3D" w:rsidRDefault="00DB6C3D" w:rsidP="00EC7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0245A" w14:textId="77777777" w:rsidR="00B35F18" w:rsidRDefault="00B35F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0F37A" w14:textId="77777777" w:rsidR="002405CD" w:rsidRPr="00517EBE" w:rsidRDefault="002405CD" w:rsidP="00EC79CB">
    <w:pPr>
      <w:pStyle w:val="Footer"/>
      <w:rPr>
        <w:rFonts w:ascii="Segoe UI Semibold" w:hAnsi="Segoe UI Semibold" w:cs="Segoe UI Semibold"/>
        <w:sz w:val="16"/>
        <w:szCs w:val="16"/>
      </w:rPr>
    </w:pPr>
  </w:p>
  <w:p w14:paraId="2FD951C8" w14:textId="3231A81C" w:rsidR="002405CD" w:rsidRPr="00517EBE" w:rsidRDefault="002405CD" w:rsidP="00EC79CB">
    <w:pPr>
      <w:pStyle w:val="Footer"/>
      <w:rPr>
        <w:rFonts w:ascii="Segoe UI Semibold" w:hAnsi="Segoe UI Semibold" w:cs="Segoe UI Semibold"/>
        <w:sz w:val="16"/>
        <w:szCs w:val="16"/>
      </w:rPr>
    </w:pPr>
    <w:r w:rsidRPr="00517EBE">
      <w:rPr>
        <w:rFonts w:ascii="Segoe UI Semibold" w:hAnsi="Segoe UI Semibold" w:cs="Segoe UI Semibold"/>
        <w:sz w:val="16"/>
        <w:szCs w:val="16"/>
      </w:rPr>
      <w:t>Hereford Diocese Clergy Handbook</w:t>
    </w:r>
    <w:r w:rsidRPr="00517EBE">
      <w:rPr>
        <w:rFonts w:ascii="Segoe UI Semibold" w:hAnsi="Segoe UI Semibold" w:cs="Segoe UI Semibold"/>
        <w:sz w:val="16"/>
        <w:szCs w:val="16"/>
      </w:rPr>
      <w:tab/>
    </w:r>
    <w:r w:rsidRPr="00517EBE">
      <w:rPr>
        <w:rFonts w:ascii="Segoe UI Semibold" w:hAnsi="Segoe UI Semibold" w:cs="Segoe UI Semibold"/>
        <w:sz w:val="16"/>
        <w:szCs w:val="16"/>
      </w:rPr>
      <w:tab/>
    </w:r>
    <w:sdt>
      <w:sdtPr>
        <w:rPr>
          <w:rFonts w:ascii="Segoe UI Semibold" w:hAnsi="Segoe UI Semibold" w:cs="Segoe UI Semibold"/>
          <w:sz w:val="16"/>
          <w:szCs w:val="16"/>
        </w:rPr>
        <w:id w:val="212166458"/>
        <w:docPartObj>
          <w:docPartGallery w:val="Page Numbers (Bottom of Page)"/>
          <w:docPartUnique/>
        </w:docPartObj>
      </w:sdtPr>
      <w:sdtContent>
        <w:sdt>
          <w:sdtPr>
            <w:rPr>
              <w:rFonts w:ascii="Segoe UI Semibold" w:hAnsi="Segoe UI Semibold" w:cs="Segoe UI Semibold"/>
              <w:sz w:val="16"/>
              <w:szCs w:val="16"/>
            </w:rPr>
            <w:id w:val="-1705238520"/>
            <w:docPartObj>
              <w:docPartGallery w:val="Page Numbers (Top of Page)"/>
              <w:docPartUnique/>
            </w:docPartObj>
          </w:sdtPr>
          <w:sdtContent>
            <w:r w:rsidRPr="00517EBE">
              <w:rPr>
                <w:rFonts w:ascii="Segoe UI Semibold" w:hAnsi="Segoe UI Semibold" w:cs="Segoe UI Semibold"/>
                <w:sz w:val="16"/>
                <w:szCs w:val="16"/>
              </w:rPr>
              <w:t xml:space="preserve">Page </w:t>
            </w:r>
            <w:r w:rsidRPr="00517EBE">
              <w:rPr>
                <w:rFonts w:ascii="Segoe UI Semibold" w:hAnsi="Segoe UI Semibold" w:cs="Segoe UI Semibold"/>
                <w:bCs/>
                <w:sz w:val="16"/>
                <w:szCs w:val="16"/>
              </w:rPr>
              <w:fldChar w:fldCharType="begin"/>
            </w:r>
            <w:r w:rsidRPr="00517EBE">
              <w:rPr>
                <w:rFonts w:ascii="Segoe UI Semibold" w:hAnsi="Segoe UI Semibold" w:cs="Segoe UI Semibold"/>
                <w:bCs/>
                <w:sz w:val="16"/>
                <w:szCs w:val="16"/>
              </w:rPr>
              <w:instrText xml:space="preserve"> PAGE </w:instrText>
            </w:r>
            <w:r w:rsidRPr="00517EBE">
              <w:rPr>
                <w:rFonts w:ascii="Segoe UI Semibold" w:hAnsi="Segoe UI Semibold" w:cs="Segoe UI Semibold"/>
                <w:bCs/>
                <w:sz w:val="16"/>
                <w:szCs w:val="16"/>
              </w:rPr>
              <w:fldChar w:fldCharType="separate"/>
            </w:r>
            <w:r w:rsidR="00B47D90">
              <w:rPr>
                <w:rFonts w:ascii="Segoe UI Semibold" w:hAnsi="Segoe UI Semibold" w:cs="Segoe UI Semibold"/>
                <w:bCs/>
                <w:noProof/>
                <w:sz w:val="16"/>
                <w:szCs w:val="16"/>
              </w:rPr>
              <w:t>21</w:t>
            </w:r>
            <w:r w:rsidRPr="00517EBE">
              <w:rPr>
                <w:rFonts w:ascii="Segoe UI Semibold" w:hAnsi="Segoe UI Semibold" w:cs="Segoe UI Semibold"/>
                <w:bCs/>
                <w:sz w:val="16"/>
                <w:szCs w:val="16"/>
              </w:rPr>
              <w:fldChar w:fldCharType="end"/>
            </w:r>
            <w:r w:rsidRPr="00517EBE">
              <w:rPr>
                <w:rFonts w:ascii="Segoe UI Semibold" w:hAnsi="Segoe UI Semibold" w:cs="Segoe UI Semibold"/>
                <w:sz w:val="16"/>
                <w:szCs w:val="16"/>
              </w:rPr>
              <w:t xml:space="preserve"> of </w:t>
            </w:r>
            <w:r w:rsidRPr="00517EBE">
              <w:rPr>
                <w:rFonts w:ascii="Segoe UI Semibold" w:hAnsi="Segoe UI Semibold" w:cs="Segoe UI Semibold"/>
                <w:bCs/>
                <w:sz w:val="16"/>
                <w:szCs w:val="16"/>
              </w:rPr>
              <w:fldChar w:fldCharType="begin"/>
            </w:r>
            <w:r w:rsidRPr="00517EBE">
              <w:rPr>
                <w:rFonts w:ascii="Segoe UI Semibold" w:hAnsi="Segoe UI Semibold" w:cs="Segoe UI Semibold"/>
                <w:bCs/>
                <w:sz w:val="16"/>
                <w:szCs w:val="16"/>
              </w:rPr>
              <w:instrText xml:space="preserve"> NUMPAGES  </w:instrText>
            </w:r>
            <w:r w:rsidRPr="00517EBE">
              <w:rPr>
                <w:rFonts w:ascii="Segoe UI Semibold" w:hAnsi="Segoe UI Semibold" w:cs="Segoe UI Semibold"/>
                <w:bCs/>
                <w:sz w:val="16"/>
                <w:szCs w:val="16"/>
              </w:rPr>
              <w:fldChar w:fldCharType="separate"/>
            </w:r>
            <w:r w:rsidR="00B47D90">
              <w:rPr>
                <w:rFonts w:ascii="Segoe UI Semibold" w:hAnsi="Segoe UI Semibold" w:cs="Segoe UI Semibold"/>
                <w:bCs/>
                <w:noProof/>
                <w:sz w:val="16"/>
                <w:szCs w:val="16"/>
              </w:rPr>
              <w:t>62</w:t>
            </w:r>
            <w:r w:rsidRPr="00517EBE">
              <w:rPr>
                <w:rFonts w:ascii="Segoe UI Semibold" w:hAnsi="Segoe UI Semibold" w:cs="Segoe UI Semibold"/>
                <w:bCs/>
                <w:sz w:val="16"/>
                <w:szCs w:val="16"/>
              </w:rPr>
              <w:fldChar w:fldCharType="end"/>
            </w:r>
            <w:r w:rsidRPr="00517EBE">
              <w:rPr>
                <w:rFonts w:ascii="Segoe UI Semibold" w:hAnsi="Segoe UI Semibold" w:cs="Segoe UI Semibold"/>
                <w:sz w:val="16"/>
                <w:szCs w:val="16"/>
              </w:rPr>
              <w:t xml:space="preserve"> </w:t>
            </w:r>
            <w:r w:rsidRPr="00517EBE">
              <w:rPr>
                <w:rFonts w:ascii="Segoe UI Semibold" w:hAnsi="Segoe UI Semibold" w:cs="Segoe UI Semibold"/>
                <w:sz w:val="16"/>
                <w:szCs w:val="16"/>
              </w:rPr>
              <w:br/>
              <w:t xml:space="preserve">Issue date: </w:t>
            </w:r>
            <w:r w:rsidR="00B35F18">
              <w:rPr>
                <w:rFonts w:ascii="Segoe UI Semibold" w:hAnsi="Segoe UI Semibold" w:cs="Segoe UI Semibold"/>
                <w:sz w:val="16"/>
                <w:szCs w:val="16"/>
              </w:rPr>
              <w:t>May 2024</w:t>
            </w:r>
          </w:sdtContent>
        </w:sdt>
      </w:sdtContent>
    </w:sdt>
  </w:p>
  <w:p w14:paraId="3F2343EB" w14:textId="77777777" w:rsidR="002405CD" w:rsidRDefault="00240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D09A9" w14:textId="77777777" w:rsidR="00B35F18" w:rsidRDefault="00B35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AE37FC" w14:textId="77777777" w:rsidR="00DB6C3D" w:rsidRDefault="00DB6C3D" w:rsidP="00EC79CB">
      <w:pPr>
        <w:spacing w:after="0" w:line="240" w:lineRule="auto"/>
      </w:pPr>
      <w:r>
        <w:separator/>
      </w:r>
    </w:p>
  </w:footnote>
  <w:footnote w:type="continuationSeparator" w:id="0">
    <w:p w14:paraId="5EE92E61" w14:textId="77777777" w:rsidR="00DB6C3D" w:rsidRDefault="00DB6C3D" w:rsidP="00EC7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14683" w14:textId="77777777" w:rsidR="00B35F18" w:rsidRDefault="00B35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9D0B7" w14:textId="77777777" w:rsidR="002405CD" w:rsidRDefault="002405CD">
    <w:pPr>
      <w:pStyle w:val="Header"/>
    </w:pPr>
    <w:r>
      <w:rPr>
        <w:noProof/>
        <w:lang w:eastAsia="en-GB"/>
      </w:rPr>
      <w:drawing>
        <wp:inline distT="0" distB="0" distL="0" distR="0" wp14:anchorId="5C961CC0" wp14:editId="05D9C6B9">
          <wp:extent cx="2363638" cy="5724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 DIocese Logo - Horizontal.png"/>
                  <pic:cNvPicPr/>
                </pic:nvPicPr>
                <pic:blipFill>
                  <a:blip r:embed="rId1">
                    <a:extLst>
                      <a:ext uri="{28A0092B-C50C-407E-A947-70E740481C1C}">
                        <a14:useLocalDpi xmlns:a14="http://schemas.microsoft.com/office/drawing/2010/main" val="0"/>
                      </a:ext>
                    </a:extLst>
                  </a:blip>
                  <a:stretch>
                    <a:fillRect/>
                  </a:stretch>
                </pic:blipFill>
                <pic:spPr>
                  <a:xfrm>
                    <a:off x="0" y="0"/>
                    <a:ext cx="2369794" cy="573935"/>
                  </a:xfrm>
                  <a:prstGeom prst="rect">
                    <a:avLst/>
                  </a:prstGeom>
                </pic:spPr>
              </pic:pic>
            </a:graphicData>
          </a:graphic>
        </wp:inline>
      </w:drawing>
    </w:r>
  </w:p>
  <w:p w14:paraId="3A38B547" w14:textId="77777777" w:rsidR="002405CD" w:rsidRDefault="00240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4CEF8" w14:textId="77777777" w:rsidR="00B35F18" w:rsidRDefault="00B35F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672A6"/>
    <w:multiLevelType w:val="multilevel"/>
    <w:tmpl w:val="5598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C405E"/>
    <w:multiLevelType w:val="hybridMultilevel"/>
    <w:tmpl w:val="43347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2834D6"/>
    <w:multiLevelType w:val="multilevel"/>
    <w:tmpl w:val="45A8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062E6"/>
    <w:multiLevelType w:val="multilevel"/>
    <w:tmpl w:val="DB02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02AC5"/>
    <w:multiLevelType w:val="multilevel"/>
    <w:tmpl w:val="27CC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55C0D"/>
    <w:multiLevelType w:val="multilevel"/>
    <w:tmpl w:val="4292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14C70"/>
    <w:multiLevelType w:val="multilevel"/>
    <w:tmpl w:val="4E2E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00BAD"/>
    <w:multiLevelType w:val="multilevel"/>
    <w:tmpl w:val="EC68EE3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B820A91"/>
    <w:multiLevelType w:val="multilevel"/>
    <w:tmpl w:val="296E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26477"/>
    <w:multiLevelType w:val="multilevel"/>
    <w:tmpl w:val="F12C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532C0"/>
    <w:multiLevelType w:val="multilevel"/>
    <w:tmpl w:val="731E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9127C"/>
    <w:multiLevelType w:val="multilevel"/>
    <w:tmpl w:val="8510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26B81"/>
    <w:multiLevelType w:val="multilevel"/>
    <w:tmpl w:val="0DC2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E05D2"/>
    <w:multiLevelType w:val="multilevel"/>
    <w:tmpl w:val="1386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1F4B3F"/>
    <w:multiLevelType w:val="multilevel"/>
    <w:tmpl w:val="FC7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C63E7"/>
    <w:multiLevelType w:val="hybridMultilevel"/>
    <w:tmpl w:val="D5AA53D2"/>
    <w:lvl w:ilvl="0" w:tplc="B78AA3D8">
      <w:start w:val="1"/>
      <w:numFmt w:val="lowerLetter"/>
      <w:lvlText w:val="%1."/>
      <w:lvlJc w:val="left"/>
      <w:pPr>
        <w:tabs>
          <w:tab w:val="num" w:pos="360"/>
        </w:tabs>
        <w:ind w:left="360" w:hanging="360"/>
      </w:pPr>
      <w:rPr>
        <w:rFonts w:ascii="Arial" w:hAnsi="Arial" w:cs="Arial" w:hint="default"/>
        <w:b w:val="0"/>
        <w:bCs w:val="0"/>
        <w:i w:val="0"/>
        <w:iCs w:val="0"/>
        <w:sz w:val="22"/>
        <w:szCs w:val="22"/>
      </w:rPr>
    </w:lvl>
    <w:lvl w:ilvl="1" w:tplc="37CC1EA8">
      <w:start w:val="3"/>
      <w:numFmt w:val="decimal"/>
      <w:lvlText w:val="A11.%2."/>
      <w:lvlJc w:val="left"/>
      <w:pPr>
        <w:tabs>
          <w:tab w:val="num" w:pos="1440"/>
        </w:tabs>
        <w:ind w:left="1440" w:hanging="360"/>
      </w:pPr>
      <w:rPr>
        <w:rFonts w:ascii="Arial" w:hAnsi="Arial" w:cs="Arial" w:hint="default"/>
        <w:b w:val="0"/>
        <w:bCs w:val="0"/>
        <w:i w:val="0"/>
        <w:iCs w:val="0"/>
        <w:sz w:val="22"/>
        <w:szCs w:val="22"/>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4245C"/>
    <w:multiLevelType w:val="multilevel"/>
    <w:tmpl w:val="3C62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D36756"/>
    <w:multiLevelType w:val="multilevel"/>
    <w:tmpl w:val="3A08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9A42A7"/>
    <w:multiLevelType w:val="multilevel"/>
    <w:tmpl w:val="6E2C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125BE9"/>
    <w:multiLevelType w:val="multilevel"/>
    <w:tmpl w:val="7780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274140"/>
    <w:multiLevelType w:val="multilevel"/>
    <w:tmpl w:val="E406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56BE8"/>
    <w:multiLevelType w:val="multilevel"/>
    <w:tmpl w:val="0340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8A2F1B"/>
    <w:multiLevelType w:val="multilevel"/>
    <w:tmpl w:val="9C22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A07ACC"/>
    <w:multiLevelType w:val="hybridMultilevel"/>
    <w:tmpl w:val="858E1E48"/>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24" w15:restartNumberingAfterBreak="0">
    <w:nsid w:val="482328B6"/>
    <w:multiLevelType w:val="multilevel"/>
    <w:tmpl w:val="5C2EAF98"/>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rPr>
        <w:b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9EB6E75"/>
    <w:multiLevelType w:val="multilevel"/>
    <w:tmpl w:val="976C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964F1"/>
    <w:multiLevelType w:val="multilevel"/>
    <w:tmpl w:val="89F0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113AB"/>
    <w:multiLevelType w:val="multilevel"/>
    <w:tmpl w:val="9A00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93193"/>
    <w:multiLevelType w:val="multilevel"/>
    <w:tmpl w:val="45C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F2080A"/>
    <w:multiLevelType w:val="multilevel"/>
    <w:tmpl w:val="2C76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B67089"/>
    <w:multiLevelType w:val="multilevel"/>
    <w:tmpl w:val="32D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39260B"/>
    <w:multiLevelType w:val="multilevel"/>
    <w:tmpl w:val="7BFC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0C44BF"/>
    <w:multiLevelType w:val="multilevel"/>
    <w:tmpl w:val="3348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382058"/>
    <w:multiLevelType w:val="multilevel"/>
    <w:tmpl w:val="0DDA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D94662"/>
    <w:multiLevelType w:val="multilevel"/>
    <w:tmpl w:val="CC6E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FA12A2"/>
    <w:multiLevelType w:val="multilevel"/>
    <w:tmpl w:val="F714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7A35CB"/>
    <w:multiLevelType w:val="multilevel"/>
    <w:tmpl w:val="D13E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FE6A5C"/>
    <w:multiLevelType w:val="multilevel"/>
    <w:tmpl w:val="197A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93D20"/>
    <w:multiLevelType w:val="multilevel"/>
    <w:tmpl w:val="76A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7C4E06"/>
    <w:multiLevelType w:val="multilevel"/>
    <w:tmpl w:val="E152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BF27AF"/>
    <w:multiLevelType w:val="multilevel"/>
    <w:tmpl w:val="2302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A95B79"/>
    <w:multiLevelType w:val="multilevel"/>
    <w:tmpl w:val="09EA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2105A"/>
    <w:multiLevelType w:val="multilevel"/>
    <w:tmpl w:val="F4A2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2165F9"/>
    <w:multiLevelType w:val="multilevel"/>
    <w:tmpl w:val="9B0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EA6064"/>
    <w:multiLevelType w:val="multilevel"/>
    <w:tmpl w:val="5C2EAF98"/>
    <w:lvl w:ilvl="0">
      <w:start w:val="1"/>
      <w:numFmt w:val="bullet"/>
      <w:lvlText w:val=""/>
      <w:lvlJc w:val="left"/>
      <w:pPr>
        <w:ind w:left="864" w:hanging="432"/>
      </w:pPr>
      <w:rPr>
        <w:rFonts w:ascii="Symbol" w:hAnsi="Symbol" w:hint="default"/>
      </w:rPr>
    </w:lvl>
    <w:lvl w:ilvl="1">
      <w:start w:val="1"/>
      <w:numFmt w:val="decimal"/>
      <w:lvlText w:val="%1.%2"/>
      <w:lvlJc w:val="left"/>
      <w:pPr>
        <w:ind w:left="1008" w:hanging="576"/>
      </w:pPr>
      <w:rPr>
        <w:b w:val="0"/>
      </w:rPr>
    </w:lvl>
    <w:lvl w:ilvl="2">
      <w:start w:val="1"/>
      <w:numFmt w:val="decimal"/>
      <w:lvlText w:val="%1.%2.%3"/>
      <w:lvlJc w:val="left"/>
      <w:pPr>
        <w:ind w:left="1152" w:hanging="720"/>
      </w:pPr>
    </w:lvl>
    <w:lvl w:ilvl="3">
      <w:start w:val="1"/>
      <w:numFmt w:val="decimal"/>
      <w:lvlText w:val="%1.%2.%3.%4"/>
      <w:lvlJc w:val="left"/>
      <w:pPr>
        <w:ind w:left="1296" w:hanging="864"/>
      </w:pPr>
    </w:lvl>
    <w:lvl w:ilvl="4">
      <w:start w:val="1"/>
      <w:numFmt w:val="decimal"/>
      <w:lvlText w:val="%1.%2.%3.%4.%5"/>
      <w:lvlJc w:val="left"/>
      <w:pPr>
        <w:ind w:left="1440" w:hanging="1008"/>
      </w:pPr>
    </w:lvl>
    <w:lvl w:ilvl="5">
      <w:start w:val="1"/>
      <w:numFmt w:val="decimal"/>
      <w:lvlText w:val="%1.%2.%3.%4.%5.%6"/>
      <w:lvlJc w:val="left"/>
      <w:pPr>
        <w:ind w:left="1584" w:hanging="1152"/>
      </w:pPr>
    </w:lvl>
    <w:lvl w:ilvl="6">
      <w:start w:val="1"/>
      <w:numFmt w:val="decimal"/>
      <w:lvlText w:val="%1.%2.%3.%4.%5.%6.%7"/>
      <w:lvlJc w:val="left"/>
      <w:pPr>
        <w:ind w:left="1728" w:hanging="1296"/>
      </w:pPr>
    </w:lvl>
    <w:lvl w:ilvl="7">
      <w:start w:val="1"/>
      <w:numFmt w:val="decimal"/>
      <w:lvlText w:val="%1.%2.%3.%4.%5.%6.%7.%8"/>
      <w:lvlJc w:val="left"/>
      <w:pPr>
        <w:ind w:left="1872" w:hanging="1440"/>
      </w:pPr>
    </w:lvl>
    <w:lvl w:ilvl="8">
      <w:start w:val="1"/>
      <w:numFmt w:val="decimal"/>
      <w:lvlText w:val="%1.%2.%3.%4.%5.%6.%7.%8.%9"/>
      <w:lvlJc w:val="left"/>
      <w:pPr>
        <w:ind w:left="2016" w:hanging="1584"/>
      </w:pPr>
    </w:lvl>
  </w:abstractNum>
  <w:num w:numId="1" w16cid:durableId="1598371360">
    <w:abstractNumId w:val="22"/>
  </w:num>
  <w:num w:numId="2" w16cid:durableId="1804998728">
    <w:abstractNumId w:val="5"/>
  </w:num>
  <w:num w:numId="3" w16cid:durableId="494102996">
    <w:abstractNumId w:val="17"/>
  </w:num>
  <w:num w:numId="4" w16cid:durableId="1222448426">
    <w:abstractNumId w:val="42"/>
  </w:num>
  <w:num w:numId="5" w16cid:durableId="167715942">
    <w:abstractNumId w:val="29"/>
  </w:num>
  <w:num w:numId="6" w16cid:durableId="752122511">
    <w:abstractNumId w:val="34"/>
  </w:num>
  <w:num w:numId="7" w16cid:durableId="2071347599">
    <w:abstractNumId w:val="40"/>
  </w:num>
  <w:num w:numId="8" w16cid:durableId="2050952097">
    <w:abstractNumId w:val="25"/>
  </w:num>
  <w:num w:numId="9" w16cid:durableId="36857049">
    <w:abstractNumId w:val="19"/>
  </w:num>
  <w:num w:numId="10" w16cid:durableId="484711024">
    <w:abstractNumId w:val="43"/>
  </w:num>
  <w:num w:numId="11" w16cid:durableId="1500728706">
    <w:abstractNumId w:val="21"/>
  </w:num>
  <w:num w:numId="12" w16cid:durableId="477964797">
    <w:abstractNumId w:val="16"/>
  </w:num>
  <w:num w:numId="13" w16cid:durableId="1451819332">
    <w:abstractNumId w:val="9"/>
  </w:num>
  <w:num w:numId="14" w16cid:durableId="1572618053">
    <w:abstractNumId w:val="10"/>
  </w:num>
  <w:num w:numId="15" w16cid:durableId="1171136898">
    <w:abstractNumId w:val="4"/>
  </w:num>
  <w:num w:numId="16" w16cid:durableId="91710904">
    <w:abstractNumId w:val="41"/>
  </w:num>
  <w:num w:numId="17" w16cid:durableId="2018001993">
    <w:abstractNumId w:val="13"/>
  </w:num>
  <w:num w:numId="18" w16cid:durableId="1052463190">
    <w:abstractNumId w:val="39"/>
  </w:num>
  <w:num w:numId="19" w16cid:durableId="984744779">
    <w:abstractNumId w:val="30"/>
  </w:num>
  <w:num w:numId="20" w16cid:durableId="516627314">
    <w:abstractNumId w:val="0"/>
  </w:num>
  <w:num w:numId="21" w16cid:durableId="1665354050">
    <w:abstractNumId w:val="2"/>
  </w:num>
  <w:num w:numId="22" w16cid:durableId="648021101">
    <w:abstractNumId w:val="32"/>
  </w:num>
  <w:num w:numId="23" w16cid:durableId="2024278010">
    <w:abstractNumId w:val="8"/>
  </w:num>
  <w:num w:numId="24" w16cid:durableId="389116260">
    <w:abstractNumId w:val="37"/>
  </w:num>
  <w:num w:numId="25" w16cid:durableId="102118528">
    <w:abstractNumId w:val="3"/>
  </w:num>
  <w:num w:numId="26" w16cid:durableId="126820351">
    <w:abstractNumId w:val="27"/>
  </w:num>
  <w:num w:numId="27" w16cid:durableId="456333570">
    <w:abstractNumId w:val="33"/>
  </w:num>
  <w:num w:numId="28" w16cid:durableId="442723166">
    <w:abstractNumId w:val="11"/>
  </w:num>
  <w:num w:numId="29" w16cid:durableId="1103646154">
    <w:abstractNumId w:val="20"/>
  </w:num>
  <w:num w:numId="30" w16cid:durableId="613831844">
    <w:abstractNumId w:val="28"/>
  </w:num>
  <w:num w:numId="31" w16cid:durableId="1428844046">
    <w:abstractNumId w:val="31"/>
  </w:num>
  <w:num w:numId="32" w16cid:durableId="445202637">
    <w:abstractNumId w:val="36"/>
  </w:num>
  <w:num w:numId="33" w16cid:durableId="1620456713">
    <w:abstractNumId w:val="12"/>
  </w:num>
  <w:num w:numId="34" w16cid:durableId="600181991">
    <w:abstractNumId w:val="35"/>
  </w:num>
  <w:num w:numId="35" w16cid:durableId="1962295620">
    <w:abstractNumId w:val="38"/>
  </w:num>
  <w:num w:numId="36" w16cid:durableId="1844969883">
    <w:abstractNumId w:val="26"/>
  </w:num>
  <w:num w:numId="37" w16cid:durableId="851913595">
    <w:abstractNumId w:val="18"/>
  </w:num>
  <w:num w:numId="38" w16cid:durableId="171724823">
    <w:abstractNumId w:val="6"/>
  </w:num>
  <w:num w:numId="39" w16cid:durableId="1323581324">
    <w:abstractNumId w:val="15"/>
  </w:num>
  <w:num w:numId="40" w16cid:durableId="1759935950">
    <w:abstractNumId w:val="14"/>
  </w:num>
  <w:num w:numId="41" w16cid:durableId="702482360">
    <w:abstractNumId w:val="7"/>
  </w:num>
  <w:num w:numId="42" w16cid:durableId="12914026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3327288">
    <w:abstractNumId w:val="1"/>
  </w:num>
  <w:num w:numId="44" w16cid:durableId="1736049444">
    <w:abstractNumId w:val="23"/>
  </w:num>
  <w:num w:numId="45" w16cid:durableId="569734978">
    <w:abstractNumId w:val="44"/>
  </w:num>
  <w:num w:numId="46" w16cid:durableId="1082989086">
    <w:abstractNumId w:val="2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229"/>
    <w:rsid w:val="00025B72"/>
    <w:rsid w:val="000B1B91"/>
    <w:rsid w:val="000F4018"/>
    <w:rsid w:val="00136762"/>
    <w:rsid w:val="00197F8B"/>
    <w:rsid w:val="001B723F"/>
    <w:rsid w:val="001D1969"/>
    <w:rsid w:val="001D35CA"/>
    <w:rsid w:val="00212C53"/>
    <w:rsid w:val="00214707"/>
    <w:rsid w:val="002405CD"/>
    <w:rsid w:val="00292296"/>
    <w:rsid w:val="002E5915"/>
    <w:rsid w:val="00316D9D"/>
    <w:rsid w:val="003315F0"/>
    <w:rsid w:val="00345A87"/>
    <w:rsid w:val="00365D28"/>
    <w:rsid w:val="003873D4"/>
    <w:rsid w:val="00407743"/>
    <w:rsid w:val="00433279"/>
    <w:rsid w:val="00437824"/>
    <w:rsid w:val="00440F1A"/>
    <w:rsid w:val="00462D64"/>
    <w:rsid w:val="00470B50"/>
    <w:rsid w:val="004C7736"/>
    <w:rsid w:val="004F08BD"/>
    <w:rsid w:val="00517EBE"/>
    <w:rsid w:val="005232CC"/>
    <w:rsid w:val="006019AA"/>
    <w:rsid w:val="00625DA5"/>
    <w:rsid w:val="006479E5"/>
    <w:rsid w:val="006C11C3"/>
    <w:rsid w:val="00753A57"/>
    <w:rsid w:val="00802BC4"/>
    <w:rsid w:val="0081089E"/>
    <w:rsid w:val="0081231E"/>
    <w:rsid w:val="00910C38"/>
    <w:rsid w:val="009608FB"/>
    <w:rsid w:val="009C1A9A"/>
    <w:rsid w:val="009E2D38"/>
    <w:rsid w:val="00A02D8D"/>
    <w:rsid w:val="00A46FC7"/>
    <w:rsid w:val="00AA75FC"/>
    <w:rsid w:val="00AD357F"/>
    <w:rsid w:val="00AF1714"/>
    <w:rsid w:val="00AF476F"/>
    <w:rsid w:val="00B35F18"/>
    <w:rsid w:val="00B42A57"/>
    <w:rsid w:val="00B47D90"/>
    <w:rsid w:val="00B9064C"/>
    <w:rsid w:val="00BD6611"/>
    <w:rsid w:val="00BF0936"/>
    <w:rsid w:val="00C00241"/>
    <w:rsid w:val="00C214CF"/>
    <w:rsid w:val="00C536A0"/>
    <w:rsid w:val="00C85B5B"/>
    <w:rsid w:val="00C9203E"/>
    <w:rsid w:val="00C97686"/>
    <w:rsid w:val="00CB2229"/>
    <w:rsid w:val="00CD31BA"/>
    <w:rsid w:val="00D038BE"/>
    <w:rsid w:val="00D678F9"/>
    <w:rsid w:val="00D7704A"/>
    <w:rsid w:val="00DA2946"/>
    <w:rsid w:val="00DB169B"/>
    <w:rsid w:val="00DB6C3D"/>
    <w:rsid w:val="00DD28AE"/>
    <w:rsid w:val="00DF0F15"/>
    <w:rsid w:val="00E06F06"/>
    <w:rsid w:val="00E11B4D"/>
    <w:rsid w:val="00E11FD4"/>
    <w:rsid w:val="00EC79CB"/>
    <w:rsid w:val="00EF7227"/>
    <w:rsid w:val="00F21275"/>
    <w:rsid w:val="00F77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6F125"/>
  <w15:chartTrackingRefBased/>
  <w15:docId w15:val="{7BAFEFCA-4213-4E18-B6FA-90B801812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23F"/>
    <w:rPr>
      <w:rFonts w:ascii="Segoe UI Light" w:hAnsi="Segoe UI Light"/>
      <w:sz w:val="24"/>
    </w:rPr>
  </w:style>
  <w:style w:type="paragraph" w:styleId="Heading1">
    <w:name w:val="heading 1"/>
    <w:basedOn w:val="Normal"/>
    <w:next w:val="Normal"/>
    <w:link w:val="Heading1Char"/>
    <w:uiPriority w:val="9"/>
    <w:qFormat/>
    <w:rsid w:val="00EC79CB"/>
    <w:pPr>
      <w:keepNext/>
      <w:keepLines/>
      <w:numPr>
        <w:numId w:val="41"/>
      </w:numPr>
      <w:spacing w:before="240" w:after="0"/>
      <w:outlineLvl w:val="0"/>
    </w:pPr>
    <w:rPr>
      <w:rFonts w:ascii="Segoe UI Semibold" w:eastAsiaTheme="majorEastAsia" w:hAnsi="Segoe UI Semibold" w:cstheme="majorBidi"/>
      <w:sz w:val="32"/>
      <w:szCs w:val="32"/>
    </w:rPr>
  </w:style>
  <w:style w:type="paragraph" w:styleId="Heading2">
    <w:name w:val="heading 2"/>
    <w:basedOn w:val="Normal"/>
    <w:next w:val="Normal"/>
    <w:link w:val="Heading2Char"/>
    <w:uiPriority w:val="9"/>
    <w:unhideWhenUsed/>
    <w:qFormat/>
    <w:rsid w:val="00B9064C"/>
    <w:pPr>
      <w:keepNext/>
      <w:keepLines/>
      <w:numPr>
        <w:ilvl w:val="1"/>
        <w:numId w:val="41"/>
      </w:numPr>
      <w:spacing w:before="40" w:after="0"/>
      <w:outlineLvl w:val="1"/>
    </w:pPr>
    <w:rPr>
      <w:rFonts w:ascii="Segoe UI Semibold" w:eastAsiaTheme="majorEastAsia" w:hAnsi="Segoe UI Semibold" w:cstheme="majorBidi"/>
      <w:sz w:val="28"/>
      <w:szCs w:val="26"/>
    </w:rPr>
  </w:style>
  <w:style w:type="paragraph" w:styleId="Heading3">
    <w:name w:val="heading 3"/>
    <w:basedOn w:val="Normal"/>
    <w:next w:val="Normal"/>
    <w:link w:val="Heading3Char"/>
    <w:uiPriority w:val="9"/>
    <w:unhideWhenUsed/>
    <w:qFormat/>
    <w:rsid w:val="00C00241"/>
    <w:pPr>
      <w:keepNext/>
      <w:keepLines/>
      <w:numPr>
        <w:ilvl w:val="2"/>
        <w:numId w:val="41"/>
      </w:numPr>
      <w:spacing w:before="40" w:after="0"/>
      <w:outlineLvl w:val="2"/>
    </w:pPr>
    <w:rPr>
      <w:rFonts w:ascii="Segoe UI Semibold" w:eastAsiaTheme="majorEastAsia" w:hAnsi="Segoe UI Semibold" w:cstheme="majorBidi"/>
      <w:szCs w:val="24"/>
    </w:rPr>
  </w:style>
  <w:style w:type="paragraph" w:styleId="Heading4">
    <w:name w:val="heading 4"/>
    <w:basedOn w:val="Normal"/>
    <w:link w:val="Heading4Char"/>
    <w:uiPriority w:val="9"/>
    <w:qFormat/>
    <w:rsid w:val="004C7736"/>
    <w:pPr>
      <w:numPr>
        <w:ilvl w:val="3"/>
        <w:numId w:val="41"/>
      </w:numPr>
      <w:spacing w:before="100" w:beforeAutospacing="1" w:after="100" w:afterAutospacing="1" w:line="240" w:lineRule="auto"/>
      <w:outlineLvl w:val="3"/>
    </w:pPr>
    <w:rPr>
      <w:rFonts w:eastAsia="Times New Roman" w:cs="Times New Roman"/>
      <w:bCs/>
      <w:szCs w:val="24"/>
      <w:lang w:eastAsia="en-GB"/>
    </w:rPr>
  </w:style>
  <w:style w:type="paragraph" w:styleId="Heading5">
    <w:name w:val="heading 5"/>
    <w:basedOn w:val="Normal"/>
    <w:next w:val="Normal"/>
    <w:link w:val="Heading5Char"/>
    <w:uiPriority w:val="9"/>
    <w:unhideWhenUsed/>
    <w:qFormat/>
    <w:rsid w:val="00C00241"/>
    <w:pPr>
      <w:keepNext/>
      <w:keepLines/>
      <w:numPr>
        <w:ilvl w:val="4"/>
        <w:numId w:val="4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00241"/>
    <w:pPr>
      <w:keepNext/>
      <w:keepLines/>
      <w:numPr>
        <w:ilvl w:val="5"/>
        <w:numId w:val="4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00241"/>
    <w:pPr>
      <w:keepNext/>
      <w:keepLines/>
      <w:numPr>
        <w:ilvl w:val="6"/>
        <w:numId w:val="4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00241"/>
    <w:pPr>
      <w:keepNext/>
      <w:keepLines/>
      <w:numPr>
        <w:ilvl w:val="7"/>
        <w:numId w:val="4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0241"/>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9CB"/>
    <w:rPr>
      <w:rFonts w:ascii="Segoe UI Semibold" w:eastAsiaTheme="majorEastAsia" w:hAnsi="Segoe UI Semibold" w:cstheme="majorBidi"/>
      <w:sz w:val="32"/>
      <w:szCs w:val="32"/>
    </w:rPr>
  </w:style>
  <w:style w:type="character" w:customStyle="1" w:styleId="Heading2Char">
    <w:name w:val="Heading 2 Char"/>
    <w:basedOn w:val="DefaultParagraphFont"/>
    <w:link w:val="Heading2"/>
    <w:uiPriority w:val="9"/>
    <w:rsid w:val="00B9064C"/>
    <w:rPr>
      <w:rFonts w:ascii="Segoe UI Semibold" w:eastAsiaTheme="majorEastAsia" w:hAnsi="Segoe UI Semibold" w:cstheme="majorBidi"/>
      <w:sz w:val="28"/>
      <w:szCs w:val="26"/>
    </w:rPr>
  </w:style>
  <w:style w:type="character" w:customStyle="1" w:styleId="Heading3Char">
    <w:name w:val="Heading 3 Char"/>
    <w:basedOn w:val="DefaultParagraphFont"/>
    <w:link w:val="Heading3"/>
    <w:uiPriority w:val="9"/>
    <w:rsid w:val="00C00241"/>
    <w:rPr>
      <w:rFonts w:ascii="Segoe UI Semibold" w:eastAsiaTheme="majorEastAsia" w:hAnsi="Segoe UI Semibold" w:cstheme="majorBidi"/>
      <w:sz w:val="24"/>
      <w:szCs w:val="24"/>
    </w:rPr>
  </w:style>
  <w:style w:type="character" w:customStyle="1" w:styleId="Heading4Char">
    <w:name w:val="Heading 4 Char"/>
    <w:basedOn w:val="DefaultParagraphFont"/>
    <w:link w:val="Heading4"/>
    <w:uiPriority w:val="9"/>
    <w:rsid w:val="004C7736"/>
    <w:rPr>
      <w:rFonts w:ascii="Segoe UI Light" w:eastAsia="Times New Roman" w:hAnsi="Segoe UI Light" w:cs="Times New Roman"/>
      <w:bCs/>
      <w:sz w:val="24"/>
      <w:szCs w:val="24"/>
      <w:lang w:eastAsia="en-GB"/>
    </w:rPr>
  </w:style>
  <w:style w:type="character" w:customStyle="1" w:styleId="Heading5Char">
    <w:name w:val="Heading 5 Char"/>
    <w:basedOn w:val="DefaultParagraphFont"/>
    <w:link w:val="Heading5"/>
    <w:uiPriority w:val="9"/>
    <w:rsid w:val="00C00241"/>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C00241"/>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C0024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C002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0241"/>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CB2229"/>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CB2229"/>
    <w:rPr>
      <w:b/>
      <w:bCs/>
    </w:rPr>
  </w:style>
  <w:style w:type="character" w:styleId="Hyperlink">
    <w:name w:val="Hyperlink"/>
    <w:basedOn w:val="DefaultParagraphFont"/>
    <w:uiPriority w:val="99"/>
    <w:unhideWhenUsed/>
    <w:rsid w:val="00CB2229"/>
    <w:rPr>
      <w:color w:val="0000FF"/>
      <w:u w:val="single"/>
    </w:rPr>
  </w:style>
  <w:style w:type="paragraph" w:styleId="ListParagraph">
    <w:name w:val="List Paragraph"/>
    <w:basedOn w:val="Normal"/>
    <w:uiPriority w:val="34"/>
    <w:qFormat/>
    <w:rsid w:val="00CB2229"/>
    <w:pPr>
      <w:ind w:left="720"/>
      <w:contextualSpacing/>
    </w:pPr>
  </w:style>
  <w:style w:type="character" w:customStyle="1" w:styleId="UnresolvedMention1">
    <w:name w:val="Unresolved Mention1"/>
    <w:basedOn w:val="DefaultParagraphFont"/>
    <w:uiPriority w:val="99"/>
    <w:semiHidden/>
    <w:unhideWhenUsed/>
    <w:rsid w:val="00D678F9"/>
    <w:rPr>
      <w:color w:val="605E5C"/>
      <w:shd w:val="clear" w:color="auto" w:fill="E1DFDD"/>
    </w:rPr>
  </w:style>
  <w:style w:type="paragraph" w:customStyle="1" w:styleId="p1">
    <w:name w:val="p1"/>
    <w:basedOn w:val="Normal"/>
    <w:rsid w:val="003873D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462D64"/>
    <w:rPr>
      <w:color w:val="954F72" w:themeColor="followedHyperlink"/>
      <w:u w:val="single"/>
    </w:rPr>
  </w:style>
  <w:style w:type="paragraph" w:styleId="Header">
    <w:name w:val="header"/>
    <w:basedOn w:val="Normal"/>
    <w:link w:val="HeaderChar"/>
    <w:uiPriority w:val="99"/>
    <w:unhideWhenUsed/>
    <w:rsid w:val="00EC7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9CB"/>
  </w:style>
  <w:style w:type="paragraph" w:styleId="Footer">
    <w:name w:val="footer"/>
    <w:basedOn w:val="Normal"/>
    <w:link w:val="FooterChar"/>
    <w:uiPriority w:val="99"/>
    <w:unhideWhenUsed/>
    <w:rsid w:val="00EC7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9CB"/>
  </w:style>
  <w:style w:type="paragraph" w:styleId="TOCHeading">
    <w:name w:val="TOC Heading"/>
    <w:basedOn w:val="Heading1"/>
    <w:next w:val="Normal"/>
    <w:uiPriority w:val="39"/>
    <w:unhideWhenUsed/>
    <w:qFormat/>
    <w:rsid w:val="00EC79CB"/>
    <w:pPr>
      <w:outlineLvl w:val="9"/>
    </w:pPr>
    <w:rPr>
      <w:rFonts w:asciiTheme="majorHAnsi" w:hAnsiTheme="majorHAnsi"/>
      <w:color w:val="2E74B5" w:themeColor="accent1" w:themeShade="BF"/>
      <w:lang w:val="en-US"/>
    </w:rPr>
  </w:style>
  <w:style w:type="paragraph" w:styleId="TOC1">
    <w:name w:val="toc 1"/>
    <w:basedOn w:val="Normal"/>
    <w:next w:val="Normal"/>
    <w:autoRedefine/>
    <w:uiPriority w:val="39"/>
    <w:unhideWhenUsed/>
    <w:rsid w:val="00802BC4"/>
    <w:pPr>
      <w:spacing w:after="100"/>
    </w:pPr>
  </w:style>
  <w:style w:type="paragraph" w:styleId="TOC2">
    <w:name w:val="toc 2"/>
    <w:basedOn w:val="Normal"/>
    <w:next w:val="Normal"/>
    <w:autoRedefine/>
    <w:uiPriority w:val="39"/>
    <w:unhideWhenUsed/>
    <w:rsid w:val="00EC79CB"/>
    <w:pPr>
      <w:spacing w:after="100"/>
      <w:ind w:left="220"/>
    </w:pPr>
  </w:style>
  <w:style w:type="paragraph" w:styleId="TOC3">
    <w:name w:val="toc 3"/>
    <w:basedOn w:val="Normal"/>
    <w:next w:val="Normal"/>
    <w:autoRedefine/>
    <w:uiPriority w:val="39"/>
    <w:unhideWhenUsed/>
    <w:rsid w:val="00EC79CB"/>
    <w:pPr>
      <w:spacing w:after="100"/>
      <w:ind w:left="440"/>
    </w:pPr>
  </w:style>
  <w:style w:type="table" w:styleId="TableGrid">
    <w:name w:val="Table Grid"/>
    <w:basedOn w:val="TableNormal"/>
    <w:uiPriority w:val="39"/>
    <w:rsid w:val="00437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6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346044">
      <w:bodyDiv w:val="1"/>
      <w:marLeft w:val="0"/>
      <w:marRight w:val="0"/>
      <w:marTop w:val="0"/>
      <w:marBottom w:val="0"/>
      <w:divBdr>
        <w:top w:val="none" w:sz="0" w:space="0" w:color="auto"/>
        <w:left w:val="none" w:sz="0" w:space="0" w:color="auto"/>
        <w:bottom w:val="none" w:sz="0" w:space="0" w:color="auto"/>
        <w:right w:val="none" w:sz="0" w:space="0" w:color="auto"/>
      </w:divBdr>
      <w:divsChild>
        <w:div w:id="1105271239">
          <w:marLeft w:val="0"/>
          <w:marRight w:val="0"/>
          <w:marTop w:val="0"/>
          <w:marBottom w:val="533"/>
          <w:divBdr>
            <w:top w:val="none" w:sz="0" w:space="0" w:color="auto"/>
            <w:left w:val="none" w:sz="0" w:space="0" w:color="auto"/>
            <w:bottom w:val="single" w:sz="12" w:space="12" w:color="F2F2F2"/>
            <w:right w:val="none" w:sz="0" w:space="0" w:color="auto"/>
          </w:divBdr>
          <w:divsChild>
            <w:div w:id="1729373318">
              <w:marLeft w:val="0"/>
              <w:marRight w:val="0"/>
              <w:marTop w:val="240"/>
              <w:marBottom w:val="0"/>
              <w:divBdr>
                <w:top w:val="none" w:sz="0" w:space="0" w:color="auto"/>
                <w:left w:val="none" w:sz="0" w:space="0" w:color="auto"/>
                <w:bottom w:val="none" w:sz="0" w:space="0" w:color="auto"/>
                <w:right w:val="none" w:sz="0" w:space="0" w:color="auto"/>
              </w:divBdr>
            </w:div>
          </w:divsChild>
        </w:div>
        <w:div w:id="1765609493">
          <w:marLeft w:val="0"/>
          <w:marRight w:val="0"/>
          <w:marTop w:val="0"/>
          <w:marBottom w:val="533"/>
          <w:divBdr>
            <w:top w:val="none" w:sz="0" w:space="0" w:color="auto"/>
            <w:left w:val="none" w:sz="0" w:space="0" w:color="auto"/>
            <w:bottom w:val="single" w:sz="12" w:space="12" w:color="F2F2F2"/>
            <w:right w:val="none" w:sz="0" w:space="0" w:color="auto"/>
          </w:divBdr>
        </w:div>
      </w:divsChild>
    </w:div>
    <w:div w:id="345718784">
      <w:bodyDiv w:val="1"/>
      <w:marLeft w:val="0"/>
      <w:marRight w:val="0"/>
      <w:marTop w:val="0"/>
      <w:marBottom w:val="0"/>
      <w:divBdr>
        <w:top w:val="none" w:sz="0" w:space="0" w:color="auto"/>
        <w:left w:val="none" w:sz="0" w:space="0" w:color="auto"/>
        <w:bottom w:val="none" w:sz="0" w:space="0" w:color="auto"/>
        <w:right w:val="none" w:sz="0" w:space="0" w:color="auto"/>
      </w:divBdr>
    </w:div>
    <w:div w:id="545723767">
      <w:bodyDiv w:val="1"/>
      <w:marLeft w:val="0"/>
      <w:marRight w:val="0"/>
      <w:marTop w:val="0"/>
      <w:marBottom w:val="0"/>
      <w:divBdr>
        <w:top w:val="none" w:sz="0" w:space="0" w:color="auto"/>
        <w:left w:val="none" w:sz="0" w:space="0" w:color="auto"/>
        <w:bottom w:val="none" w:sz="0" w:space="0" w:color="auto"/>
        <w:right w:val="none" w:sz="0" w:space="0" w:color="auto"/>
      </w:divBdr>
      <w:divsChild>
        <w:div w:id="57673999">
          <w:marLeft w:val="0"/>
          <w:marRight w:val="0"/>
          <w:marTop w:val="240"/>
          <w:marBottom w:val="0"/>
          <w:divBdr>
            <w:top w:val="none" w:sz="0" w:space="0" w:color="auto"/>
            <w:left w:val="none" w:sz="0" w:space="0" w:color="auto"/>
            <w:bottom w:val="none" w:sz="0" w:space="0" w:color="auto"/>
            <w:right w:val="none" w:sz="0" w:space="0" w:color="auto"/>
          </w:divBdr>
        </w:div>
      </w:divsChild>
    </w:div>
    <w:div w:id="617220259">
      <w:bodyDiv w:val="1"/>
      <w:marLeft w:val="0"/>
      <w:marRight w:val="0"/>
      <w:marTop w:val="0"/>
      <w:marBottom w:val="0"/>
      <w:divBdr>
        <w:top w:val="none" w:sz="0" w:space="0" w:color="auto"/>
        <w:left w:val="none" w:sz="0" w:space="0" w:color="auto"/>
        <w:bottom w:val="none" w:sz="0" w:space="0" w:color="auto"/>
        <w:right w:val="none" w:sz="0" w:space="0" w:color="auto"/>
      </w:divBdr>
    </w:div>
    <w:div w:id="660042894">
      <w:bodyDiv w:val="1"/>
      <w:marLeft w:val="0"/>
      <w:marRight w:val="0"/>
      <w:marTop w:val="0"/>
      <w:marBottom w:val="0"/>
      <w:divBdr>
        <w:top w:val="none" w:sz="0" w:space="0" w:color="auto"/>
        <w:left w:val="none" w:sz="0" w:space="0" w:color="auto"/>
        <w:bottom w:val="none" w:sz="0" w:space="0" w:color="auto"/>
        <w:right w:val="none" w:sz="0" w:space="0" w:color="auto"/>
      </w:divBdr>
      <w:divsChild>
        <w:div w:id="505248671">
          <w:marLeft w:val="0"/>
          <w:marRight w:val="0"/>
          <w:marTop w:val="240"/>
          <w:marBottom w:val="0"/>
          <w:divBdr>
            <w:top w:val="none" w:sz="0" w:space="0" w:color="auto"/>
            <w:left w:val="none" w:sz="0" w:space="0" w:color="auto"/>
            <w:bottom w:val="none" w:sz="0" w:space="0" w:color="auto"/>
            <w:right w:val="none" w:sz="0" w:space="0" w:color="auto"/>
          </w:divBdr>
        </w:div>
      </w:divsChild>
    </w:div>
    <w:div w:id="787546904">
      <w:bodyDiv w:val="1"/>
      <w:marLeft w:val="0"/>
      <w:marRight w:val="0"/>
      <w:marTop w:val="0"/>
      <w:marBottom w:val="0"/>
      <w:divBdr>
        <w:top w:val="none" w:sz="0" w:space="0" w:color="auto"/>
        <w:left w:val="none" w:sz="0" w:space="0" w:color="auto"/>
        <w:bottom w:val="none" w:sz="0" w:space="0" w:color="auto"/>
        <w:right w:val="none" w:sz="0" w:space="0" w:color="auto"/>
      </w:divBdr>
      <w:divsChild>
        <w:div w:id="256183233">
          <w:marLeft w:val="0"/>
          <w:marRight w:val="0"/>
          <w:marTop w:val="0"/>
          <w:marBottom w:val="0"/>
          <w:divBdr>
            <w:top w:val="none" w:sz="0" w:space="0" w:color="auto"/>
            <w:left w:val="none" w:sz="0" w:space="0" w:color="auto"/>
            <w:bottom w:val="none" w:sz="0" w:space="0" w:color="auto"/>
            <w:right w:val="none" w:sz="0" w:space="0" w:color="auto"/>
          </w:divBdr>
          <w:divsChild>
            <w:div w:id="1767580171">
              <w:marLeft w:val="0"/>
              <w:marRight w:val="0"/>
              <w:marTop w:val="0"/>
              <w:marBottom w:val="533"/>
              <w:divBdr>
                <w:top w:val="none" w:sz="0" w:space="0" w:color="auto"/>
                <w:left w:val="none" w:sz="0" w:space="0" w:color="auto"/>
                <w:bottom w:val="none" w:sz="0" w:space="0" w:color="auto"/>
                <w:right w:val="none" w:sz="0" w:space="0" w:color="auto"/>
              </w:divBdr>
            </w:div>
          </w:divsChild>
        </w:div>
        <w:div w:id="1361976585">
          <w:marLeft w:val="0"/>
          <w:marRight w:val="0"/>
          <w:marTop w:val="0"/>
          <w:marBottom w:val="0"/>
          <w:divBdr>
            <w:top w:val="none" w:sz="0" w:space="0" w:color="auto"/>
            <w:left w:val="none" w:sz="0" w:space="0" w:color="auto"/>
            <w:bottom w:val="none" w:sz="0" w:space="0" w:color="auto"/>
            <w:right w:val="none" w:sz="0" w:space="0" w:color="auto"/>
          </w:divBdr>
          <w:divsChild>
            <w:div w:id="1769501499">
              <w:marLeft w:val="0"/>
              <w:marRight w:val="0"/>
              <w:marTop w:val="0"/>
              <w:marBottom w:val="0"/>
              <w:divBdr>
                <w:top w:val="none" w:sz="0" w:space="0" w:color="auto"/>
                <w:left w:val="none" w:sz="0" w:space="0" w:color="auto"/>
                <w:bottom w:val="none" w:sz="0" w:space="0" w:color="auto"/>
                <w:right w:val="none" w:sz="0" w:space="0" w:color="auto"/>
              </w:divBdr>
              <w:divsChild>
                <w:div w:id="1768499886">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777017268">
          <w:marLeft w:val="0"/>
          <w:marRight w:val="0"/>
          <w:marTop w:val="0"/>
          <w:marBottom w:val="0"/>
          <w:divBdr>
            <w:top w:val="none" w:sz="0" w:space="0" w:color="auto"/>
            <w:left w:val="none" w:sz="0" w:space="0" w:color="auto"/>
            <w:bottom w:val="none" w:sz="0" w:space="0" w:color="auto"/>
            <w:right w:val="none" w:sz="0" w:space="0" w:color="auto"/>
          </w:divBdr>
          <w:divsChild>
            <w:div w:id="471098898">
              <w:marLeft w:val="0"/>
              <w:marRight w:val="0"/>
              <w:marTop w:val="0"/>
              <w:marBottom w:val="0"/>
              <w:divBdr>
                <w:top w:val="none" w:sz="0" w:space="0" w:color="auto"/>
                <w:left w:val="none" w:sz="0" w:space="0" w:color="auto"/>
                <w:bottom w:val="none" w:sz="0" w:space="0" w:color="auto"/>
                <w:right w:val="none" w:sz="0" w:space="0" w:color="auto"/>
              </w:divBdr>
              <w:divsChild>
                <w:div w:id="1654408271">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1048726418">
          <w:marLeft w:val="0"/>
          <w:marRight w:val="0"/>
          <w:marTop w:val="0"/>
          <w:marBottom w:val="0"/>
          <w:divBdr>
            <w:top w:val="none" w:sz="0" w:space="0" w:color="auto"/>
            <w:left w:val="none" w:sz="0" w:space="0" w:color="auto"/>
            <w:bottom w:val="none" w:sz="0" w:space="0" w:color="auto"/>
            <w:right w:val="none" w:sz="0" w:space="0" w:color="auto"/>
          </w:divBdr>
          <w:divsChild>
            <w:div w:id="379327704">
              <w:marLeft w:val="0"/>
              <w:marRight w:val="0"/>
              <w:marTop w:val="0"/>
              <w:marBottom w:val="533"/>
              <w:divBdr>
                <w:top w:val="none" w:sz="0" w:space="0" w:color="auto"/>
                <w:left w:val="none" w:sz="0" w:space="0" w:color="auto"/>
                <w:bottom w:val="none" w:sz="0" w:space="0" w:color="auto"/>
                <w:right w:val="none" w:sz="0" w:space="0" w:color="auto"/>
              </w:divBdr>
            </w:div>
          </w:divsChild>
        </w:div>
      </w:divsChild>
    </w:div>
    <w:div w:id="856115304">
      <w:bodyDiv w:val="1"/>
      <w:marLeft w:val="0"/>
      <w:marRight w:val="0"/>
      <w:marTop w:val="0"/>
      <w:marBottom w:val="0"/>
      <w:divBdr>
        <w:top w:val="none" w:sz="0" w:space="0" w:color="auto"/>
        <w:left w:val="none" w:sz="0" w:space="0" w:color="auto"/>
        <w:bottom w:val="none" w:sz="0" w:space="0" w:color="auto"/>
        <w:right w:val="none" w:sz="0" w:space="0" w:color="auto"/>
      </w:divBdr>
      <w:divsChild>
        <w:div w:id="1547915908">
          <w:marLeft w:val="0"/>
          <w:marRight w:val="0"/>
          <w:marTop w:val="240"/>
          <w:marBottom w:val="0"/>
          <w:divBdr>
            <w:top w:val="none" w:sz="0" w:space="0" w:color="auto"/>
            <w:left w:val="none" w:sz="0" w:space="0" w:color="auto"/>
            <w:bottom w:val="none" w:sz="0" w:space="0" w:color="auto"/>
            <w:right w:val="none" w:sz="0" w:space="0" w:color="auto"/>
          </w:divBdr>
        </w:div>
      </w:divsChild>
    </w:div>
    <w:div w:id="872881673">
      <w:bodyDiv w:val="1"/>
      <w:marLeft w:val="0"/>
      <w:marRight w:val="0"/>
      <w:marTop w:val="0"/>
      <w:marBottom w:val="0"/>
      <w:divBdr>
        <w:top w:val="none" w:sz="0" w:space="0" w:color="auto"/>
        <w:left w:val="none" w:sz="0" w:space="0" w:color="auto"/>
        <w:bottom w:val="none" w:sz="0" w:space="0" w:color="auto"/>
        <w:right w:val="none" w:sz="0" w:space="0" w:color="auto"/>
      </w:divBdr>
    </w:div>
    <w:div w:id="1016733079">
      <w:bodyDiv w:val="1"/>
      <w:marLeft w:val="0"/>
      <w:marRight w:val="0"/>
      <w:marTop w:val="0"/>
      <w:marBottom w:val="0"/>
      <w:divBdr>
        <w:top w:val="none" w:sz="0" w:space="0" w:color="auto"/>
        <w:left w:val="none" w:sz="0" w:space="0" w:color="auto"/>
        <w:bottom w:val="none" w:sz="0" w:space="0" w:color="auto"/>
        <w:right w:val="none" w:sz="0" w:space="0" w:color="auto"/>
      </w:divBdr>
    </w:div>
    <w:div w:id="1093476397">
      <w:bodyDiv w:val="1"/>
      <w:marLeft w:val="0"/>
      <w:marRight w:val="0"/>
      <w:marTop w:val="0"/>
      <w:marBottom w:val="0"/>
      <w:divBdr>
        <w:top w:val="none" w:sz="0" w:space="0" w:color="auto"/>
        <w:left w:val="none" w:sz="0" w:space="0" w:color="auto"/>
        <w:bottom w:val="none" w:sz="0" w:space="0" w:color="auto"/>
        <w:right w:val="none" w:sz="0" w:space="0" w:color="auto"/>
      </w:divBdr>
    </w:div>
    <w:div w:id="1097096410">
      <w:bodyDiv w:val="1"/>
      <w:marLeft w:val="0"/>
      <w:marRight w:val="0"/>
      <w:marTop w:val="0"/>
      <w:marBottom w:val="0"/>
      <w:divBdr>
        <w:top w:val="none" w:sz="0" w:space="0" w:color="auto"/>
        <w:left w:val="none" w:sz="0" w:space="0" w:color="auto"/>
        <w:bottom w:val="none" w:sz="0" w:space="0" w:color="auto"/>
        <w:right w:val="none" w:sz="0" w:space="0" w:color="auto"/>
      </w:divBdr>
    </w:div>
    <w:div w:id="1118139209">
      <w:bodyDiv w:val="1"/>
      <w:marLeft w:val="0"/>
      <w:marRight w:val="0"/>
      <w:marTop w:val="0"/>
      <w:marBottom w:val="0"/>
      <w:divBdr>
        <w:top w:val="none" w:sz="0" w:space="0" w:color="auto"/>
        <w:left w:val="none" w:sz="0" w:space="0" w:color="auto"/>
        <w:bottom w:val="none" w:sz="0" w:space="0" w:color="auto"/>
        <w:right w:val="none" w:sz="0" w:space="0" w:color="auto"/>
      </w:divBdr>
      <w:divsChild>
        <w:div w:id="201022245">
          <w:marLeft w:val="0"/>
          <w:marRight w:val="0"/>
          <w:marTop w:val="240"/>
          <w:marBottom w:val="0"/>
          <w:divBdr>
            <w:top w:val="none" w:sz="0" w:space="0" w:color="auto"/>
            <w:left w:val="none" w:sz="0" w:space="0" w:color="auto"/>
            <w:bottom w:val="none" w:sz="0" w:space="0" w:color="auto"/>
            <w:right w:val="none" w:sz="0" w:space="0" w:color="auto"/>
          </w:divBdr>
        </w:div>
      </w:divsChild>
    </w:div>
    <w:div w:id="1200045187">
      <w:bodyDiv w:val="1"/>
      <w:marLeft w:val="0"/>
      <w:marRight w:val="0"/>
      <w:marTop w:val="0"/>
      <w:marBottom w:val="0"/>
      <w:divBdr>
        <w:top w:val="none" w:sz="0" w:space="0" w:color="auto"/>
        <w:left w:val="none" w:sz="0" w:space="0" w:color="auto"/>
        <w:bottom w:val="none" w:sz="0" w:space="0" w:color="auto"/>
        <w:right w:val="none" w:sz="0" w:space="0" w:color="auto"/>
      </w:divBdr>
      <w:divsChild>
        <w:div w:id="1171338335">
          <w:marLeft w:val="0"/>
          <w:marRight w:val="0"/>
          <w:marTop w:val="240"/>
          <w:marBottom w:val="0"/>
          <w:divBdr>
            <w:top w:val="none" w:sz="0" w:space="0" w:color="auto"/>
            <w:left w:val="none" w:sz="0" w:space="0" w:color="auto"/>
            <w:bottom w:val="none" w:sz="0" w:space="0" w:color="auto"/>
            <w:right w:val="none" w:sz="0" w:space="0" w:color="auto"/>
          </w:divBdr>
        </w:div>
      </w:divsChild>
    </w:div>
    <w:div w:id="1206481153">
      <w:bodyDiv w:val="1"/>
      <w:marLeft w:val="0"/>
      <w:marRight w:val="0"/>
      <w:marTop w:val="0"/>
      <w:marBottom w:val="0"/>
      <w:divBdr>
        <w:top w:val="none" w:sz="0" w:space="0" w:color="auto"/>
        <w:left w:val="none" w:sz="0" w:space="0" w:color="auto"/>
        <w:bottom w:val="none" w:sz="0" w:space="0" w:color="auto"/>
        <w:right w:val="none" w:sz="0" w:space="0" w:color="auto"/>
      </w:divBdr>
    </w:div>
    <w:div w:id="1354769185">
      <w:bodyDiv w:val="1"/>
      <w:marLeft w:val="0"/>
      <w:marRight w:val="0"/>
      <w:marTop w:val="0"/>
      <w:marBottom w:val="0"/>
      <w:divBdr>
        <w:top w:val="none" w:sz="0" w:space="0" w:color="auto"/>
        <w:left w:val="none" w:sz="0" w:space="0" w:color="auto"/>
        <w:bottom w:val="none" w:sz="0" w:space="0" w:color="auto"/>
        <w:right w:val="none" w:sz="0" w:space="0" w:color="auto"/>
      </w:divBdr>
    </w:div>
    <w:div w:id="1401322304">
      <w:bodyDiv w:val="1"/>
      <w:marLeft w:val="0"/>
      <w:marRight w:val="0"/>
      <w:marTop w:val="0"/>
      <w:marBottom w:val="0"/>
      <w:divBdr>
        <w:top w:val="none" w:sz="0" w:space="0" w:color="auto"/>
        <w:left w:val="none" w:sz="0" w:space="0" w:color="auto"/>
        <w:bottom w:val="none" w:sz="0" w:space="0" w:color="auto"/>
        <w:right w:val="none" w:sz="0" w:space="0" w:color="auto"/>
      </w:divBdr>
    </w:div>
    <w:div w:id="1574924727">
      <w:bodyDiv w:val="1"/>
      <w:marLeft w:val="0"/>
      <w:marRight w:val="0"/>
      <w:marTop w:val="0"/>
      <w:marBottom w:val="0"/>
      <w:divBdr>
        <w:top w:val="none" w:sz="0" w:space="0" w:color="auto"/>
        <w:left w:val="none" w:sz="0" w:space="0" w:color="auto"/>
        <w:bottom w:val="none" w:sz="0" w:space="0" w:color="auto"/>
        <w:right w:val="none" w:sz="0" w:space="0" w:color="auto"/>
      </w:divBdr>
    </w:div>
    <w:div w:id="1653362872">
      <w:bodyDiv w:val="1"/>
      <w:marLeft w:val="0"/>
      <w:marRight w:val="0"/>
      <w:marTop w:val="0"/>
      <w:marBottom w:val="0"/>
      <w:divBdr>
        <w:top w:val="none" w:sz="0" w:space="0" w:color="auto"/>
        <w:left w:val="none" w:sz="0" w:space="0" w:color="auto"/>
        <w:bottom w:val="none" w:sz="0" w:space="0" w:color="auto"/>
        <w:right w:val="none" w:sz="0" w:space="0" w:color="auto"/>
      </w:divBdr>
    </w:div>
    <w:div w:id="1711102937">
      <w:bodyDiv w:val="1"/>
      <w:marLeft w:val="0"/>
      <w:marRight w:val="0"/>
      <w:marTop w:val="0"/>
      <w:marBottom w:val="0"/>
      <w:divBdr>
        <w:top w:val="none" w:sz="0" w:space="0" w:color="auto"/>
        <w:left w:val="none" w:sz="0" w:space="0" w:color="auto"/>
        <w:bottom w:val="none" w:sz="0" w:space="0" w:color="auto"/>
        <w:right w:val="none" w:sz="0" w:space="0" w:color="auto"/>
      </w:divBdr>
    </w:div>
    <w:div w:id="1744599270">
      <w:bodyDiv w:val="1"/>
      <w:marLeft w:val="0"/>
      <w:marRight w:val="0"/>
      <w:marTop w:val="0"/>
      <w:marBottom w:val="0"/>
      <w:divBdr>
        <w:top w:val="none" w:sz="0" w:space="0" w:color="auto"/>
        <w:left w:val="none" w:sz="0" w:space="0" w:color="auto"/>
        <w:bottom w:val="none" w:sz="0" w:space="0" w:color="auto"/>
        <w:right w:val="none" w:sz="0" w:space="0" w:color="auto"/>
      </w:divBdr>
      <w:divsChild>
        <w:div w:id="1926066383">
          <w:marLeft w:val="0"/>
          <w:marRight w:val="0"/>
          <w:marTop w:val="0"/>
          <w:marBottom w:val="533"/>
          <w:divBdr>
            <w:top w:val="none" w:sz="0" w:space="0" w:color="auto"/>
            <w:left w:val="none" w:sz="0" w:space="0" w:color="auto"/>
            <w:bottom w:val="single" w:sz="12" w:space="12" w:color="F2F2F2"/>
            <w:right w:val="none" w:sz="0" w:space="0" w:color="auto"/>
          </w:divBdr>
          <w:divsChild>
            <w:div w:id="1003822962">
              <w:marLeft w:val="0"/>
              <w:marRight w:val="0"/>
              <w:marTop w:val="240"/>
              <w:marBottom w:val="0"/>
              <w:divBdr>
                <w:top w:val="none" w:sz="0" w:space="0" w:color="auto"/>
                <w:left w:val="none" w:sz="0" w:space="0" w:color="auto"/>
                <w:bottom w:val="none" w:sz="0" w:space="0" w:color="auto"/>
                <w:right w:val="none" w:sz="0" w:space="0" w:color="auto"/>
              </w:divBdr>
            </w:div>
          </w:divsChild>
        </w:div>
        <w:div w:id="1893081603">
          <w:marLeft w:val="0"/>
          <w:marRight w:val="0"/>
          <w:marTop w:val="0"/>
          <w:marBottom w:val="533"/>
          <w:divBdr>
            <w:top w:val="none" w:sz="0" w:space="0" w:color="auto"/>
            <w:left w:val="none" w:sz="0" w:space="0" w:color="auto"/>
            <w:bottom w:val="single" w:sz="12" w:space="12" w:color="F2F2F2"/>
            <w:right w:val="none" w:sz="0" w:space="0" w:color="auto"/>
          </w:divBdr>
        </w:div>
      </w:divsChild>
    </w:div>
    <w:div w:id="1807578397">
      <w:bodyDiv w:val="1"/>
      <w:marLeft w:val="0"/>
      <w:marRight w:val="0"/>
      <w:marTop w:val="0"/>
      <w:marBottom w:val="0"/>
      <w:divBdr>
        <w:top w:val="none" w:sz="0" w:space="0" w:color="auto"/>
        <w:left w:val="none" w:sz="0" w:space="0" w:color="auto"/>
        <w:bottom w:val="none" w:sz="0" w:space="0" w:color="auto"/>
        <w:right w:val="none" w:sz="0" w:space="0" w:color="auto"/>
      </w:divBdr>
      <w:divsChild>
        <w:div w:id="1900507270">
          <w:marLeft w:val="0"/>
          <w:marRight w:val="0"/>
          <w:marTop w:val="0"/>
          <w:marBottom w:val="533"/>
          <w:divBdr>
            <w:top w:val="none" w:sz="0" w:space="0" w:color="auto"/>
            <w:left w:val="none" w:sz="0" w:space="0" w:color="auto"/>
            <w:bottom w:val="single" w:sz="12" w:space="12" w:color="F2F2F2"/>
            <w:right w:val="none" w:sz="0" w:space="0" w:color="auto"/>
          </w:divBdr>
          <w:divsChild>
            <w:div w:id="505445381">
              <w:marLeft w:val="0"/>
              <w:marRight w:val="0"/>
              <w:marTop w:val="240"/>
              <w:marBottom w:val="0"/>
              <w:divBdr>
                <w:top w:val="none" w:sz="0" w:space="0" w:color="auto"/>
                <w:left w:val="none" w:sz="0" w:space="0" w:color="auto"/>
                <w:bottom w:val="none" w:sz="0" w:space="0" w:color="auto"/>
                <w:right w:val="none" w:sz="0" w:space="0" w:color="auto"/>
              </w:divBdr>
            </w:div>
          </w:divsChild>
        </w:div>
        <w:div w:id="1725332455">
          <w:marLeft w:val="0"/>
          <w:marRight w:val="0"/>
          <w:marTop w:val="0"/>
          <w:marBottom w:val="533"/>
          <w:divBdr>
            <w:top w:val="none" w:sz="0" w:space="0" w:color="auto"/>
            <w:left w:val="none" w:sz="0" w:space="0" w:color="auto"/>
            <w:bottom w:val="single" w:sz="12" w:space="12" w:color="F2F2F2"/>
            <w:right w:val="none" w:sz="0" w:space="0" w:color="auto"/>
          </w:divBdr>
        </w:div>
      </w:divsChild>
    </w:div>
    <w:div w:id="1913809562">
      <w:bodyDiv w:val="1"/>
      <w:marLeft w:val="0"/>
      <w:marRight w:val="0"/>
      <w:marTop w:val="0"/>
      <w:marBottom w:val="0"/>
      <w:divBdr>
        <w:top w:val="none" w:sz="0" w:space="0" w:color="auto"/>
        <w:left w:val="none" w:sz="0" w:space="0" w:color="auto"/>
        <w:bottom w:val="none" w:sz="0" w:space="0" w:color="auto"/>
        <w:right w:val="none" w:sz="0" w:space="0" w:color="auto"/>
      </w:divBdr>
    </w:div>
    <w:div w:id="205156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urchofengland.org/sites/default/files/2017-10/Interim%20posts%20Guidance_0.pdf" TargetMode="External"/><Relationship Id="rId18" Type="http://schemas.openxmlformats.org/officeDocument/2006/relationships/hyperlink" Target="https://www.churchofengland.org/more/policy-and-thinking/guidelines-professional-conduct-clergy/guidelines-professional-conduct" TargetMode="External"/><Relationship Id="rId26" Type="http://schemas.openxmlformats.org/officeDocument/2006/relationships/hyperlink" Target="mailto:comms@hereford.anglican.org" TargetMode="External"/><Relationship Id="rId39" Type="http://schemas.openxmlformats.org/officeDocument/2006/relationships/hyperlink" Target="https://www.churchofengland.org/sites/default/files/2017-11/Ecclesiastical%20Offices%20Regulations%202009%20Capability%20Procedure.pdf" TargetMode="External"/><Relationship Id="rId21" Type="http://schemas.openxmlformats.org/officeDocument/2006/relationships/hyperlink" Target="mailto:smm@sheldon.uk.com" TargetMode="External"/><Relationship Id="rId34" Type="http://schemas.openxmlformats.org/officeDocument/2006/relationships/hyperlink" Target="https://www.hereford.anglican.org/CMDgrantsandstudyleave/" TargetMode="External"/><Relationship Id="rId42" Type="http://schemas.openxmlformats.org/officeDocument/2006/relationships/hyperlink" Target="https://www.sheldonhub.org/about/donate"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hurchofengland.org/sites/default/files/2017-10/parochial-expenses-guide-2017.pdf" TargetMode="External"/><Relationship Id="rId29" Type="http://schemas.openxmlformats.org/officeDocument/2006/relationships/hyperlink" Target="https://www.churchofengland.org/more/clergy-resources/clergy-payroll/parental-leave" TargetMode="External"/><Relationship Id="rId11" Type="http://schemas.openxmlformats.org/officeDocument/2006/relationships/hyperlink" Target="https://www.churchofengland.org/clergytransitions" TargetMode="External"/><Relationship Id="rId24" Type="http://schemas.openxmlformats.org/officeDocument/2006/relationships/hyperlink" Target="https://gdprforchurches.org.uk/" TargetMode="External"/><Relationship Id="rId32" Type="http://schemas.openxmlformats.org/officeDocument/2006/relationships/hyperlink" Target="https://www.gov.uk/help-with-childcare-costs/childcare-vouchers" TargetMode="External"/><Relationship Id="rId37" Type="http://schemas.openxmlformats.org/officeDocument/2006/relationships/hyperlink" Target="https://www.churchofengland.org/sites/default/files/2017-10/grievanceprocedure%20cop.pdf" TargetMode="External"/><Relationship Id="rId40" Type="http://schemas.openxmlformats.org/officeDocument/2006/relationships/hyperlink" Target="https://www.hereford.anglican.org/mdr/" TargetMode="External"/><Relationship Id="rId45" Type="http://schemas.openxmlformats.org/officeDocument/2006/relationships/hyperlink" Target="http://www.hse.gov.uk/pubns/law.pdf"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hurchofengland.org/more/policy-and-thinking/canons-church-england" TargetMode="External"/><Relationship Id="rId19" Type="http://schemas.openxmlformats.org/officeDocument/2006/relationships/hyperlink" Target="http://www.nationalchurchwatch.com/" TargetMode="External"/><Relationship Id="rId31" Type="http://schemas.openxmlformats.org/officeDocument/2006/relationships/hyperlink" Target="https://www.churchofengland.org/more/clergy-resources/clergy-payroll/parental-leave" TargetMode="External"/><Relationship Id="rId44" Type="http://schemas.openxmlformats.org/officeDocument/2006/relationships/hyperlink" Target="https://www.ecclesiastical.com/churchmatters/churchguidance/churchhealthandsafety/index.aspx"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hurchofengland.org/our-faith/what-we-believe/simplification/clergy-terms-and-conditions-service" TargetMode="External"/><Relationship Id="rId14" Type="http://schemas.openxmlformats.org/officeDocument/2006/relationships/hyperlink" Target="https://www.churchofengland.org/more/clergy-resources/national-clergy-hr/clergy-pay-and-expenses" TargetMode="External"/><Relationship Id="rId22" Type="http://schemas.openxmlformats.org/officeDocument/2006/relationships/hyperlink" Target="https://www.parishresources.org.uk/gdpr/" TargetMode="External"/><Relationship Id="rId27" Type="http://schemas.openxmlformats.org/officeDocument/2006/relationships/hyperlink" Target="mailto:Mike.Williams@hereford.anglican.org" TargetMode="External"/><Relationship Id="rId30" Type="http://schemas.openxmlformats.org/officeDocument/2006/relationships/hyperlink" Target="https://www.gov.uk/browse/childcare-parenting/pregnancy-birth" TargetMode="External"/><Relationship Id="rId35" Type="http://schemas.openxmlformats.org/officeDocument/2006/relationships/hyperlink" Target="https://www.churchofengland.org/more/policy-and-thinking/guidelines-professional-conduct-clergy/guidelines-professional-conduct" TargetMode="External"/><Relationship Id="rId43" Type="http://schemas.openxmlformats.org/officeDocument/2006/relationships/hyperlink" Target="http://www.sheldonhub.org/" TargetMode="External"/><Relationship Id="rId48" Type="http://schemas.openxmlformats.org/officeDocument/2006/relationships/header" Target="header2.xml"/><Relationship Id="rId8" Type="http://schemas.openxmlformats.org/officeDocument/2006/relationships/hyperlink" Target="https://www.churchofengland.org/more/clergy-resources/national-clergy-hr/common-tenure-faqs"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3dcoaching.com/vocational-coaching/" TargetMode="External"/><Relationship Id="rId17" Type="http://schemas.openxmlformats.org/officeDocument/2006/relationships/hyperlink" Target="http://www.cmcu.org.uk/" TargetMode="External"/><Relationship Id="rId25" Type="http://schemas.openxmlformats.org/officeDocument/2006/relationships/hyperlink" Target="https://www.parishresources.org.uk/gdpr/" TargetMode="External"/><Relationship Id="rId33" Type="http://schemas.openxmlformats.org/officeDocument/2006/relationships/hyperlink" Target="http://www.taxcredits.inlandrevenue.gov.uk/" TargetMode="External"/><Relationship Id="rId38" Type="http://schemas.openxmlformats.org/officeDocument/2006/relationships/hyperlink" Target="https://www.churchofengland.org/about/leadership-and-governance/legal-services/clergy-discipline" TargetMode="External"/><Relationship Id="rId46" Type="http://schemas.openxmlformats.org/officeDocument/2006/relationships/hyperlink" Target="http://www.churchofengland.org/mediaclergycoupleguidance.pdf" TargetMode="External"/><Relationship Id="rId20" Type="http://schemas.openxmlformats.org/officeDocument/2006/relationships/hyperlink" Target="http://www.ecclesiastical.co.uk/" TargetMode="External"/><Relationship Id="rId41" Type="http://schemas.openxmlformats.org/officeDocument/2006/relationships/hyperlink" Target="http://www.sheldon.uk.com/ministry/ministry-definitio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hurchofengland.org/more/clergy-resources/national-clergy-hr/life-events-parochial-fees-and-guidance/guide-church" TargetMode="External"/><Relationship Id="rId23" Type="http://schemas.openxmlformats.org/officeDocument/2006/relationships/hyperlink" Target="https://unitetheunion.org/what-we-do/unite-in-your-sector/community-youth-workers-and-not-for-profit/faith-organisations/" TargetMode="External"/><Relationship Id="rId28" Type="http://schemas.openxmlformats.org/officeDocument/2006/relationships/hyperlink" Target="https://www.churchofengland.org/sites/default/files/2020-03/4.-guidance-on-legal-entitlements.pdf" TargetMode="External"/><Relationship Id="rId36" Type="http://schemas.openxmlformats.org/officeDocument/2006/relationships/hyperlink" Target="https://www.churchofengland.org/sites/default/files/2017-10/dignity%20at%20work%20booklet.pdf" TargetMode="External"/><Relationship Id="rId4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E1BF9-DCBE-41B0-AAE1-67943BBAE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63</Pages>
  <Words>18687</Words>
  <Characters>106520</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Derek.Chedzey</dc:creator>
  <cp:keywords/>
  <dc:description/>
  <cp:lastModifiedBy>Louise Dockstader</cp:lastModifiedBy>
  <cp:revision>10</cp:revision>
  <dcterms:created xsi:type="dcterms:W3CDTF">2022-12-07T08:38:00Z</dcterms:created>
  <dcterms:modified xsi:type="dcterms:W3CDTF">2024-05-02T10:52:00Z</dcterms:modified>
</cp:coreProperties>
</file>