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3DF7" w14:textId="7F9C50A4" w:rsidR="00B10F4A" w:rsidRPr="00A26B2C" w:rsidRDefault="001B07B1" w:rsidP="00657ECE">
      <w:pPr>
        <w:pStyle w:val="Default"/>
        <w:rPr>
          <w:rFonts w:asciiTheme="minorHAnsi" w:hAnsiTheme="minorHAnsi" w:cstheme="minorHAnsi"/>
          <w:i/>
          <w:sz w:val="28"/>
          <w:u w:val="single"/>
        </w:rPr>
      </w:pPr>
      <w:r w:rsidRPr="00A26B2C">
        <w:rPr>
          <w:rFonts w:asciiTheme="minorHAnsi" w:hAnsiTheme="minorHAnsi" w:cstheme="minorHAnsi"/>
          <w:i/>
          <w:sz w:val="28"/>
          <w:u w:val="single"/>
        </w:rPr>
        <w:t>Parish Role</w:t>
      </w:r>
      <w:r w:rsidR="0039786C" w:rsidRPr="00A26B2C">
        <w:rPr>
          <w:rFonts w:asciiTheme="minorHAnsi" w:hAnsiTheme="minorHAnsi" w:cstheme="minorHAnsi"/>
          <w:i/>
          <w:sz w:val="28"/>
          <w:u w:val="single"/>
        </w:rPr>
        <w:t xml:space="preserve">: </w:t>
      </w:r>
      <w:r w:rsidR="00AA2920" w:rsidRPr="00A26B2C">
        <w:rPr>
          <w:rFonts w:asciiTheme="minorHAnsi" w:hAnsiTheme="minorHAnsi" w:cstheme="minorHAnsi"/>
          <w:i/>
          <w:sz w:val="28"/>
          <w:u w:val="single"/>
        </w:rPr>
        <w:t xml:space="preserve">Tower Captain / </w:t>
      </w:r>
      <w:r w:rsidR="0039786C" w:rsidRPr="00A26B2C">
        <w:rPr>
          <w:rFonts w:asciiTheme="minorHAnsi" w:hAnsiTheme="minorHAnsi" w:cstheme="minorHAnsi"/>
          <w:i/>
          <w:sz w:val="28"/>
          <w:u w:val="single"/>
        </w:rPr>
        <w:t>Bell Ring</w:t>
      </w:r>
      <w:r w:rsidR="00AA2920" w:rsidRPr="00A26B2C">
        <w:rPr>
          <w:rFonts w:asciiTheme="minorHAnsi" w:hAnsiTheme="minorHAnsi" w:cstheme="minorHAnsi"/>
          <w:i/>
          <w:sz w:val="28"/>
          <w:u w:val="single"/>
        </w:rPr>
        <w:t>ing Leader</w:t>
      </w:r>
      <w:bookmarkStart w:id="0" w:name="_GoBack"/>
      <w:bookmarkEnd w:id="0"/>
    </w:p>
    <w:p w14:paraId="1EA504D9" w14:textId="77777777" w:rsidR="00657ECE" w:rsidRPr="00A26B2C" w:rsidRDefault="00657ECE" w:rsidP="00657ECE">
      <w:pPr>
        <w:pStyle w:val="Default"/>
        <w:rPr>
          <w:rFonts w:asciiTheme="minorHAnsi" w:hAnsiTheme="minorHAnsi" w:cstheme="minorHAnsi"/>
        </w:rPr>
      </w:pPr>
    </w:p>
    <w:p w14:paraId="3BB7C3B0" w14:textId="7CC16341" w:rsidR="00B10F4A" w:rsidRPr="00A26B2C" w:rsidRDefault="00B10F4A" w:rsidP="004C0FD0">
      <w:pPr>
        <w:pStyle w:val="Default"/>
        <w:jc w:val="both"/>
        <w:rPr>
          <w:rFonts w:asciiTheme="minorHAnsi" w:hAnsiTheme="minorHAnsi" w:cstheme="minorHAnsi"/>
        </w:rPr>
      </w:pPr>
      <w:r w:rsidRPr="00A26B2C">
        <w:rPr>
          <w:rFonts w:asciiTheme="minorHAnsi" w:hAnsiTheme="minorHAnsi" w:cstheme="minorHAnsi"/>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A26B2C">
        <w:rPr>
          <w:rFonts w:asciiTheme="minorHAnsi" w:hAnsiTheme="minorHAnsi" w:cstheme="minorHAnsi"/>
        </w:rPr>
        <w:t xml:space="preserve">Officer or the </w:t>
      </w:r>
      <w:bookmarkStart w:id="1" w:name="_Hlk84422805"/>
      <w:r w:rsidR="00730241" w:rsidRPr="00A26B2C">
        <w:rPr>
          <w:rFonts w:asciiTheme="minorHAnsi" w:hAnsiTheme="minorHAnsi" w:cstheme="minorHAnsi"/>
        </w:rPr>
        <w:t>Diocesan</w:t>
      </w:r>
      <w:r w:rsidR="00770B9B" w:rsidRPr="00A26B2C">
        <w:rPr>
          <w:rFonts w:asciiTheme="minorHAnsi" w:hAnsiTheme="minorHAnsi" w:cstheme="minorHAnsi"/>
        </w:rPr>
        <w:t xml:space="preserve"> </w:t>
      </w:r>
      <w:r w:rsidR="005A241C" w:rsidRPr="00A26B2C">
        <w:rPr>
          <w:rFonts w:asciiTheme="minorHAnsi" w:hAnsiTheme="minorHAnsi" w:cstheme="minorHAnsi"/>
        </w:rPr>
        <w:t>Safeguarding Adviser</w:t>
      </w:r>
      <w:r w:rsidR="002D4D6B" w:rsidRPr="00A26B2C">
        <w:rPr>
          <w:rFonts w:asciiTheme="minorHAnsi" w:hAnsiTheme="minorHAnsi" w:cstheme="minorHAnsi"/>
        </w:rPr>
        <w:t xml:space="preserve"> (</w:t>
      </w:r>
      <w:r w:rsidR="00730241" w:rsidRPr="00A26B2C">
        <w:rPr>
          <w:rFonts w:asciiTheme="minorHAnsi" w:hAnsiTheme="minorHAnsi" w:cstheme="minorHAnsi"/>
        </w:rPr>
        <w:t>D</w:t>
      </w:r>
      <w:r w:rsidR="002D4D6B" w:rsidRPr="00A26B2C">
        <w:rPr>
          <w:rFonts w:asciiTheme="minorHAnsi" w:hAnsiTheme="minorHAnsi" w:cstheme="minorHAnsi"/>
        </w:rPr>
        <w:t>SA)</w:t>
      </w:r>
      <w:bookmarkEnd w:id="1"/>
      <w:r w:rsidR="002D4D6B" w:rsidRPr="00A26B2C">
        <w:rPr>
          <w:rFonts w:asciiTheme="minorHAnsi" w:hAnsiTheme="minorHAnsi" w:cstheme="minorHAnsi"/>
        </w:rPr>
        <w:t xml:space="preserve"> or Assistant </w:t>
      </w:r>
      <w:r w:rsidR="00AA2920" w:rsidRPr="00A26B2C">
        <w:rPr>
          <w:rFonts w:asciiTheme="minorHAnsi" w:hAnsiTheme="minorHAnsi" w:cstheme="minorHAnsi"/>
        </w:rPr>
        <w:t>Diocesan Safeguarding Adviser (ADSA)</w:t>
      </w:r>
      <w:r w:rsidRPr="00A26B2C">
        <w:rPr>
          <w:rFonts w:asciiTheme="minorHAnsi" w:hAnsiTheme="minorHAnsi" w:cstheme="minorHAnsi"/>
        </w:rPr>
        <w:t xml:space="preserve">. </w:t>
      </w:r>
    </w:p>
    <w:p w14:paraId="13DAFC06" w14:textId="77777777" w:rsidR="00980A4E" w:rsidRPr="00A26B2C" w:rsidRDefault="00980A4E" w:rsidP="00B10F4A">
      <w:pPr>
        <w:pStyle w:val="Default"/>
        <w:rPr>
          <w:rFonts w:asciiTheme="minorHAnsi" w:hAnsiTheme="minorHAnsi" w:cstheme="minorHAnsi"/>
        </w:rPr>
      </w:pPr>
    </w:p>
    <w:p w14:paraId="3D801068" w14:textId="18E95AFA" w:rsidR="001B07B1" w:rsidRPr="00A26B2C" w:rsidRDefault="00B10F4A" w:rsidP="00B10F4A">
      <w:pPr>
        <w:pStyle w:val="Default"/>
        <w:rPr>
          <w:rFonts w:asciiTheme="minorHAnsi" w:hAnsiTheme="minorHAnsi" w:cstheme="minorHAnsi"/>
        </w:rPr>
      </w:pPr>
      <w:r w:rsidRPr="00A26B2C">
        <w:rPr>
          <w:rFonts w:asciiTheme="minorHAnsi" w:hAnsiTheme="minorHAnsi" w:cstheme="minorHAnsi"/>
        </w:rPr>
        <w:t xml:space="preserve">Those who work with children, young people and/or adults who are vulnerable should have a commitment to: </w:t>
      </w:r>
    </w:p>
    <w:p w14:paraId="75023F51"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Treat individuals with respect </w:t>
      </w:r>
    </w:p>
    <w:p w14:paraId="724408F3"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Recognise and respect their abilities and potential for development </w:t>
      </w:r>
    </w:p>
    <w:p w14:paraId="37183C4D"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Working in ways that meet and develop the personal, spiritual, social and pastoral needs </w:t>
      </w:r>
    </w:p>
    <w:p w14:paraId="37CE30B6"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Promote their rights to make their own decisions and choices, unless it is unsafe </w:t>
      </w:r>
    </w:p>
    <w:p w14:paraId="7C2F8EAE"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Ensure their welfare and safety </w:t>
      </w:r>
    </w:p>
    <w:p w14:paraId="47819DE0"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The promotion of social justice, social responsibility and respect for others </w:t>
      </w:r>
    </w:p>
    <w:p w14:paraId="52926D2C" w14:textId="77777777" w:rsidR="00B10F4A" w:rsidRPr="00A26B2C" w:rsidRDefault="00B10F4A" w:rsidP="00980A4E">
      <w:pPr>
        <w:pStyle w:val="Default"/>
        <w:numPr>
          <w:ilvl w:val="0"/>
          <w:numId w:val="1"/>
        </w:numPr>
        <w:rPr>
          <w:rFonts w:asciiTheme="minorHAnsi" w:hAnsiTheme="minorHAnsi" w:cstheme="minorHAnsi"/>
        </w:rPr>
      </w:pPr>
      <w:r w:rsidRPr="00A26B2C">
        <w:rPr>
          <w:rFonts w:asciiTheme="minorHAnsi" w:hAnsiTheme="minorHAnsi" w:cstheme="minorHAnsi"/>
        </w:rPr>
        <w:t xml:space="preserve">Confidentiality, never passing on personal information, except to the person you are responsible to, unless there are safeguarding issues of concern which </w:t>
      </w:r>
      <w:r w:rsidRPr="00A26B2C">
        <w:rPr>
          <w:rFonts w:asciiTheme="minorHAnsi" w:hAnsiTheme="minorHAnsi" w:cstheme="minorHAnsi"/>
          <w:b/>
          <w:bCs/>
        </w:rPr>
        <w:t xml:space="preserve">must always </w:t>
      </w:r>
      <w:r w:rsidRPr="00A26B2C">
        <w:rPr>
          <w:rFonts w:asciiTheme="minorHAnsi" w:hAnsiTheme="minorHAnsi" w:cstheme="minorHAnsi"/>
        </w:rPr>
        <w:t>be reported to the person named above</w:t>
      </w:r>
      <w:r w:rsidR="002D4D6B" w:rsidRPr="00A26B2C">
        <w:rPr>
          <w:rFonts w:asciiTheme="minorHAnsi" w:hAnsiTheme="minorHAnsi" w:cstheme="minorHAnsi"/>
        </w:rPr>
        <w:t xml:space="preserve"> or to the Police or Social Services in an emergency</w:t>
      </w:r>
      <w:r w:rsidRPr="00A26B2C">
        <w:rPr>
          <w:rFonts w:asciiTheme="minorHAnsi" w:hAnsiTheme="minorHAnsi" w:cstheme="minorHAnsi"/>
        </w:rPr>
        <w:t xml:space="preserve">. </w:t>
      </w:r>
    </w:p>
    <w:p w14:paraId="5672FFCF" w14:textId="77777777" w:rsidR="00B10F4A" w:rsidRPr="00A26B2C" w:rsidRDefault="00B10F4A" w:rsidP="00B10F4A">
      <w:pPr>
        <w:pStyle w:val="Default"/>
        <w:rPr>
          <w:rFonts w:asciiTheme="minorHAnsi" w:hAnsiTheme="minorHAnsi" w:cstheme="minorHAnsi"/>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A26B2C" w14:paraId="51F83BEA" w14:textId="77777777" w:rsidTr="004C0FD0">
        <w:tc>
          <w:tcPr>
            <w:tcW w:w="5244" w:type="dxa"/>
            <w:shd w:val="clear" w:color="auto" w:fill="BDD6EE" w:themeFill="accent1" w:themeFillTint="66"/>
          </w:tcPr>
          <w:p w14:paraId="14CC8557" w14:textId="77777777" w:rsidR="00B10F4A" w:rsidRPr="00A26B2C" w:rsidRDefault="00B10F4A" w:rsidP="00B10F4A">
            <w:pPr>
              <w:pStyle w:val="Default"/>
              <w:rPr>
                <w:rFonts w:asciiTheme="minorHAnsi" w:hAnsiTheme="minorHAnsi" w:cstheme="minorHAnsi"/>
                <w:b/>
              </w:rPr>
            </w:pPr>
            <w:r w:rsidRPr="00A26B2C">
              <w:rPr>
                <w:rFonts w:asciiTheme="minorHAnsi" w:hAnsiTheme="minorHAnsi" w:cstheme="minorHAnsi"/>
                <w:b/>
              </w:rPr>
              <w:t>Role</w:t>
            </w:r>
          </w:p>
        </w:tc>
        <w:tc>
          <w:tcPr>
            <w:tcW w:w="4820" w:type="dxa"/>
          </w:tcPr>
          <w:p w14:paraId="0524059E" w14:textId="3E0EF4C3" w:rsidR="00B10F4A" w:rsidRPr="00A26B2C" w:rsidRDefault="00AA2920" w:rsidP="0042127F">
            <w:pPr>
              <w:pStyle w:val="Default"/>
              <w:rPr>
                <w:rFonts w:asciiTheme="minorHAnsi" w:hAnsiTheme="minorHAnsi" w:cstheme="minorHAnsi"/>
              </w:rPr>
            </w:pPr>
            <w:r w:rsidRPr="00A26B2C">
              <w:rPr>
                <w:rFonts w:asciiTheme="minorHAnsi" w:hAnsiTheme="minorHAnsi" w:cstheme="minorHAnsi"/>
              </w:rPr>
              <w:t>Tower Captain / Bell Ringing Leader</w:t>
            </w:r>
          </w:p>
        </w:tc>
      </w:tr>
      <w:tr w:rsidR="00B10F4A" w:rsidRPr="00A26B2C" w14:paraId="2C8F3026" w14:textId="77777777" w:rsidTr="004C0FD0">
        <w:tc>
          <w:tcPr>
            <w:tcW w:w="5244" w:type="dxa"/>
            <w:shd w:val="clear" w:color="auto" w:fill="BDD6EE" w:themeFill="accent1" w:themeFillTint="66"/>
          </w:tcPr>
          <w:p w14:paraId="3B1F5EB8" w14:textId="77777777" w:rsidR="00B10F4A" w:rsidRPr="00A26B2C" w:rsidRDefault="00B10F4A" w:rsidP="00B10F4A">
            <w:pPr>
              <w:pStyle w:val="Default"/>
              <w:rPr>
                <w:rFonts w:asciiTheme="minorHAnsi" w:hAnsiTheme="minorHAnsi" w:cstheme="minorHAnsi"/>
                <w:b/>
              </w:rPr>
            </w:pPr>
            <w:r w:rsidRPr="00A26B2C">
              <w:rPr>
                <w:rFonts w:asciiTheme="minorHAnsi" w:hAnsiTheme="minorHAnsi" w:cstheme="minorHAnsi"/>
                <w:b/>
              </w:rPr>
              <w:t>Responsible to</w:t>
            </w:r>
          </w:p>
        </w:tc>
        <w:tc>
          <w:tcPr>
            <w:tcW w:w="4820" w:type="dxa"/>
          </w:tcPr>
          <w:p w14:paraId="3D818319" w14:textId="5E33A3B4" w:rsidR="00B10F4A" w:rsidRPr="00A26B2C" w:rsidRDefault="00577D49" w:rsidP="007C4447">
            <w:pPr>
              <w:pStyle w:val="Default"/>
              <w:rPr>
                <w:rFonts w:asciiTheme="minorHAnsi" w:hAnsiTheme="minorHAnsi" w:cstheme="minorHAnsi"/>
              </w:rPr>
            </w:pPr>
            <w:r w:rsidRPr="00A26B2C">
              <w:rPr>
                <w:rFonts w:asciiTheme="minorHAnsi" w:hAnsiTheme="minorHAnsi" w:cstheme="minorHAnsi"/>
              </w:rPr>
              <w:t>Incumbent</w:t>
            </w:r>
          </w:p>
        </w:tc>
      </w:tr>
      <w:tr w:rsidR="001A078D" w:rsidRPr="00A26B2C" w14:paraId="44E4E87A" w14:textId="77777777" w:rsidTr="004C0FD0">
        <w:tc>
          <w:tcPr>
            <w:tcW w:w="10064" w:type="dxa"/>
            <w:gridSpan w:val="2"/>
            <w:shd w:val="clear" w:color="auto" w:fill="BDD6EE" w:themeFill="accent1" w:themeFillTint="66"/>
          </w:tcPr>
          <w:p w14:paraId="6F75B065" w14:textId="77777777" w:rsidR="00A26B2C" w:rsidRDefault="00A26B2C" w:rsidP="00B10F4A">
            <w:pPr>
              <w:pStyle w:val="Default"/>
              <w:rPr>
                <w:rFonts w:asciiTheme="minorHAnsi" w:hAnsiTheme="minorHAnsi" w:cstheme="minorHAnsi"/>
                <w:b/>
                <w:bCs/>
              </w:rPr>
            </w:pPr>
          </w:p>
          <w:p w14:paraId="3089A6D8" w14:textId="4B53F89E" w:rsidR="001A078D" w:rsidRPr="00A26B2C" w:rsidRDefault="001A078D" w:rsidP="00B10F4A">
            <w:pPr>
              <w:pStyle w:val="Default"/>
              <w:rPr>
                <w:rFonts w:asciiTheme="minorHAnsi" w:hAnsiTheme="minorHAnsi" w:cstheme="minorHAnsi"/>
                <w:b/>
                <w:bCs/>
              </w:rPr>
            </w:pPr>
            <w:r w:rsidRPr="00A26B2C">
              <w:rPr>
                <w:rFonts w:asciiTheme="minorHAnsi" w:hAnsiTheme="minorHAnsi" w:cstheme="minorHAnsi"/>
                <w:b/>
                <w:bCs/>
              </w:rPr>
              <w:t>Key Responsibilities of the Role (tasks to be undertaken)</w:t>
            </w:r>
          </w:p>
          <w:p w14:paraId="2BD27BD2" w14:textId="77777777" w:rsidR="001A078D" w:rsidRPr="00A26B2C" w:rsidRDefault="001A078D" w:rsidP="00B10F4A">
            <w:pPr>
              <w:pStyle w:val="Default"/>
              <w:rPr>
                <w:rFonts w:asciiTheme="minorHAnsi" w:hAnsiTheme="minorHAnsi" w:cstheme="minorHAnsi"/>
              </w:rPr>
            </w:pPr>
          </w:p>
        </w:tc>
      </w:tr>
      <w:tr w:rsidR="00B10F4A" w:rsidRPr="00A26B2C" w14:paraId="6CB137B7" w14:textId="77777777" w:rsidTr="001B07B1">
        <w:trPr>
          <w:trHeight w:val="886"/>
        </w:trPr>
        <w:tc>
          <w:tcPr>
            <w:tcW w:w="10064" w:type="dxa"/>
            <w:gridSpan w:val="2"/>
          </w:tcPr>
          <w:p w14:paraId="1CB76B36" w14:textId="1A410DB0" w:rsidR="00B10F4A" w:rsidRPr="00A26B2C" w:rsidRDefault="00AA2920" w:rsidP="00AA2920">
            <w:pPr>
              <w:autoSpaceDE w:val="0"/>
              <w:autoSpaceDN w:val="0"/>
              <w:adjustRightInd w:val="0"/>
              <w:jc w:val="center"/>
              <w:rPr>
                <w:rFonts w:cstheme="minorHAnsi"/>
                <w:color w:val="FF0000"/>
                <w:sz w:val="24"/>
                <w:szCs w:val="24"/>
              </w:rPr>
            </w:pPr>
            <w:r w:rsidRPr="00A26B2C">
              <w:rPr>
                <w:rFonts w:cstheme="minorHAnsi"/>
                <w:color w:val="FF0000"/>
                <w:sz w:val="24"/>
                <w:szCs w:val="24"/>
              </w:rPr>
              <w:t>Add or remove receptibilities as necessary</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A26B2C" w14:paraId="4AA9B93D" w14:textId="77777777" w:rsidTr="009264F4">
              <w:trPr>
                <w:trHeight w:val="80"/>
              </w:trPr>
              <w:tc>
                <w:tcPr>
                  <w:tcW w:w="9976" w:type="dxa"/>
                </w:tcPr>
                <w:p w14:paraId="54A7F689" w14:textId="2E0A3AC6" w:rsidR="001B07B1" w:rsidRPr="00A26B2C" w:rsidRDefault="00FE001D" w:rsidP="00B10F4A">
                  <w:pPr>
                    <w:autoSpaceDE w:val="0"/>
                    <w:autoSpaceDN w:val="0"/>
                    <w:adjustRightInd w:val="0"/>
                    <w:spacing w:after="0" w:line="240" w:lineRule="auto"/>
                    <w:rPr>
                      <w:rFonts w:cstheme="minorHAnsi"/>
                      <w:color w:val="000000"/>
                      <w:sz w:val="24"/>
                      <w:szCs w:val="24"/>
                    </w:rPr>
                  </w:pPr>
                  <w:r w:rsidRPr="00A26B2C">
                    <w:rPr>
                      <w:rFonts w:cstheme="minorHAnsi"/>
                      <w:color w:val="000000"/>
                      <w:sz w:val="24"/>
                      <w:szCs w:val="24"/>
                    </w:rPr>
                    <w:t>As a volunteer:</w:t>
                  </w:r>
                </w:p>
              </w:tc>
            </w:tr>
            <w:tr w:rsidR="001A078D" w:rsidRPr="00A26B2C" w14:paraId="565C7F25" w14:textId="77777777" w:rsidTr="00980A4E">
              <w:trPr>
                <w:trHeight w:val="110"/>
              </w:trPr>
              <w:tc>
                <w:tcPr>
                  <w:tcW w:w="9976" w:type="dxa"/>
                </w:tcPr>
                <w:p w14:paraId="5898D94F" w14:textId="719E429F" w:rsidR="00AA2920" w:rsidRPr="00A26B2C" w:rsidRDefault="00AA2920" w:rsidP="00B658A4">
                  <w:pPr>
                    <w:pStyle w:val="ListParagraph"/>
                    <w:numPr>
                      <w:ilvl w:val="0"/>
                      <w:numId w:val="7"/>
                    </w:numPr>
                    <w:autoSpaceDE w:val="0"/>
                    <w:autoSpaceDN w:val="0"/>
                    <w:adjustRightInd w:val="0"/>
                    <w:spacing w:after="0" w:line="240" w:lineRule="auto"/>
                    <w:rPr>
                      <w:rFonts w:cstheme="minorHAnsi"/>
                      <w:color w:val="000000"/>
                      <w:sz w:val="24"/>
                      <w:szCs w:val="24"/>
                      <w:lang w:val="x-none"/>
                    </w:rPr>
                  </w:pPr>
                  <w:r w:rsidRPr="00A26B2C">
                    <w:rPr>
                      <w:rFonts w:cstheme="minorHAnsi"/>
                      <w:color w:val="000000"/>
                      <w:sz w:val="24"/>
                      <w:szCs w:val="24"/>
                      <w:lang w:val="x-none"/>
                    </w:rPr>
                    <w:t>To provide a safe environment for the teaching and management of bell ringing for children</w:t>
                  </w:r>
                </w:p>
                <w:p w14:paraId="7AD5A3BB" w14:textId="77777777" w:rsidR="00AA2920" w:rsidRPr="00A26B2C" w:rsidRDefault="00AA2920" w:rsidP="00B658A4">
                  <w:pPr>
                    <w:pStyle w:val="ListParagraph"/>
                    <w:numPr>
                      <w:ilvl w:val="0"/>
                      <w:numId w:val="7"/>
                    </w:numPr>
                    <w:autoSpaceDE w:val="0"/>
                    <w:autoSpaceDN w:val="0"/>
                    <w:adjustRightInd w:val="0"/>
                    <w:rPr>
                      <w:rFonts w:cstheme="minorHAnsi"/>
                      <w:b/>
                      <w:color w:val="000000"/>
                      <w:sz w:val="24"/>
                      <w:szCs w:val="24"/>
                      <w:lang w:val="x-none"/>
                    </w:rPr>
                  </w:pPr>
                  <w:r w:rsidRPr="00A26B2C">
                    <w:rPr>
                      <w:rFonts w:cstheme="minorHAnsi"/>
                      <w:color w:val="000000"/>
                      <w:sz w:val="24"/>
                      <w:szCs w:val="24"/>
                      <w:lang w:val="x-none"/>
                    </w:rPr>
                    <w:t>To ensure that health and safety requirements for the activity are strictly observed due to the physical nature of bell ringing and in accordance with Safety Statement to the PCC.</w:t>
                  </w:r>
                </w:p>
                <w:p w14:paraId="70F73CAF" w14:textId="77777777"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supervise any adults who are assisting with the training and activity of children in the tower</w:t>
                  </w:r>
                </w:p>
                <w:p w14:paraId="57DFFA3D" w14:textId="77777777"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ensure that safeguarding policies of the Parish are adhered to and that guidelines issued by the Central Council of Church Bell Ringers via the Dioceses are followed</w:t>
                  </w:r>
                </w:p>
                <w:p w14:paraId="468FC8F5" w14:textId="77777777"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create a welcoming and sympathetic environment for the activities of children</w:t>
                  </w:r>
                </w:p>
                <w:p w14:paraId="151D2DD5" w14:textId="77777777"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liaise with parents or guardians of children regarding expectations of the activity</w:t>
                  </w:r>
                </w:p>
                <w:p w14:paraId="1B73FB27" w14:textId="77777777"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 xml:space="preserve">To ensure that there are no medical or physical limitations of any child which could represent a risk </w:t>
                  </w:r>
                </w:p>
                <w:p w14:paraId="295E0A04" w14:textId="4C6B605A"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lastRenderedPageBreak/>
                    <w:t>To act as the first contact for any concerns whether voiced by children or parent/guardian</w:t>
                  </w:r>
                </w:p>
                <w:p w14:paraId="423DC287" w14:textId="78A1657F" w:rsidR="001A078D" w:rsidRPr="00A26B2C" w:rsidRDefault="00AA2920" w:rsidP="00A26B2C">
                  <w:pPr>
                    <w:pStyle w:val="ListParagraph"/>
                    <w:numPr>
                      <w:ilvl w:val="0"/>
                      <w:numId w:val="7"/>
                    </w:numPr>
                    <w:autoSpaceDE w:val="0"/>
                    <w:autoSpaceDN w:val="0"/>
                    <w:adjustRightInd w:val="0"/>
                    <w:spacing w:after="0" w:line="240" w:lineRule="auto"/>
                    <w:rPr>
                      <w:rFonts w:cstheme="minorHAnsi"/>
                      <w:color w:val="000000"/>
                      <w:sz w:val="24"/>
                      <w:szCs w:val="24"/>
                    </w:rPr>
                  </w:pPr>
                  <w:r w:rsidRPr="00A26B2C">
                    <w:rPr>
                      <w:rFonts w:cstheme="minorHAnsi"/>
                      <w:color w:val="000000"/>
                      <w:sz w:val="24"/>
                      <w:szCs w:val="24"/>
                    </w:rPr>
                    <w:t>To work in accordance with the Diocesan Safeguarding Policy and to report any areas of concern</w:t>
                  </w:r>
                </w:p>
              </w:tc>
            </w:tr>
            <w:tr w:rsidR="00B10F4A" w:rsidRPr="00A26B2C" w14:paraId="08D8B949" w14:textId="77777777" w:rsidTr="00980A4E">
              <w:trPr>
                <w:trHeight w:val="62"/>
              </w:trPr>
              <w:tc>
                <w:tcPr>
                  <w:tcW w:w="9976" w:type="dxa"/>
                </w:tcPr>
                <w:p w14:paraId="3586A0EF" w14:textId="77777777" w:rsidR="00B10F4A" w:rsidRPr="00A26B2C" w:rsidRDefault="00B10F4A" w:rsidP="00B10F4A">
                  <w:pPr>
                    <w:autoSpaceDE w:val="0"/>
                    <w:autoSpaceDN w:val="0"/>
                    <w:adjustRightInd w:val="0"/>
                    <w:spacing w:after="0" w:line="240" w:lineRule="auto"/>
                    <w:rPr>
                      <w:rFonts w:cstheme="minorHAnsi"/>
                      <w:color w:val="000000"/>
                      <w:sz w:val="24"/>
                      <w:szCs w:val="24"/>
                    </w:rPr>
                  </w:pPr>
                </w:p>
              </w:tc>
            </w:tr>
          </w:tbl>
          <w:p w14:paraId="7D48CB6E" w14:textId="77777777" w:rsidR="00B10F4A" w:rsidRPr="00A26B2C" w:rsidRDefault="00B10F4A" w:rsidP="00B10F4A">
            <w:pPr>
              <w:pStyle w:val="Default"/>
              <w:rPr>
                <w:rFonts w:asciiTheme="minorHAnsi" w:hAnsiTheme="minorHAnsi" w:cstheme="minorHAnsi"/>
              </w:rPr>
            </w:pPr>
          </w:p>
        </w:tc>
      </w:tr>
      <w:tr w:rsidR="001A078D" w:rsidRPr="00A26B2C" w14:paraId="79AC5856" w14:textId="77777777" w:rsidTr="00A26B2C">
        <w:trPr>
          <w:trHeight w:val="733"/>
        </w:trPr>
        <w:tc>
          <w:tcPr>
            <w:tcW w:w="10064" w:type="dxa"/>
            <w:gridSpan w:val="2"/>
            <w:shd w:val="clear" w:color="auto" w:fill="BDD6EE" w:themeFill="accent1" w:themeFillTint="66"/>
          </w:tcPr>
          <w:p w14:paraId="65B351F4" w14:textId="77777777" w:rsidR="001A078D" w:rsidRPr="00A26B2C" w:rsidRDefault="001A078D" w:rsidP="001A078D">
            <w:pPr>
              <w:autoSpaceDE w:val="0"/>
              <w:autoSpaceDN w:val="0"/>
              <w:adjustRightInd w:val="0"/>
              <w:rPr>
                <w:rFonts w:cstheme="minorHAns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A26B2C" w14:paraId="7E0D13DA" w14:textId="77777777" w:rsidTr="001B07B1">
              <w:trPr>
                <w:trHeight w:val="110"/>
              </w:trPr>
              <w:tc>
                <w:tcPr>
                  <w:tcW w:w="6971" w:type="dxa"/>
                </w:tcPr>
                <w:p w14:paraId="2B5BDBD4" w14:textId="7EA11115" w:rsidR="001A078D" w:rsidRPr="00A26B2C" w:rsidRDefault="00B658A4" w:rsidP="001A078D">
                  <w:pPr>
                    <w:autoSpaceDE w:val="0"/>
                    <w:autoSpaceDN w:val="0"/>
                    <w:adjustRightInd w:val="0"/>
                    <w:spacing w:after="0" w:line="240" w:lineRule="auto"/>
                    <w:rPr>
                      <w:rFonts w:cstheme="minorHAnsi"/>
                      <w:b/>
                      <w:color w:val="000000"/>
                      <w:sz w:val="24"/>
                      <w:szCs w:val="24"/>
                      <w:lang w:val="x-none"/>
                    </w:rPr>
                  </w:pPr>
                  <w:r w:rsidRPr="00A26B2C">
                    <w:rPr>
                      <w:rFonts w:cstheme="minorHAnsi"/>
                      <w:b/>
                      <w:color w:val="000000"/>
                      <w:sz w:val="24"/>
                      <w:szCs w:val="24"/>
                      <w:lang w:val="x-none"/>
                    </w:rPr>
                    <w:t>Person specification</w:t>
                  </w:r>
                </w:p>
              </w:tc>
            </w:tr>
            <w:tr w:rsidR="001A078D" w:rsidRPr="00A26B2C" w14:paraId="0CFBB4D7" w14:textId="77777777" w:rsidTr="00A26B2C">
              <w:trPr>
                <w:trHeight w:val="156"/>
              </w:trPr>
              <w:tc>
                <w:tcPr>
                  <w:tcW w:w="6971" w:type="dxa"/>
                </w:tcPr>
                <w:p w14:paraId="56BF891B" w14:textId="77777777" w:rsidR="001A078D" w:rsidRPr="00A26B2C" w:rsidRDefault="001A078D" w:rsidP="001A078D">
                  <w:pPr>
                    <w:autoSpaceDE w:val="0"/>
                    <w:autoSpaceDN w:val="0"/>
                    <w:adjustRightInd w:val="0"/>
                    <w:spacing w:after="0" w:line="240" w:lineRule="auto"/>
                    <w:rPr>
                      <w:rFonts w:cstheme="minorHAnsi"/>
                      <w:color w:val="000000"/>
                      <w:sz w:val="24"/>
                      <w:szCs w:val="24"/>
                    </w:rPr>
                  </w:pPr>
                </w:p>
              </w:tc>
            </w:tr>
          </w:tbl>
          <w:p w14:paraId="2F556264" w14:textId="77777777" w:rsidR="001A078D" w:rsidRPr="00A26B2C" w:rsidRDefault="001A078D" w:rsidP="00B10F4A">
            <w:pPr>
              <w:pStyle w:val="Default"/>
              <w:rPr>
                <w:rFonts w:asciiTheme="minorHAnsi" w:hAnsiTheme="minorHAnsi" w:cstheme="minorHAnsi"/>
              </w:rPr>
            </w:pPr>
          </w:p>
        </w:tc>
      </w:tr>
      <w:tr w:rsidR="00B658A4" w:rsidRPr="00A26B2C" w14:paraId="7B087B4C" w14:textId="77777777" w:rsidTr="00B658A4">
        <w:tc>
          <w:tcPr>
            <w:tcW w:w="10064" w:type="dxa"/>
            <w:gridSpan w:val="2"/>
            <w:shd w:val="clear" w:color="auto" w:fill="auto"/>
          </w:tcPr>
          <w:p w14:paraId="63BAE808" w14:textId="77777777" w:rsidR="00B658A4" w:rsidRPr="00A26B2C" w:rsidRDefault="00B658A4" w:rsidP="00B658A4">
            <w:pPr>
              <w:pStyle w:val="ListParagraph"/>
              <w:numPr>
                <w:ilvl w:val="0"/>
                <w:numId w:val="8"/>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have practical experience in the teaching and management of bell ringing</w:t>
            </w:r>
          </w:p>
          <w:p w14:paraId="146456C5" w14:textId="77777777" w:rsidR="00B658A4" w:rsidRPr="00A26B2C" w:rsidRDefault="00B658A4" w:rsidP="00B658A4">
            <w:pPr>
              <w:pStyle w:val="ListParagraph"/>
              <w:numPr>
                <w:ilvl w:val="0"/>
                <w:numId w:val="8"/>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have experience of working with children and young people</w:t>
            </w:r>
          </w:p>
          <w:p w14:paraId="68619191" w14:textId="77777777" w:rsidR="00B658A4" w:rsidRPr="00A26B2C" w:rsidRDefault="00B658A4" w:rsidP="00B658A4">
            <w:pPr>
              <w:pStyle w:val="ListParagraph"/>
              <w:numPr>
                <w:ilvl w:val="0"/>
                <w:numId w:val="8"/>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understand the needs of children in a predominantly adult environment</w:t>
            </w:r>
          </w:p>
          <w:p w14:paraId="021A44E4" w14:textId="77777777" w:rsidR="00B658A4" w:rsidRPr="00A26B2C" w:rsidRDefault="00B658A4" w:rsidP="00B658A4">
            <w:pPr>
              <w:pStyle w:val="ListParagraph"/>
              <w:numPr>
                <w:ilvl w:val="0"/>
                <w:numId w:val="8"/>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be willing to develop skills and to engage with training as appropriate</w:t>
            </w:r>
          </w:p>
          <w:p w14:paraId="44D190CE" w14:textId="77777777" w:rsidR="00B658A4" w:rsidRPr="00A26B2C" w:rsidRDefault="00B658A4" w:rsidP="00B658A4">
            <w:pPr>
              <w:pStyle w:val="ListParagraph"/>
              <w:numPr>
                <w:ilvl w:val="0"/>
                <w:numId w:val="8"/>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keep up to date with matters relating to this role</w:t>
            </w:r>
          </w:p>
          <w:p w14:paraId="427419A4" w14:textId="77777777" w:rsidR="00B658A4" w:rsidRPr="00A26B2C" w:rsidRDefault="00B658A4" w:rsidP="001A078D">
            <w:pPr>
              <w:autoSpaceDE w:val="0"/>
              <w:autoSpaceDN w:val="0"/>
              <w:adjustRightInd w:val="0"/>
              <w:rPr>
                <w:rFonts w:cstheme="minorHAnsi"/>
                <w:color w:val="000000"/>
                <w:sz w:val="24"/>
                <w:szCs w:val="24"/>
              </w:rPr>
            </w:pPr>
          </w:p>
        </w:tc>
      </w:tr>
      <w:tr w:rsidR="00B658A4" w:rsidRPr="00A26B2C" w14:paraId="2C1D7C4D" w14:textId="77777777" w:rsidTr="00B658A4">
        <w:trPr>
          <w:trHeight w:val="864"/>
        </w:trPr>
        <w:tc>
          <w:tcPr>
            <w:tcW w:w="10064" w:type="dxa"/>
            <w:gridSpan w:val="2"/>
            <w:shd w:val="clear" w:color="auto" w:fill="BDD6EE" w:themeFill="accent1" w:themeFillTint="66"/>
          </w:tcPr>
          <w:p w14:paraId="29A2BE81" w14:textId="77777777" w:rsidR="00B658A4" w:rsidRPr="00A26B2C" w:rsidRDefault="00B658A4" w:rsidP="00B658A4">
            <w:pPr>
              <w:autoSpaceDE w:val="0"/>
              <w:autoSpaceDN w:val="0"/>
              <w:adjustRightInd w:val="0"/>
              <w:jc w:val="center"/>
              <w:rPr>
                <w:rFonts w:cstheme="minorHAnsi"/>
                <w:b/>
                <w:bCs/>
                <w:color w:val="000000"/>
                <w:sz w:val="24"/>
                <w:szCs w:val="24"/>
              </w:rPr>
            </w:pPr>
          </w:p>
          <w:p w14:paraId="307FA659" w14:textId="46864F73" w:rsidR="00B658A4" w:rsidRPr="00A26B2C" w:rsidRDefault="00B658A4" w:rsidP="00B658A4">
            <w:pPr>
              <w:autoSpaceDE w:val="0"/>
              <w:autoSpaceDN w:val="0"/>
              <w:adjustRightInd w:val="0"/>
              <w:rPr>
                <w:rFonts w:cstheme="minorHAnsi"/>
                <w:color w:val="000000"/>
                <w:sz w:val="24"/>
                <w:szCs w:val="24"/>
              </w:rPr>
            </w:pPr>
            <w:r w:rsidRPr="00A26B2C">
              <w:rPr>
                <w:rFonts w:cstheme="minorHAnsi"/>
                <w:b/>
                <w:bCs/>
                <w:color w:val="000000"/>
                <w:sz w:val="24"/>
                <w:szCs w:val="24"/>
              </w:rPr>
              <w:t>Any arrangements for induction, training &amp; support</w:t>
            </w:r>
          </w:p>
        </w:tc>
      </w:tr>
      <w:tr w:rsidR="001A078D" w:rsidRPr="00A26B2C" w14:paraId="73FBA27D" w14:textId="77777777" w:rsidTr="004C0FD0">
        <w:tc>
          <w:tcPr>
            <w:tcW w:w="10064" w:type="dxa"/>
            <w:gridSpan w:val="2"/>
          </w:tcPr>
          <w:p w14:paraId="63C5DC6B" w14:textId="77777777" w:rsidR="001A078D" w:rsidRPr="00A26B2C" w:rsidRDefault="008A0354" w:rsidP="001A078D">
            <w:pPr>
              <w:autoSpaceDE w:val="0"/>
              <w:autoSpaceDN w:val="0"/>
              <w:adjustRightInd w:val="0"/>
              <w:rPr>
                <w:rFonts w:cstheme="minorHAnsi"/>
                <w:color w:val="FF0000"/>
                <w:sz w:val="24"/>
                <w:szCs w:val="24"/>
              </w:rPr>
            </w:pPr>
            <w:r w:rsidRPr="00A26B2C">
              <w:rPr>
                <w:rFonts w:cstheme="minorHAns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A26B2C" w14:paraId="4CD263F6" w14:textId="77777777" w:rsidTr="0063457B">
              <w:trPr>
                <w:trHeight w:val="244"/>
              </w:trPr>
              <w:tc>
                <w:tcPr>
                  <w:tcW w:w="6696" w:type="dxa"/>
                </w:tcPr>
                <w:p w14:paraId="38A5D468" w14:textId="77777777" w:rsidR="001A078D" w:rsidRPr="00A26B2C" w:rsidRDefault="0082321B" w:rsidP="001B07B1">
                  <w:pPr>
                    <w:pStyle w:val="ListParagraph"/>
                    <w:numPr>
                      <w:ilvl w:val="0"/>
                      <w:numId w:val="3"/>
                    </w:numPr>
                    <w:autoSpaceDE w:val="0"/>
                    <w:autoSpaceDN w:val="0"/>
                    <w:adjustRightInd w:val="0"/>
                    <w:spacing w:after="0" w:line="240" w:lineRule="auto"/>
                    <w:rPr>
                      <w:rFonts w:cstheme="minorHAnsi"/>
                      <w:color w:val="000000"/>
                      <w:sz w:val="24"/>
                      <w:szCs w:val="24"/>
                    </w:rPr>
                  </w:pPr>
                  <w:r w:rsidRPr="00A26B2C">
                    <w:rPr>
                      <w:rFonts w:cstheme="minorHAnsi"/>
                      <w:color w:val="000000"/>
                      <w:sz w:val="24"/>
                      <w:szCs w:val="24"/>
                    </w:rPr>
                    <w:t>Safeguarding training every three years</w:t>
                  </w:r>
                </w:p>
              </w:tc>
            </w:tr>
            <w:tr w:rsidR="001A078D" w:rsidRPr="00A26B2C" w14:paraId="5D924490" w14:textId="77777777" w:rsidTr="0063457B">
              <w:trPr>
                <w:trHeight w:val="244"/>
              </w:trPr>
              <w:tc>
                <w:tcPr>
                  <w:tcW w:w="6696" w:type="dxa"/>
                </w:tcPr>
                <w:p w14:paraId="3E51A777" w14:textId="53A55B09" w:rsidR="001A078D" w:rsidRPr="00A26B2C" w:rsidRDefault="003E6A56" w:rsidP="001B07B1">
                  <w:pPr>
                    <w:pStyle w:val="ListParagraph"/>
                    <w:numPr>
                      <w:ilvl w:val="0"/>
                      <w:numId w:val="3"/>
                    </w:numPr>
                    <w:autoSpaceDE w:val="0"/>
                    <w:autoSpaceDN w:val="0"/>
                    <w:adjustRightInd w:val="0"/>
                    <w:spacing w:after="0" w:line="240" w:lineRule="auto"/>
                    <w:rPr>
                      <w:rFonts w:cstheme="minorHAnsi"/>
                      <w:color w:val="000000"/>
                      <w:sz w:val="24"/>
                      <w:szCs w:val="24"/>
                    </w:rPr>
                  </w:pPr>
                  <w:r w:rsidRPr="00A26B2C">
                    <w:rPr>
                      <w:rFonts w:cstheme="minorHAnsi"/>
                      <w:color w:val="000000"/>
                      <w:sz w:val="24"/>
                      <w:szCs w:val="24"/>
                    </w:rPr>
                    <w:t>Meet with co-workers when required</w:t>
                  </w:r>
                </w:p>
              </w:tc>
            </w:tr>
            <w:tr w:rsidR="002D4D6B" w:rsidRPr="00A26B2C" w14:paraId="46B9D863" w14:textId="77777777" w:rsidTr="0063457B">
              <w:trPr>
                <w:trHeight w:val="244"/>
              </w:trPr>
              <w:tc>
                <w:tcPr>
                  <w:tcW w:w="6696" w:type="dxa"/>
                </w:tcPr>
                <w:p w14:paraId="4F5D3B54" w14:textId="77777777" w:rsidR="002D4D6B" w:rsidRPr="00A26B2C" w:rsidRDefault="002D4D6B" w:rsidP="004516EB">
                  <w:pPr>
                    <w:autoSpaceDE w:val="0"/>
                    <w:autoSpaceDN w:val="0"/>
                    <w:adjustRightInd w:val="0"/>
                    <w:spacing w:after="0" w:line="240" w:lineRule="auto"/>
                    <w:rPr>
                      <w:rFonts w:cstheme="minorHAnsi"/>
                      <w:color w:val="000000"/>
                      <w:sz w:val="24"/>
                      <w:szCs w:val="24"/>
                    </w:rPr>
                  </w:pPr>
                </w:p>
              </w:tc>
            </w:tr>
          </w:tbl>
          <w:p w14:paraId="62AF23C2" w14:textId="77777777" w:rsidR="001A078D" w:rsidRPr="00A26B2C" w:rsidRDefault="001A078D" w:rsidP="00B10F4A">
            <w:pPr>
              <w:pStyle w:val="Default"/>
              <w:rPr>
                <w:rFonts w:asciiTheme="minorHAnsi" w:hAnsiTheme="minorHAnsi" w:cstheme="minorHAnsi"/>
              </w:rPr>
            </w:pPr>
          </w:p>
        </w:tc>
      </w:tr>
      <w:tr w:rsidR="001A078D" w:rsidRPr="00A26B2C" w14:paraId="15EC40B3" w14:textId="77777777" w:rsidTr="004C0FD0">
        <w:tc>
          <w:tcPr>
            <w:tcW w:w="10064" w:type="dxa"/>
            <w:gridSpan w:val="2"/>
            <w:shd w:val="clear" w:color="auto" w:fill="BDD6EE" w:themeFill="accent1" w:themeFillTint="66"/>
          </w:tcPr>
          <w:p w14:paraId="17958D86" w14:textId="77777777" w:rsidR="001A078D" w:rsidRPr="00A26B2C" w:rsidRDefault="001A078D" w:rsidP="001A078D">
            <w:pPr>
              <w:autoSpaceDE w:val="0"/>
              <w:autoSpaceDN w:val="0"/>
              <w:adjustRightInd w:val="0"/>
              <w:rPr>
                <w:rFonts w:cstheme="minorHAns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A26B2C" w14:paraId="5F7763A8" w14:textId="77777777" w:rsidTr="00980A4E">
              <w:trPr>
                <w:trHeight w:val="248"/>
              </w:trPr>
              <w:tc>
                <w:tcPr>
                  <w:tcW w:w="9976" w:type="dxa"/>
                </w:tcPr>
                <w:p w14:paraId="5F6307BF" w14:textId="77777777" w:rsidR="001A078D" w:rsidRPr="00A26B2C" w:rsidRDefault="001A078D" w:rsidP="001A078D">
                  <w:pPr>
                    <w:autoSpaceDE w:val="0"/>
                    <w:autoSpaceDN w:val="0"/>
                    <w:adjustRightInd w:val="0"/>
                    <w:spacing w:after="0" w:line="240" w:lineRule="auto"/>
                    <w:rPr>
                      <w:rFonts w:cstheme="minorHAnsi"/>
                      <w:i/>
                      <w:iCs/>
                      <w:color w:val="000000"/>
                      <w:sz w:val="24"/>
                      <w:szCs w:val="24"/>
                    </w:rPr>
                  </w:pPr>
                  <w:r w:rsidRPr="00A26B2C">
                    <w:rPr>
                      <w:rFonts w:cstheme="minorHAnsi"/>
                      <w:b/>
                      <w:bCs/>
                      <w:color w:val="000000"/>
                      <w:sz w:val="24"/>
                      <w:szCs w:val="24"/>
                    </w:rPr>
                    <w:t xml:space="preserve">Any practical arrangements relevant to the role </w:t>
                  </w:r>
                  <w:r w:rsidRPr="00A26B2C">
                    <w:rPr>
                      <w:rFonts w:cstheme="minorHAnsi"/>
                      <w:i/>
                      <w:iCs/>
                      <w:color w:val="000000"/>
                      <w:sz w:val="24"/>
                      <w:szCs w:val="24"/>
                    </w:rPr>
                    <w:t xml:space="preserve">(e.g. process for paying expenses, times role should be carried out, provision of equipment) </w:t>
                  </w:r>
                </w:p>
                <w:p w14:paraId="752D21D2" w14:textId="77777777" w:rsidR="009264F4" w:rsidRPr="00A26B2C" w:rsidRDefault="009264F4" w:rsidP="001A078D">
                  <w:pPr>
                    <w:autoSpaceDE w:val="0"/>
                    <w:autoSpaceDN w:val="0"/>
                    <w:adjustRightInd w:val="0"/>
                    <w:spacing w:after="0" w:line="240" w:lineRule="auto"/>
                    <w:rPr>
                      <w:rFonts w:cstheme="minorHAnsi"/>
                      <w:color w:val="000000"/>
                      <w:sz w:val="24"/>
                      <w:szCs w:val="24"/>
                    </w:rPr>
                  </w:pPr>
                </w:p>
              </w:tc>
            </w:tr>
          </w:tbl>
          <w:p w14:paraId="0237134E" w14:textId="77777777" w:rsidR="001A078D" w:rsidRPr="00A26B2C" w:rsidRDefault="001A078D" w:rsidP="00B10F4A">
            <w:pPr>
              <w:pStyle w:val="Default"/>
              <w:rPr>
                <w:rFonts w:asciiTheme="minorHAnsi" w:hAnsiTheme="minorHAnsi" w:cstheme="minorHAnsi"/>
              </w:rPr>
            </w:pPr>
          </w:p>
        </w:tc>
      </w:tr>
      <w:tr w:rsidR="001A078D" w:rsidRPr="00A26B2C" w14:paraId="5BE0A79B" w14:textId="77777777" w:rsidTr="004C0FD0">
        <w:tc>
          <w:tcPr>
            <w:tcW w:w="10064" w:type="dxa"/>
            <w:gridSpan w:val="2"/>
          </w:tcPr>
          <w:p w14:paraId="237AD0B3" w14:textId="77777777" w:rsidR="008A0354" w:rsidRPr="00A26B2C" w:rsidRDefault="008A0354" w:rsidP="008A0354">
            <w:pPr>
              <w:autoSpaceDE w:val="0"/>
              <w:autoSpaceDN w:val="0"/>
              <w:adjustRightInd w:val="0"/>
              <w:rPr>
                <w:rFonts w:cstheme="minorHAnsi"/>
                <w:color w:val="FF0000"/>
                <w:sz w:val="24"/>
                <w:szCs w:val="24"/>
              </w:rPr>
            </w:pPr>
            <w:r w:rsidRPr="00A26B2C">
              <w:rPr>
                <w:rFonts w:cstheme="minorHAnsi"/>
                <w:color w:val="FF0000"/>
                <w:sz w:val="24"/>
                <w:szCs w:val="24"/>
              </w:rPr>
              <w:t xml:space="preserve">CONSIDER FREQUENCY OF WORKING, SECURITY, PERSONAL SAFETY, HANDLING MONEY </w:t>
            </w:r>
          </w:p>
          <w:p w14:paraId="0DE15E97" w14:textId="77777777" w:rsidR="001B07B1" w:rsidRPr="00A26B2C" w:rsidRDefault="001B07B1" w:rsidP="001A078D">
            <w:pPr>
              <w:autoSpaceDE w:val="0"/>
              <w:autoSpaceDN w:val="0"/>
              <w:adjustRightInd w:val="0"/>
              <w:rPr>
                <w:rFonts w:cstheme="minorHAnsi"/>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C4A02" w:rsidRPr="00A26B2C" w14:paraId="6CBDE773" w14:textId="77777777" w:rsidTr="004516EB">
              <w:trPr>
                <w:trHeight w:val="379"/>
              </w:trPr>
              <w:tc>
                <w:tcPr>
                  <w:tcW w:w="7121" w:type="dxa"/>
                </w:tcPr>
                <w:p w14:paraId="09FA91F4" w14:textId="77777777" w:rsidR="001C4A02" w:rsidRPr="00A26B2C" w:rsidRDefault="001C4A02" w:rsidP="001A078D">
                  <w:pPr>
                    <w:autoSpaceDE w:val="0"/>
                    <w:autoSpaceDN w:val="0"/>
                    <w:adjustRightInd w:val="0"/>
                    <w:spacing w:after="0" w:line="240" w:lineRule="auto"/>
                    <w:rPr>
                      <w:rFonts w:cstheme="minorHAnsi"/>
                      <w:color w:val="000000"/>
                      <w:sz w:val="24"/>
                      <w:szCs w:val="24"/>
                    </w:rPr>
                  </w:pPr>
                </w:p>
              </w:tc>
            </w:tr>
          </w:tbl>
          <w:p w14:paraId="4C650E41" w14:textId="77777777" w:rsidR="001A078D" w:rsidRPr="00A26B2C" w:rsidRDefault="001A078D" w:rsidP="00B10F4A">
            <w:pPr>
              <w:pStyle w:val="Default"/>
              <w:rPr>
                <w:rFonts w:asciiTheme="minorHAnsi" w:hAnsiTheme="minorHAnsi" w:cstheme="minorHAnsi"/>
              </w:rPr>
            </w:pPr>
          </w:p>
        </w:tc>
      </w:tr>
      <w:tr w:rsidR="00B10F4A" w:rsidRPr="00A26B2C" w14:paraId="42F964E3" w14:textId="77777777" w:rsidTr="00A26B2C">
        <w:trPr>
          <w:trHeight w:val="718"/>
        </w:trPr>
        <w:tc>
          <w:tcPr>
            <w:tcW w:w="5244" w:type="dxa"/>
            <w:shd w:val="clear" w:color="auto" w:fill="BDD6EE" w:themeFill="accent1" w:themeFillTint="66"/>
          </w:tcPr>
          <w:p w14:paraId="548AD6E6" w14:textId="77777777" w:rsidR="001A078D" w:rsidRPr="00A26B2C" w:rsidRDefault="001A078D" w:rsidP="001A078D">
            <w:pPr>
              <w:autoSpaceDE w:val="0"/>
              <w:autoSpaceDN w:val="0"/>
              <w:adjustRightInd w:val="0"/>
              <w:rPr>
                <w:rFonts w:cstheme="minorHAns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A26B2C" w14:paraId="3573166F" w14:textId="77777777" w:rsidTr="00980A4E">
              <w:trPr>
                <w:trHeight w:val="110"/>
              </w:trPr>
              <w:tc>
                <w:tcPr>
                  <w:tcW w:w="7117" w:type="dxa"/>
                </w:tcPr>
                <w:p w14:paraId="0E6ECF0E" w14:textId="77777777" w:rsidR="00B600B8" w:rsidRPr="00A26B2C" w:rsidRDefault="001A078D" w:rsidP="001A078D">
                  <w:pPr>
                    <w:autoSpaceDE w:val="0"/>
                    <w:autoSpaceDN w:val="0"/>
                    <w:adjustRightInd w:val="0"/>
                    <w:spacing w:after="0" w:line="240" w:lineRule="auto"/>
                    <w:rPr>
                      <w:rFonts w:cstheme="minorHAnsi"/>
                      <w:i/>
                      <w:iCs/>
                      <w:color w:val="000000"/>
                      <w:sz w:val="24"/>
                      <w:szCs w:val="24"/>
                    </w:rPr>
                  </w:pPr>
                  <w:r w:rsidRPr="00A26B2C">
                    <w:rPr>
                      <w:rFonts w:cstheme="minorHAnsi"/>
                      <w:b/>
                      <w:bCs/>
                      <w:color w:val="000000"/>
                      <w:sz w:val="24"/>
                      <w:szCs w:val="24"/>
                    </w:rPr>
                    <w:t xml:space="preserve">Role to be reviewed </w:t>
                  </w:r>
                  <w:r w:rsidRPr="00A26B2C">
                    <w:rPr>
                      <w:rFonts w:cstheme="minorHAnsi"/>
                      <w:i/>
                      <w:iCs/>
                      <w:color w:val="000000"/>
                      <w:sz w:val="24"/>
                      <w:szCs w:val="24"/>
                    </w:rPr>
                    <w:t>(insert date)</w:t>
                  </w:r>
                </w:p>
                <w:p w14:paraId="4C09F7C5" w14:textId="77777777" w:rsidR="001A078D" w:rsidRPr="00A26B2C" w:rsidRDefault="001A078D" w:rsidP="001A078D">
                  <w:pPr>
                    <w:autoSpaceDE w:val="0"/>
                    <w:autoSpaceDN w:val="0"/>
                    <w:adjustRightInd w:val="0"/>
                    <w:spacing w:after="0" w:line="240" w:lineRule="auto"/>
                    <w:rPr>
                      <w:rFonts w:cstheme="minorHAnsi"/>
                      <w:i/>
                      <w:iCs/>
                      <w:color w:val="000000"/>
                      <w:sz w:val="24"/>
                      <w:szCs w:val="24"/>
                    </w:rPr>
                  </w:pPr>
                </w:p>
              </w:tc>
            </w:tr>
          </w:tbl>
          <w:p w14:paraId="1B30804F" w14:textId="77777777" w:rsidR="00B10F4A" w:rsidRPr="00A26B2C" w:rsidRDefault="00B10F4A" w:rsidP="00B10F4A">
            <w:pPr>
              <w:pStyle w:val="Default"/>
              <w:rPr>
                <w:rFonts w:asciiTheme="minorHAnsi" w:hAnsiTheme="minorHAnsi" w:cstheme="minorHAnsi"/>
              </w:rPr>
            </w:pPr>
          </w:p>
        </w:tc>
        <w:tc>
          <w:tcPr>
            <w:tcW w:w="4820" w:type="dxa"/>
          </w:tcPr>
          <w:p w14:paraId="2EB72454" w14:textId="77777777" w:rsidR="00B10F4A" w:rsidRPr="00A26B2C" w:rsidRDefault="00B10F4A" w:rsidP="00B10F4A">
            <w:pPr>
              <w:pStyle w:val="Default"/>
              <w:rPr>
                <w:rFonts w:asciiTheme="minorHAnsi" w:hAnsiTheme="minorHAnsi" w:cstheme="minorHAnsi"/>
              </w:rPr>
            </w:pPr>
          </w:p>
        </w:tc>
      </w:tr>
      <w:tr w:rsidR="009264F4" w:rsidRPr="00A26B2C" w14:paraId="4E42F476" w14:textId="77777777" w:rsidTr="004C0FD0">
        <w:tc>
          <w:tcPr>
            <w:tcW w:w="5244" w:type="dxa"/>
            <w:shd w:val="clear" w:color="auto" w:fill="BDD6EE" w:themeFill="accent1" w:themeFillTint="66"/>
          </w:tcPr>
          <w:p w14:paraId="74A01F0B" w14:textId="77777777" w:rsidR="00B600B8" w:rsidRPr="00A26B2C" w:rsidRDefault="00B600B8" w:rsidP="001A078D">
            <w:pPr>
              <w:autoSpaceDE w:val="0"/>
              <w:autoSpaceDN w:val="0"/>
              <w:adjustRightInd w:val="0"/>
              <w:rPr>
                <w:rFonts w:cstheme="minorHAnsi"/>
                <w:b/>
                <w:bCs/>
                <w:color w:val="000000"/>
                <w:sz w:val="24"/>
                <w:szCs w:val="24"/>
              </w:rPr>
            </w:pPr>
          </w:p>
          <w:p w14:paraId="3DD3ED3F" w14:textId="30C6BAA0" w:rsidR="009264F4" w:rsidRPr="00A26B2C" w:rsidRDefault="009264F4" w:rsidP="001A078D">
            <w:pPr>
              <w:autoSpaceDE w:val="0"/>
              <w:autoSpaceDN w:val="0"/>
              <w:adjustRightInd w:val="0"/>
              <w:rPr>
                <w:rFonts w:cstheme="minorHAnsi"/>
                <w:bCs/>
                <w:i/>
                <w:color w:val="000000"/>
                <w:sz w:val="24"/>
                <w:szCs w:val="24"/>
              </w:rPr>
            </w:pPr>
            <w:r w:rsidRPr="00A26B2C">
              <w:rPr>
                <w:rFonts w:cstheme="minorHAnsi"/>
                <w:b/>
                <w:bCs/>
                <w:color w:val="000000"/>
                <w:sz w:val="24"/>
                <w:szCs w:val="24"/>
              </w:rPr>
              <w:t xml:space="preserve">The role is eligible for a criminal record </w:t>
            </w:r>
            <w:r w:rsidR="006936E4" w:rsidRPr="00A26B2C">
              <w:rPr>
                <w:rFonts w:cstheme="minorHAnsi"/>
                <w:b/>
                <w:bCs/>
                <w:color w:val="000000"/>
                <w:sz w:val="24"/>
                <w:szCs w:val="24"/>
              </w:rPr>
              <w:t xml:space="preserve">(DBS) </w:t>
            </w:r>
            <w:r w:rsidRPr="00A26B2C">
              <w:rPr>
                <w:rFonts w:cstheme="minorHAnsi"/>
                <w:b/>
                <w:bCs/>
                <w:color w:val="000000"/>
                <w:sz w:val="24"/>
                <w:szCs w:val="24"/>
              </w:rPr>
              <w:t xml:space="preserve">check which is renewable every </w:t>
            </w:r>
            <w:r w:rsidR="00A26B2C">
              <w:rPr>
                <w:rFonts w:cstheme="minorHAnsi"/>
                <w:b/>
                <w:bCs/>
                <w:color w:val="000000"/>
                <w:sz w:val="24"/>
                <w:szCs w:val="24"/>
              </w:rPr>
              <w:t>three</w:t>
            </w:r>
            <w:r w:rsidRPr="00A26B2C">
              <w:rPr>
                <w:rFonts w:cstheme="minorHAnsi"/>
                <w:b/>
                <w:bCs/>
                <w:color w:val="000000"/>
                <w:sz w:val="24"/>
                <w:szCs w:val="24"/>
              </w:rPr>
              <w:t xml:space="preserve"> years </w:t>
            </w:r>
            <w:r w:rsidRPr="00A26B2C">
              <w:rPr>
                <w:rFonts w:cstheme="minorHAnsi"/>
                <w:bCs/>
                <w:i/>
                <w:color w:val="000000"/>
                <w:sz w:val="24"/>
                <w:szCs w:val="24"/>
              </w:rPr>
              <w:t>(insert yes / no</w:t>
            </w:r>
            <w:r w:rsidR="002D4D6B" w:rsidRPr="00A26B2C">
              <w:rPr>
                <w:rFonts w:cstheme="minorHAnsi"/>
                <w:bCs/>
                <w:i/>
                <w:color w:val="000000"/>
                <w:sz w:val="24"/>
                <w:szCs w:val="24"/>
              </w:rPr>
              <w:t>)</w:t>
            </w:r>
          </w:p>
          <w:p w14:paraId="0641544B" w14:textId="77777777" w:rsidR="00B600B8" w:rsidRPr="00A26B2C" w:rsidRDefault="00B600B8" w:rsidP="001A078D">
            <w:pPr>
              <w:autoSpaceDE w:val="0"/>
              <w:autoSpaceDN w:val="0"/>
              <w:adjustRightInd w:val="0"/>
              <w:rPr>
                <w:rFonts w:cstheme="minorHAnsi"/>
                <w:color w:val="000000"/>
                <w:sz w:val="24"/>
                <w:szCs w:val="24"/>
              </w:rPr>
            </w:pPr>
          </w:p>
        </w:tc>
        <w:tc>
          <w:tcPr>
            <w:tcW w:w="4820" w:type="dxa"/>
          </w:tcPr>
          <w:p w14:paraId="134B82E3" w14:textId="77777777" w:rsidR="009264F4" w:rsidRPr="00A26B2C" w:rsidRDefault="009264F4" w:rsidP="00B10F4A">
            <w:pPr>
              <w:pStyle w:val="Default"/>
              <w:rPr>
                <w:rFonts w:asciiTheme="minorHAnsi" w:hAnsiTheme="minorHAnsi" w:cstheme="minorHAnsi"/>
              </w:rPr>
            </w:pPr>
          </w:p>
          <w:p w14:paraId="52E8F66F" w14:textId="77777777" w:rsidR="002D4D6B" w:rsidRPr="00A26B2C" w:rsidRDefault="0042127F" w:rsidP="0082321B">
            <w:pPr>
              <w:pStyle w:val="Default"/>
              <w:rPr>
                <w:rFonts w:asciiTheme="minorHAnsi" w:hAnsiTheme="minorHAnsi" w:cstheme="minorHAnsi"/>
              </w:rPr>
            </w:pPr>
            <w:r w:rsidRPr="00A26B2C">
              <w:rPr>
                <w:rFonts w:asciiTheme="minorHAnsi" w:hAnsiTheme="minorHAnsi" w:cstheme="minorHAnsi"/>
              </w:rPr>
              <w:t>Yes</w:t>
            </w:r>
          </w:p>
        </w:tc>
      </w:tr>
      <w:tr w:rsidR="00980A4E" w:rsidRPr="00A26B2C" w14:paraId="23897111" w14:textId="77777777" w:rsidTr="004C0FD0">
        <w:tc>
          <w:tcPr>
            <w:tcW w:w="5244" w:type="dxa"/>
            <w:shd w:val="clear" w:color="auto" w:fill="BDD6EE" w:themeFill="accent1" w:themeFillTint="66"/>
          </w:tcPr>
          <w:p w14:paraId="79A94188" w14:textId="77777777" w:rsidR="00980A4E" w:rsidRPr="00A26B2C" w:rsidRDefault="00980A4E" w:rsidP="001A078D">
            <w:pPr>
              <w:autoSpaceDE w:val="0"/>
              <w:autoSpaceDN w:val="0"/>
              <w:adjustRightInd w:val="0"/>
              <w:rPr>
                <w:rFonts w:cstheme="minorHAnsi"/>
                <w:b/>
                <w:color w:val="000000"/>
                <w:sz w:val="24"/>
                <w:szCs w:val="24"/>
              </w:rPr>
            </w:pPr>
            <w:r w:rsidRPr="00A26B2C">
              <w:rPr>
                <w:rFonts w:cstheme="minorHAnsi"/>
                <w:b/>
                <w:color w:val="000000"/>
                <w:sz w:val="24"/>
                <w:szCs w:val="24"/>
              </w:rPr>
              <w:t xml:space="preserve">  </w:t>
            </w:r>
          </w:p>
          <w:p w14:paraId="6D440979" w14:textId="77777777" w:rsidR="00980A4E" w:rsidRPr="00A26B2C" w:rsidRDefault="00980A4E" w:rsidP="001A078D">
            <w:pPr>
              <w:autoSpaceDE w:val="0"/>
              <w:autoSpaceDN w:val="0"/>
              <w:adjustRightInd w:val="0"/>
              <w:rPr>
                <w:rFonts w:cstheme="minorHAnsi"/>
                <w:b/>
                <w:color w:val="000000"/>
                <w:sz w:val="24"/>
                <w:szCs w:val="24"/>
              </w:rPr>
            </w:pPr>
            <w:r w:rsidRPr="00A26B2C">
              <w:rPr>
                <w:rFonts w:cstheme="minorHAnsi"/>
                <w:b/>
                <w:color w:val="000000"/>
                <w:sz w:val="24"/>
                <w:szCs w:val="24"/>
              </w:rPr>
              <w:t xml:space="preserve">Level of criminal record </w:t>
            </w:r>
            <w:r w:rsidR="006936E4" w:rsidRPr="00A26B2C">
              <w:rPr>
                <w:rFonts w:cstheme="minorHAnsi"/>
                <w:b/>
                <w:color w:val="000000"/>
                <w:sz w:val="24"/>
                <w:szCs w:val="24"/>
              </w:rPr>
              <w:t xml:space="preserve">(DBS) </w:t>
            </w:r>
            <w:r w:rsidRPr="00A26B2C">
              <w:rPr>
                <w:rFonts w:cstheme="minorHAnsi"/>
                <w:b/>
                <w:color w:val="000000"/>
                <w:sz w:val="24"/>
                <w:szCs w:val="24"/>
              </w:rPr>
              <w:t>check which is required for this role</w:t>
            </w:r>
          </w:p>
          <w:p w14:paraId="662C4597" w14:textId="77777777" w:rsidR="00980A4E" w:rsidRPr="00A26B2C" w:rsidRDefault="00980A4E" w:rsidP="001A078D">
            <w:pPr>
              <w:autoSpaceDE w:val="0"/>
              <w:autoSpaceDN w:val="0"/>
              <w:adjustRightInd w:val="0"/>
              <w:rPr>
                <w:rFonts w:cstheme="minorHAnsi"/>
                <w:b/>
                <w:color w:val="000000"/>
                <w:sz w:val="24"/>
                <w:szCs w:val="24"/>
              </w:rPr>
            </w:pPr>
          </w:p>
        </w:tc>
        <w:tc>
          <w:tcPr>
            <w:tcW w:w="4820" w:type="dxa"/>
          </w:tcPr>
          <w:p w14:paraId="4B769B94" w14:textId="77777777" w:rsidR="00980A4E" w:rsidRPr="00A26B2C" w:rsidRDefault="00980A4E" w:rsidP="00B10F4A">
            <w:pPr>
              <w:pStyle w:val="Default"/>
              <w:rPr>
                <w:rFonts w:asciiTheme="minorHAnsi" w:hAnsiTheme="minorHAnsi" w:cstheme="minorHAnsi"/>
              </w:rPr>
            </w:pPr>
          </w:p>
          <w:p w14:paraId="203B61EC" w14:textId="43CD1778" w:rsidR="002D4D6B" w:rsidRPr="00A26B2C" w:rsidRDefault="0082321B" w:rsidP="004516EB">
            <w:pPr>
              <w:pStyle w:val="Default"/>
              <w:rPr>
                <w:rFonts w:asciiTheme="minorHAnsi" w:hAnsiTheme="minorHAnsi" w:cstheme="minorHAnsi"/>
              </w:rPr>
            </w:pPr>
            <w:r w:rsidRPr="00A26B2C">
              <w:rPr>
                <w:rFonts w:asciiTheme="minorHAnsi" w:hAnsiTheme="minorHAnsi" w:cstheme="minorHAnsi"/>
              </w:rPr>
              <w:t xml:space="preserve"> </w:t>
            </w:r>
            <w:r w:rsidR="0042127F" w:rsidRPr="00A26B2C">
              <w:rPr>
                <w:rFonts w:asciiTheme="minorHAnsi" w:hAnsiTheme="minorHAnsi" w:cstheme="minorHAnsi"/>
              </w:rPr>
              <w:t xml:space="preserve">Enhanced </w:t>
            </w:r>
            <w:r w:rsidR="00A26B2C">
              <w:rPr>
                <w:rFonts w:asciiTheme="minorHAnsi" w:hAnsiTheme="minorHAnsi" w:cstheme="minorHAnsi"/>
              </w:rPr>
              <w:t>with Barring</w:t>
            </w:r>
          </w:p>
          <w:p w14:paraId="21285674" w14:textId="77777777" w:rsidR="001B07B1" w:rsidRPr="00A26B2C" w:rsidRDefault="001B07B1" w:rsidP="004516EB">
            <w:pPr>
              <w:pStyle w:val="Default"/>
              <w:rPr>
                <w:rFonts w:asciiTheme="minorHAnsi" w:hAnsiTheme="minorHAnsi" w:cstheme="minorHAnsi"/>
              </w:rPr>
            </w:pPr>
          </w:p>
        </w:tc>
      </w:tr>
      <w:tr w:rsidR="001B07B1" w:rsidRPr="00A26B2C" w14:paraId="34906D60" w14:textId="77777777" w:rsidTr="004C0FD0">
        <w:tc>
          <w:tcPr>
            <w:tcW w:w="5244" w:type="dxa"/>
            <w:shd w:val="clear" w:color="auto" w:fill="BDD6EE" w:themeFill="accent1" w:themeFillTint="66"/>
          </w:tcPr>
          <w:p w14:paraId="6AC3533E" w14:textId="77777777" w:rsidR="001B07B1" w:rsidRPr="00A26B2C" w:rsidRDefault="001B07B1" w:rsidP="001A078D">
            <w:pPr>
              <w:autoSpaceDE w:val="0"/>
              <w:autoSpaceDN w:val="0"/>
              <w:adjustRightInd w:val="0"/>
              <w:rPr>
                <w:rFonts w:cstheme="minorHAnsi"/>
                <w:b/>
                <w:color w:val="000000"/>
                <w:sz w:val="24"/>
                <w:szCs w:val="24"/>
              </w:rPr>
            </w:pPr>
            <w:r w:rsidRPr="00A26B2C">
              <w:rPr>
                <w:rFonts w:cstheme="minorHAnsi"/>
                <w:b/>
                <w:color w:val="000000"/>
                <w:sz w:val="24"/>
                <w:szCs w:val="24"/>
              </w:rPr>
              <w:t>Date DBS completed (not to start role until check complete)</w:t>
            </w:r>
          </w:p>
        </w:tc>
        <w:tc>
          <w:tcPr>
            <w:tcW w:w="4820" w:type="dxa"/>
          </w:tcPr>
          <w:p w14:paraId="625D68F5" w14:textId="77777777" w:rsidR="001B07B1" w:rsidRPr="00A26B2C" w:rsidRDefault="001B07B1" w:rsidP="00B10F4A">
            <w:pPr>
              <w:pStyle w:val="Default"/>
              <w:rPr>
                <w:rFonts w:asciiTheme="minorHAnsi" w:hAnsiTheme="minorHAnsi" w:cstheme="minorHAnsi"/>
                <w:color w:val="FF0000"/>
              </w:rPr>
            </w:pPr>
            <w:r w:rsidRPr="00A26B2C">
              <w:rPr>
                <w:rFonts w:asciiTheme="minorHAnsi" w:hAnsiTheme="minorHAnsi" w:cstheme="minorHAnsi"/>
                <w:color w:val="FF0000"/>
              </w:rPr>
              <w:t>Insert date</w:t>
            </w:r>
          </w:p>
        </w:tc>
      </w:tr>
    </w:tbl>
    <w:p w14:paraId="23C0C4B5" w14:textId="77777777" w:rsidR="009A6B5A" w:rsidRPr="00A26B2C" w:rsidRDefault="009A6B5A">
      <w:pPr>
        <w:rPr>
          <w:rFonts w:cstheme="minorHAnsi"/>
          <w:sz w:val="24"/>
          <w:szCs w:val="24"/>
        </w:rPr>
      </w:pPr>
    </w:p>
    <w:sectPr w:rsidR="009A6B5A" w:rsidRPr="00A26B2C"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1A4D" w14:textId="77777777" w:rsidR="004A0E3C" w:rsidRDefault="004A0E3C" w:rsidP="007C4447">
      <w:pPr>
        <w:spacing w:after="0" w:line="240" w:lineRule="auto"/>
      </w:pPr>
      <w:r>
        <w:separator/>
      </w:r>
    </w:p>
  </w:endnote>
  <w:endnote w:type="continuationSeparator" w:id="0">
    <w:p w14:paraId="5FCE7426" w14:textId="77777777" w:rsidR="004A0E3C" w:rsidRDefault="004A0E3C"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6716" w14:textId="77777777" w:rsidR="004A0E3C" w:rsidRDefault="004A0E3C" w:rsidP="007C4447">
      <w:pPr>
        <w:spacing w:after="0" w:line="240" w:lineRule="auto"/>
      </w:pPr>
      <w:r>
        <w:separator/>
      </w:r>
    </w:p>
  </w:footnote>
  <w:footnote w:type="continuationSeparator" w:id="0">
    <w:p w14:paraId="3D2A1FAD" w14:textId="77777777" w:rsidR="004A0E3C" w:rsidRDefault="004A0E3C"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71E" w14:textId="5D73EE02" w:rsidR="0084455B" w:rsidRPr="00E70B49" w:rsidRDefault="00730241" w:rsidP="0084455B">
    <w:pPr>
      <w:pStyle w:val="Header"/>
      <w:rPr>
        <w:color w:val="FF0000"/>
        <w:sz w:val="32"/>
        <w:szCs w:val="32"/>
      </w:rPr>
    </w:pPr>
    <w:r>
      <w:rPr>
        <w:rFonts w:ascii="Segoe UI" w:hAnsi="Segoe UI" w:cs="Segoe UI"/>
        <w:noProof/>
        <w:lang w:eastAsia="en-GB"/>
      </w:rPr>
      <w:drawing>
        <wp:inline distT="0" distB="0" distL="0" distR="0" wp14:anchorId="2E152461" wp14:editId="08A2927A">
          <wp:extent cx="2076450" cy="561975"/>
          <wp:effectExtent l="0" t="0" r="0" b="9525"/>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4C0FD0">
      <w:rPr>
        <w:color w:val="FF0000"/>
        <w:sz w:val="32"/>
        <w:szCs w:val="32"/>
      </w:rPr>
      <w:t xml:space="preserve">         </w:t>
    </w:r>
  </w:p>
  <w:p w14:paraId="04B7BB94" w14:textId="77777777" w:rsidR="0084455B" w:rsidRDefault="0084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2F15"/>
    <w:multiLevelType w:val="hybridMultilevel"/>
    <w:tmpl w:val="E01AFB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7C85A9E"/>
    <w:multiLevelType w:val="hybridMultilevel"/>
    <w:tmpl w:val="5490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245AF"/>
    <w:multiLevelType w:val="hybridMultilevel"/>
    <w:tmpl w:val="160E9F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E69E4"/>
    <w:multiLevelType w:val="hybridMultilevel"/>
    <w:tmpl w:val="30A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E39CB"/>
    <w:multiLevelType w:val="hybridMultilevel"/>
    <w:tmpl w:val="EEC0E2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B4606"/>
    <w:multiLevelType w:val="hybridMultilevel"/>
    <w:tmpl w:val="27D0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42936"/>
    <w:multiLevelType w:val="hybridMultilevel"/>
    <w:tmpl w:val="41DAB91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25D7"/>
    <w:rsid w:val="000241C9"/>
    <w:rsid w:val="000F008B"/>
    <w:rsid w:val="00103C47"/>
    <w:rsid w:val="001505CE"/>
    <w:rsid w:val="001A078D"/>
    <w:rsid w:val="001B07B1"/>
    <w:rsid w:val="001C4A02"/>
    <w:rsid w:val="002D4D6B"/>
    <w:rsid w:val="0039786C"/>
    <w:rsid w:val="003B7EE7"/>
    <w:rsid w:val="003E6A56"/>
    <w:rsid w:val="0042127F"/>
    <w:rsid w:val="004516EB"/>
    <w:rsid w:val="004A0E3C"/>
    <w:rsid w:val="004C0FD0"/>
    <w:rsid w:val="00577D49"/>
    <w:rsid w:val="005A241C"/>
    <w:rsid w:val="0063457B"/>
    <w:rsid w:val="00657ECE"/>
    <w:rsid w:val="00666FD2"/>
    <w:rsid w:val="006936E4"/>
    <w:rsid w:val="006A27E3"/>
    <w:rsid w:val="00730241"/>
    <w:rsid w:val="00770B9B"/>
    <w:rsid w:val="00770C39"/>
    <w:rsid w:val="007C4447"/>
    <w:rsid w:val="0082321B"/>
    <w:rsid w:val="0084455B"/>
    <w:rsid w:val="008A0354"/>
    <w:rsid w:val="008E7561"/>
    <w:rsid w:val="00922C45"/>
    <w:rsid w:val="009264F4"/>
    <w:rsid w:val="00980A4E"/>
    <w:rsid w:val="009A6B5A"/>
    <w:rsid w:val="009F6026"/>
    <w:rsid w:val="00A26B2C"/>
    <w:rsid w:val="00A976DC"/>
    <w:rsid w:val="00AA2920"/>
    <w:rsid w:val="00AA7C6B"/>
    <w:rsid w:val="00B10F4A"/>
    <w:rsid w:val="00B600B8"/>
    <w:rsid w:val="00B658A4"/>
    <w:rsid w:val="00BA7683"/>
    <w:rsid w:val="00BE45B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082EA"/>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 w:type="paragraph" w:customStyle="1" w:styleId="Pa0">
    <w:name w:val="Pa0"/>
    <w:basedOn w:val="Default"/>
    <w:next w:val="Default"/>
    <w:uiPriority w:val="99"/>
    <w:rsid w:val="004C0FD0"/>
    <w:pPr>
      <w:spacing w:line="241" w:lineRule="atLeast"/>
    </w:pPr>
    <w:rPr>
      <w:rFonts w:ascii="Arial" w:hAnsi="Arial" w:cs="Arial"/>
      <w:color w:val="auto"/>
    </w:rPr>
  </w:style>
  <w:style w:type="character" w:customStyle="1" w:styleId="A6">
    <w:name w:val="A6"/>
    <w:uiPriority w:val="99"/>
    <w:rsid w:val="004C0FD0"/>
    <w:rPr>
      <w:color w:val="000000"/>
      <w:sz w:val="19"/>
      <w:szCs w:val="19"/>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9171-787B-45E5-8B5D-E565521A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2017-11-13T12:44:00Z</cp:lastPrinted>
  <dcterms:created xsi:type="dcterms:W3CDTF">2021-10-06T13:50:00Z</dcterms:created>
  <dcterms:modified xsi:type="dcterms:W3CDTF">2021-10-06T13:50:00Z</dcterms:modified>
</cp:coreProperties>
</file>