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015C" w:rsidRPr="004D015C" w:rsidRDefault="004D015C" w:rsidP="004D015C">
      <w:pPr>
        <w:rPr>
          <w:noProof/>
        </w:rPr>
      </w:pPr>
      <w:r w:rsidRPr="004D015C">
        <w:rPr>
          <w:noProof/>
        </w:rPr>
        <w:t>This is the first page you see when you access your dashboard</w:t>
      </w:r>
    </w:p>
    <w:p w:rsidR="004D015C" w:rsidRPr="004D015C" w:rsidRDefault="004D015C" w:rsidP="004D015C">
      <w:pPr>
        <w:jc w:val="center"/>
        <w:rPr>
          <w:noProof/>
          <w:u w:val="single"/>
        </w:rPr>
      </w:pPr>
    </w:p>
    <w:p w:rsidR="00CD2C07" w:rsidRDefault="004D015C">
      <w:r>
        <w:rPr>
          <w:noProof/>
        </w:rPr>
        <w:drawing>
          <wp:inline distT="0" distB="0" distL="0" distR="0" wp14:anchorId="176BFA4D" wp14:editId="0DA0A690">
            <wp:extent cx="4701540" cy="49403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965" t="17490" r="23155" b="4274"/>
                    <a:stretch/>
                  </pic:blipFill>
                  <pic:spPr bwMode="auto">
                    <a:xfrm>
                      <a:off x="0" y="0"/>
                      <a:ext cx="4704721" cy="4943691"/>
                    </a:xfrm>
                    <a:prstGeom prst="rect">
                      <a:avLst/>
                    </a:prstGeom>
                    <a:ln>
                      <a:noFill/>
                    </a:ln>
                    <a:extLst>
                      <a:ext uri="{53640926-AAD7-44D8-BBD7-CCE9431645EC}">
                        <a14:shadowObscured xmlns:a14="http://schemas.microsoft.com/office/drawing/2010/main"/>
                      </a:ext>
                    </a:extLst>
                  </pic:spPr>
                </pic:pic>
              </a:graphicData>
            </a:graphic>
          </wp:inline>
        </w:drawing>
      </w:r>
    </w:p>
    <w:p w:rsidR="004D015C" w:rsidRDefault="004D015C">
      <w:r>
        <w:t>Here I have clicked on Policies and Action Plans and get the following screen</w:t>
      </w:r>
    </w:p>
    <w:p w:rsidR="004D015C" w:rsidRDefault="004D015C">
      <w:pPr>
        <w:rPr>
          <w:noProof/>
        </w:rPr>
      </w:pPr>
    </w:p>
    <w:p w:rsidR="004D015C" w:rsidRDefault="004D015C">
      <w:r>
        <w:rPr>
          <w:noProof/>
        </w:rPr>
        <w:drawing>
          <wp:inline distT="0" distB="0" distL="0" distR="0" wp14:anchorId="3F26C17D" wp14:editId="3FCCA64F">
            <wp:extent cx="4953000" cy="23441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307" t="11818" r="15444" b="44219"/>
                    <a:stretch/>
                  </pic:blipFill>
                  <pic:spPr bwMode="auto">
                    <a:xfrm>
                      <a:off x="0" y="0"/>
                      <a:ext cx="4962127" cy="2348488"/>
                    </a:xfrm>
                    <a:prstGeom prst="rect">
                      <a:avLst/>
                    </a:prstGeom>
                    <a:ln>
                      <a:noFill/>
                    </a:ln>
                    <a:extLst>
                      <a:ext uri="{53640926-AAD7-44D8-BBD7-CCE9431645EC}">
                        <a14:shadowObscured xmlns:a14="http://schemas.microsoft.com/office/drawing/2010/main"/>
                      </a:ext>
                    </a:extLst>
                  </pic:spPr>
                </pic:pic>
              </a:graphicData>
            </a:graphic>
          </wp:inline>
        </w:drawing>
      </w:r>
    </w:p>
    <w:p w:rsidR="0014229E" w:rsidRDefault="0014229E"/>
    <w:p w:rsidR="0014229E" w:rsidRDefault="0014229E">
      <w:r>
        <w:lastRenderedPageBreak/>
        <w:t>I have Clicked on Safeguarding Policy approval and opened the below screen.</w:t>
      </w:r>
    </w:p>
    <w:p w:rsidR="0014229E" w:rsidRDefault="0014229E"/>
    <w:p w:rsidR="0014229E" w:rsidRDefault="008F5A2A">
      <w:r>
        <w:rPr>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1356360</wp:posOffset>
                </wp:positionV>
                <wp:extent cx="2049780" cy="3947160"/>
                <wp:effectExtent l="38100" t="38100" r="26670" b="15240"/>
                <wp:wrapNone/>
                <wp:docPr id="4" name="Straight Arrow Connector 4"/>
                <wp:cNvGraphicFramePr/>
                <a:graphic xmlns:a="http://schemas.openxmlformats.org/drawingml/2006/main">
                  <a:graphicData uri="http://schemas.microsoft.com/office/word/2010/wordprocessingShape">
                    <wps:wsp>
                      <wps:cNvCnPr/>
                      <wps:spPr>
                        <a:xfrm flipH="1" flipV="1">
                          <a:off x="0" y="0"/>
                          <a:ext cx="2049780" cy="39471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0411F0" id="_x0000_t32" coordsize="21600,21600" o:spt="32" o:oned="t" path="m,l21600,21600e" filled="f">
                <v:path arrowok="t" fillok="f" o:connecttype="none"/>
                <o:lock v:ext="edit" shapetype="t"/>
              </v:shapetype>
              <v:shape id="Straight Arrow Connector 4" o:spid="_x0000_s1026" type="#_x0000_t32" style="position:absolute;margin-left:24pt;margin-top:106.8pt;width:161.4pt;height:310.8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" strokecolor="#ed7d31 [3205]"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7DB0E4D5" wp14:editId="0647B000">
                <wp:simplePos x="0" y="0"/>
                <wp:positionH relativeFrom="column">
                  <wp:posOffset>411480</wp:posOffset>
                </wp:positionH>
                <wp:positionV relativeFrom="paragraph">
                  <wp:posOffset>3230880</wp:posOffset>
                </wp:positionV>
                <wp:extent cx="1120140" cy="1508760"/>
                <wp:effectExtent l="38100" t="38100" r="22860" b="15240"/>
                <wp:wrapNone/>
                <wp:docPr id="6" name="Straight Arrow Connector 6"/>
                <wp:cNvGraphicFramePr/>
                <a:graphic xmlns:a="http://schemas.openxmlformats.org/drawingml/2006/main">
                  <a:graphicData uri="http://schemas.microsoft.com/office/word/2010/wordprocessingShape">
                    <wps:wsp>
                      <wps:cNvCnPr/>
                      <wps:spPr>
                        <a:xfrm flipH="1" flipV="1">
                          <a:off x="0" y="0"/>
                          <a:ext cx="1120140" cy="1508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BCD95" id="Straight Arrow Connector 6" o:spid="_x0000_s1026" type="#_x0000_t32" style="position:absolute;margin-left:32.4pt;margin-top:254.4pt;width:88.2pt;height:118.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" strokecolor="#4472c4 [3204]" strokeweight=".5pt">
                <v:stroke endarrow="block" joinstyle="miter"/>
              </v:shape>
            </w:pict>
          </mc:Fallback>
        </mc:AlternateContent>
      </w:r>
      <w:r w:rsidR="00F8276C">
        <w:rPr>
          <w:noProof/>
        </w:rPr>
        <mc:AlternateContent>
          <mc:Choice Requires="wps">
            <w:drawing>
              <wp:anchor distT="0" distB="0" distL="114300" distR="114300" simplePos="0" relativeHeight="251663360" behindDoc="0" locked="0" layoutInCell="1" allowOverlap="1" wp14:anchorId="7DB0E4D5" wp14:editId="0647B000">
                <wp:simplePos x="0" y="0"/>
                <wp:positionH relativeFrom="column">
                  <wp:posOffset>129540</wp:posOffset>
                </wp:positionH>
                <wp:positionV relativeFrom="paragraph">
                  <wp:posOffset>2560320</wp:posOffset>
                </wp:positionV>
                <wp:extent cx="3718560" cy="2430780"/>
                <wp:effectExtent l="0" t="38100" r="53340" b="26670"/>
                <wp:wrapNone/>
                <wp:docPr id="7" name="Straight Arrow Connector 7"/>
                <wp:cNvGraphicFramePr/>
                <a:graphic xmlns:a="http://schemas.openxmlformats.org/drawingml/2006/main">
                  <a:graphicData uri="http://schemas.microsoft.com/office/word/2010/wordprocessingShape">
                    <wps:wsp>
                      <wps:cNvCnPr/>
                      <wps:spPr>
                        <a:xfrm flipV="1">
                          <a:off x="0" y="0"/>
                          <a:ext cx="3718560" cy="2430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411A1" id="Straight Arrow Connector 7" o:spid="_x0000_s1026" type="#_x0000_t32" style="position:absolute;margin-left:10.2pt;margin-top:201.6pt;width:292.8pt;height:191.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" strokecolor="#4472c4 [3204]" strokeweight=".5pt">
                <v:stroke endarrow="block" joinstyle="miter"/>
              </v:shape>
            </w:pict>
          </mc:Fallback>
        </mc:AlternateContent>
      </w:r>
      <w:r w:rsidR="0014229E" w:rsidRPr="0014229E">
        <w:rPr>
          <w:noProof/>
        </w:rPr>
        <w:drawing>
          <wp:inline distT="0" distB="0" distL="0" distR="0" wp14:anchorId="713A9F45" wp14:editId="2654A2D9">
            <wp:extent cx="5158740" cy="4361129"/>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243" t="12291" r="15444" b="7583"/>
                    <a:stretch/>
                  </pic:blipFill>
                  <pic:spPr bwMode="auto">
                    <a:xfrm>
                      <a:off x="0" y="0"/>
                      <a:ext cx="5168591" cy="4369457"/>
                    </a:xfrm>
                    <a:prstGeom prst="rect">
                      <a:avLst/>
                    </a:prstGeom>
                    <a:ln>
                      <a:noFill/>
                    </a:ln>
                    <a:extLst>
                      <a:ext uri="{53640926-AAD7-44D8-BBD7-CCE9431645EC}">
                        <a14:shadowObscured xmlns:a14="http://schemas.microsoft.com/office/drawing/2010/main"/>
                      </a:ext>
                    </a:extLst>
                  </pic:spPr>
                </pic:pic>
              </a:graphicData>
            </a:graphic>
          </wp:inline>
        </w:drawing>
      </w:r>
    </w:p>
    <w:p w:rsidR="00F8276C" w:rsidRDefault="00F8276C"/>
    <w:p w:rsidR="00F8276C" w:rsidRDefault="00F8276C">
      <w:r>
        <w:t>Always read the test in the blue boxes they will tell you everything about that question and contain links to relevant policy documents.</w:t>
      </w:r>
    </w:p>
    <w:p w:rsidR="008F5A2A" w:rsidRDefault="008F5A2A">
      <w:r>
        <w:t xml:space="preserve">The one you would click on here is the </w:t>
      </w:r>
      <w:r w:rsidRPr="008F5A2A">
        <w:rPr>
          <w:b/>
        </w:rPr>
        <w:t>top one</w:t>
      </w:r>
      <w:r>
        <w:t>. Click on it and click OK at the bottom.</w:t>
      </w:r>
    </w:p>
    <w:p w:rsidR="00F8276C" w:rsidRDefault="00F8276C">
      <w:r>
        <w:t xml:space="preserve">It will then take you back one page and you will see that you have a green tick next to that statement. Like below. </w:t>
      </w:r>
    </w:p>
    <w:p w:rsidR="00F8276C" w:rsidRDefault="00F8276C">
      <w:r>
        <w:rPr>
          <w:noProof/>
        </w:rPr>
        <w:drawing>
          <wp:inline distT="0" distB="0" distL="0" distR="0" wp14:anchorId="222CF3E6" wp14:editId="27C49151">
            <wp:extent cx="5067157" cy="14173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509" t="11818" r="15311" b="61738"/>
                    <a:stretch/>
                  </pic:blipFill>
                  <pic:spPr bwMode="auto">
                    <a:xfrm>
                      <a:off x="0" y="0"/>
                      <a:ext cx="5083233" cy="1421817"/>
                    </a:xfrm>
                    <a:prstGeom prst="rect">
                      <a:avLst/>
                    </a:prstGeom>
                    <a:ln>
                      <a:noFill/>
                    </a:ln>
                    <a:extLst>
                      <a:ext uri="{53640926-AAD7-44D8-BBD7-CCE9431645EC}">
                        <a14:shadowObscured xmlns:a14="http://schemas.microsoft.com/office/drawing/2010/main"/>
                      </a:ext>
                    </a:extLst>
                  </pic:spPr>
                </pic:pic>
              </a:graphicData>
            </a:graphic>
          </wp:inline>
        </w:drawing>
      </w:r>
    </w:p>
    <w:p w:rsidR="00F8276C" w:rsidRDefault="00F8276C">
      <w:r>
        <w:t>Have a look at the other 2 question mark links and see if you can answer them.</w:t>
      </w:r>
    </w:p>
    <w:p w:rsidR="00F8276C" w:rsidRDefault="008F5A2A">
      <w:r>
        <w:t xml:space="preserve">Go through the other parts of the dashboard and see if you can answer those questions. You may well be able to answer all the questions contained within </w:t>
      </w:r>
      <w:r w:rsidRPr="008F5A2A">
        <w:rPr>
          <w:b/>
          <w:i/>
        </w:rPr>
        <w:t>“Displayed Information</w:t>
      </w:r>
      <w:r>
        <w:t>”</w:t>
      </w:r>
    </w:p>
    <w:p w:rsidR="00D87FDA" w:rsidRDefault="00D87FDA">
      <w:r>
        <w:lastRenderedPageBreak/>
        <w:t>Below I have clicked on the Safeguarding Action Plan Button and it opens up the below screen.</w:t>
      </w:r>
    </w:p>
    <w:p w:rsidR="00D87FDA" w:rsidRDefault="00D87FDA">
      <w:r>
        <w:rPr>
          <w:noProof/>
        </w:rPr>
        <mc:AlternateContent>
          <mc:Choice Requires="wps">
            <w:drawing>
              <wp:anchor distT="0" distB="0" distL="114300" distR="114300" simplePos="0" relativeHeight="251665408" behindDoc="0" locked="0" layoutInCell="1" allowOverlap="1">
                <wp:simplePos x="0" y="0"/>
                <wp:positionH relativeFrom="column">
                  <wp:posOffset>327660</wp:posOffset>
                </wp:positionH>
                <wp:positionV relativeFrom="paragraph">
                  <wp:posOffset>1070610</wp:posOffset>
                </wp:positionV>
                <wp:extent cx="1805940" cy="4259580"/>
                <wp:effectExtent l="38100" t="38100" r="22860" b="26670"/>
                <wp:wrapNone/>
                <wp:docPr id="10" name="Straight Arrow Connector 10"/>
                <wp:cNvGraphicFramePr/>
                <a:graphic xmlns:a="http://schemas.openxmlformats.org/drawingml/2006/main">
                  <a:graphicData uri="http://schemas.microsoft.com/office/word/2010/wordprocessingShape">
                    <wps:wsp>
                      <wps:cNvCnPr/>
                      <wps:spPr>
                        <a:xfrm flipH="1" flipV="1">
                          <a:off x="0" y="0"/>
                          <a:ext cx="1805940" cy="4259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4A59AB" id="_x0000_t32" coordsize="21600,21600" o:spt="32" o:oned="t" path="m,l21600,21600e" filled="f">
                <v:path arrowok="t" fillok="f" o:connecttype="none"/>
                <o:lock v:ext="edit" shapetype="t"/>
              </v:shapetype>
              <v:shape id="Straight Arrow Connector 10" o:spid="_x0000_s1026" type="#_x0000_t32" style="position:absolute;margin-left:25.8pt;margin-top:84.3pt;width:142.2pt;height:335.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" strokecolor="red"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3185160</wp:posOffset>
                </wp:positionH>
                <wp:positionV relativeFrom="paragraph">
                  <wp:posOffset>834390</wp:posOffset>
                </wp:positionV>
                <wp:extent cx="1531620" cy="4160520"/>
                <wp:effectExtent l="38100" t="38100" r="30480" b="30480"/>
                <wp:wrapNone/>
                <wp:docPr id="9" name="Straight Arrow Connector 9"/>
                <wp:cNvGraphicFramePr/>
                <a:graphic xmlns:a="http://schemas.openxmlformats.org/drawingml/2006/main">
                  <a:graphicData uri="http://schemas.microsoft.com/office/word/2010/wordprocessingShape">
                    <wps:wsp>
                      <wps:cNvCnPr/>
                      <wps:spPr>
                        <a:xfrm flipH="1" flipV="1">
                          <a:off x="0" y="0"/>
                          <a:ext cx="1531620" cy="416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334938" id="Straight Arrow Connector 9" o:spid="_x0000_s1026" type="#_x0000_t32" style="position:absolute;margin-left:250.8pt;margin-top:65.7pt;width:120.6pt;height:327.6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" strokecolor="#4472c4 [3204]" strokeweight=".5pt">
                <v:stroke endarrow="block" joinstyle="miter"/>
              </v:shape>
            </w:pict>
          </mc:Fallback>
        </mc:AlternateContent>
      </w:r>
      <w:r>
        <w:rPr>
          <w:noProof/>
        </w:rPr>
        <w:drawing>
          <wp:inline distT="0" distB="0" distL="0" distR="0" wp14:anchorId="1A2073C6" wp14:editId="7937A69D">
            <wp:extent cx="5731510" cy="42475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47515"/>
                    </a:xfrm>
                    <a:prstGeom prst="rect">
                      <a:avLst/>
                    </a:prstGeom>
                  </pic:spPr>
                </pic:pic>
              </a:graphicData>
            </a:graphic>
          </wp:inline>
        </w:drawing>
      </w:r>
    </w:p>
    <w:p w:rsidR="00D87FDA" w:rsidRDefault="00D87FDA"/>
    <w:p w:rsidR="00D87FDA" w:rsidRDefault="00D87FDA"/>
    <w:p w:rsidR="00D87FDA" w:rsidRDefault="00D87FDA">
      <w:r>
        <w:t>This asking you on what date did the PCC last approve or review their safeguarding action plan.</w:t>
      </w:r>
    </w:p>
    <w:p w:rsidR="00D87FDA" w:rsidRDefault="00D87FDA">
      <w:r>
        <w:t>If you know the date click on the calendar icon (as shown with the arrow). This will open up the calendar box and scroll through to select the correct date. Once you have selected the date click on Submit and it will turn that box green with a tick</w:t>
      </w:r>
      <w:bookmarkStart w:id="0" w:name="_GoBack"/>
      <w:bookmarkEnd w:id="0"/>
      <w:r>
        <w:t xml:space="preserve">. </w:t>
      </w:r>
    </w:p>
    <w:p w:rsidR="00D87FDA" w:rsidRDefault="00D87FDA">
      <w:r>
        <w:t>The only time you would need to change that is when the Action Plan is reviewed again. You would just go in and change the date to the new one.</w:t>
      </w:r>
    </w:p>
    <w:p w:rsidR="00D87FDA" w:rsidRDefault="00D87FDA"/>
    <w:p w:rsidR="00D87FDA" w:rsidRDefault="00D87FDA"/>
    <w:p w:rsidR="00335947" w:rsidRDefault="00335947">
      <w:r>
        <w:t>The ambition is to try and turn as many questions into green ticks as possible. Don’t panic if you can’t turn them all green, as some you may never will.</w:t>
      </w:r>
    </w:p>
    <w:p w:rsidR="00335947" w:rsidRDefault="00335947"/>
    <w:p w:rsidR="00335947" w:rsidRDefault="00335947"/>
    <w:p w:rsidR="00F8276C" w:rsidRDefault="00F8276C"/>
    <w:sectPr w:rsidR="00F827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5C"/>
    <w:rsid w:val="0014229E"/>
    <w:rsid w:val="00335947"/>
    <w:rsid w:val="004D015C"/>
    <w:rsid w:val="008F5A2A"/>
    <w:rsid w:val="00CD2C07"/>
    <w:rsid w:val="00D87FDA"/>
    <w:rsid w:val="00F82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ADBA7"/>
  <w15:chartTrackingRefBased/>
  <w15:docId w15:val="{4E9993C5-1571-486D-95A7-7F0CFB02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D27F6B1332674A8765324FA6D1B4E8" ma:contentTypeVersion="13" ma:contentTypeDescription="Create a new document." ma:contentTypeScope="" ma:versionID="b6afcf1bde4a66aecb05242ea8d2d561">
  <xsd:schema xmlns:xsd="http://www.w3.org/2001/XMLSchema" xmlns:xs="http://www.w3.org/2001/XMLSchema" xmlns:p="http://schemas.microsoft.com/office/2006/metadata/properties" xmlns:ns2="e9fdde15-6d07-428d-a63c-d6ccf9ada89b" xmlns:ns3="566459fc-beb7-4914-8b11-8aa828bbd5e1" targetNamespace="http://schemas.microsoft.com/office/2006/metadata/properties" ma:root="true" ma:fieldsID="54d92d315e2807b5d61c50e427868e2d" ns2:_="" ns3:_="">
    <xsd:import namespace="e9fdde15-6d07-428d-a63c-d6ccf9ada89b"/>
    <xsd:import namespace="566459fc-beb7-4914-8b11-8aa828bbd5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dde15-6d07-428d-a63c-d6ccf9ada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6ff15d-103f-4235-9681-44d6f86a2d3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459fc-beb7-4914-8b11-8aa828bbd5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0b3234-f3ff-4f8e-9fc0-2a83134fe7b8}" ma:internalName="TaxCatchAll" ma:showField="CatchAllData" ma:web="566459fc-beb7-4914-8b11-8aa828bbd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66459fc-beb7-4914-8b11-8aa828bbd5e1" xsi:nil="true"/>
    <lcf76f155ced4ddcb4097134ff3c332f xmlns="e9fdde15-6d07-428d-a63c-d6ccf9ada8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78256F-3D64-41AF-A640-8D102E1CF719}"/>
</file>

<file path=customXml/itemProps2.xml><?xml version="1.0" encoding="utf-8"?>
<ds:datastoreItem xmlns:ds="http://schemas.openxmlformats.org/officeDocument/2006/customXml" ds:itemID="{E2678C40-60E9-4E5B-8CB3-FBCB97DB1D7F}"/>
</file>

<file path=customXml/itemProps3.xml><?xml version="1.0" encoding="utf-8"?>
<ds:datastoreItem xmlns:ds="http://schemas.openxmlformats.org/officeDocument/2006/customXml" ds:itemID="{95032ACB-9F96-486D-B476-4A44336B8E93}"/>
</file>

<file path=docProps/app.xml><?xml version="1.0" encoding="utf-8"?>
<Properties xmlns="http://schemas.openxmlformats.org/officeDocument/2006/extended-properties" xmlns:vt="http://schemas.openxmlformats.org/officeDocument/2006/docPropsVTypes">
  <Template>Normal</Template>
  <TotalTime>1</TotalTime>
  <Pages>3</Pages>
  <Words>235</Words>
  <Characters>1345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Steventon</dc:creator>
  <cp:keywords/>
  <dc:description/>
  <cp:lastModifiedBy>Carl Steventon</cp:lastModifiedBy>
  <cp:revision>2</cp:revision>
  <dcterms:created xsi:type="dcterms:W3CDTF">2022-11-08T14:44:00Z</dcterms:created>
  <dcterms:modified xsi:type="dcterms:W3CDTF">2022-11-08T14:44:00Z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0x010100E4D27F6B1332674A8765324FA6D1B4E8</vt:lpwstr>
  </property>
  <property fmtid="{D5CDD505-2E9C-101B-9397-08002B2CF9AE}" pid="3" name="Order">
    <vt:r8>22823400</vt:r8>
  </property>
</Properties>
</file>