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4DD" w:rsidRPr="000F4EB5" w:rsidRDefault="00F334DD" w:rsidP="00F334DD">
      <w:pPr>
        <w:widowControl w:val="0"/>
        <w:spacing w:line="256" w:lineRule="auto"/>
        <w:jc w:val="right"/>
        <w:rPr>
          <w:rFonts w:ascii="Segoe UI" w:eastAsia="Times New Roman" w:hAnsi="Segoe UI" w:cs="Segoe UI"/>
          <w:b/>
          <w:bCs/>
          <w:color w:val="602D78"/>
          <w:kern w:val="28"/>
          <w:sz w:val="20"/>
          <w:szCs w:val="20"/>
          <w:lang w:eastAsia="en-GB"/>
          <w14:cntxtAlts/>
        </w:rPr>
      </w:pPr>
      <w:r w:rsidRPr="000F4EB5">
        <w:rPr>
          <w:rFonts w:ascii="Segoe UI" w:hAnsi="Segoe UI" w:cs="Segoe UI"/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-453279</wp:posOffset>
            </wp:positionH>
            <wp:positionV relativeFrom="paragraph">
              <wp:posOffset>-105272</wp:posOffset>
            </wp:positionV>
            <wp:extent cx="3121660" cy="10547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1660" cy="1054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4EB5">
        <w:rPr>
          <w:rFonts w:ascii="Segoe UI" w:eastAsia="Times New Roman" w:hAnsi="Segoe UI" w:cs="Segoe UI"/>
          <w:color w:val="602D78"/>
          <w:kern w:val="28"/>
          <w:sz w:val="20"/>
          <w:szCs w:val="20"/>
          <w:lang w:eastAsia="en-GB"/>
          <w14:cntxtAlts/>
        </w:rPr>
        <w:t>The Diocesan Office</w:t>
      </w:r>
      <w:r w:rsidRPr="000F4EB5">
        <w:rPr>
          <w:rFonts w:ascii="Segoe UI" w:eastAsia="Times New Roman" w:hAnsi="Segoe UI" w:cs="Segoe UI"/>
          <w:color w:val="602D78"/>
          <w:kern w:val="28"/>
          <w:sz w:val="20"/>
          <w:szCs w:val="20"/>
          <w:lang w:eastAsia="en-GB"/>
          <w14:cntxtAlts/>
        </w:rPr>
        <w:br/>
        <w:t xml:space="preserve">The Palace </w:t>
      </w:r>
      <w:r w:rsidRPr="000F4EB5">
        <w:rPr>
          <w:rFonts w:ascii="Segoe UI" w:eastAsia="Times New Roman" w:hAnsi="Segoe UI" w:cs="Segoe UI"/>
          <w:color w:val="CCB54A"/>
          <w:kern w:val="28"/>
          <w:sz w:val="20"/>
          <w:szCs w:val="20"/>
          <w:lang w:eastAsia="en-GB"/>
          <w14:cntxtAlts/>
        </w:rPr>
        <w:t>•</w:t>
      </w:r>
      <w:r w:rsidRPr="000F4EB5">
        <w:rPr>
          <w:rFonts w:ascii="Segoe UI" w:eastAsia="Times New Roman" w:hAnsi="Segoe UI" w:cs="Segoe UI"/>
          <w:color w:val="602D78"/>
          <w:kern w:val="28"/>
          <w:sz w:val="20"/>
          <w:szCs w:val="20"/>
          <w:lang w:eastAsia="en-GB"/>
          <w14:cntxtAlts/>
        </w:rPr>
        <w:t xml:space="preserve"> Hereford </w:t>
      </w:r>
      <w:r w:rsidRPr="000F4EB5">
        <w:rPr>
          <w:rFonts w:ascii="Segoe UI" w:eastAsia="Times New Roman" w:hAnsi="Segoe UI" w:cs="Segoe UI"/>
          <w:color w:val="CCB54A"/>
          <w:kern w:val="28"/>
          <w:sz w:val="20"/>
          <w:szCs w:val="20"/>
          <w:lang w:eastAsia="en-GB"/>
          <w14:cntxtAlts/>
        </w:rPr>
        <w:t>•</w:t>
      </w:r>
      <w:r w:rsidRPr="000F4EB5">
        <w:rPr>
          <w:rFonts w:ascii="Segoe UI" w:eastAsia="Times New Roman" w:hAnsi="Segoe UI" w:cs="Segoe UI"/>
          <w:color w:val="602D78"/>
          <w:kern w:val="28"/>
          <w:sz w:val="20"/>
          <w:szCs w:val="20"/>
          <w:lang w:eastAsia="en-GB"/>
          <w14:cntxtAlts/>
        </w:rPr>
        <w:t xml:space="preserve"> HR4 9BL</w:t>
      </w:r>
      <w:r w:rsidRPr="000F4EB5">
        <w:rPr>
          <w:rFonts w:ascii="Segoe UI" w:eastAsia="Times New Roman" w:hAnsi="Segoe UI" w:cs="Segoe UI"/>
          <w:b/>
          <w:bCs/>
          <w:color w:val="602D78"/>
          <w:kern w:val="28"/>
          <w:sz w:val="20"/>
          <w:szCs w:val="20"/>
          <w:lang w:eastAsia="en-GB"/>
          <w14:cntxtAlts/>
        </w:rPr>
        <w:br/>
      </w:r>
      <w:r w:rsidRPr="000F4EB5">
        <w:rPr>
          <w:rFonts w:ascii="Segoe UI" w:eastAsia="Times New Roman" w:hAnsi="Segoe UI" w:cs="Segoe UI"/>
          <w:color w:val="602D78"/>
          <w:kern w:val="28"/>
          <w:sz w:val="20"/>
          <w:szCs w:val="20"/>
          <w:lang w:eastAsia="en-GB"/>
          <w14:cntxtAlts/>
        </w:rPr>
        <w:t xml:space="preserve">t: </w:t>
      </w:r>
      <w:r w:rsidRPr="000F4EB5">
        <w:rPr>
          <w:rFonts w:ascii="Segoe UI" w:eastAsia="Times New Roman" w:hAnsi="Segoe UI" w:cs="Segoe UI"/>
          <w:b/>
          <w:bCs/>
          <w:color w:val="602D78"/>
          <w:kern w:val="28"/>
          <w:sz w:val="20"/>
          <w:szCs w:val="20"/>
          <w:lang w:eastAsia="en-GB"/>
          <w14:cntxtAlts/>
        </w:rPr>
        <w:t>01432 37330</w:t>
      </w:r>
      <w:r w:rsidR="00DC445E" w:rsidRPr="000F4EB5">
        <w:rPr>
          <w:rFonts w:ascii="Segoe UI" w:eastAsia="Times New Roman" w:hAnsi="Segoe UI" w:cs="Segoe UI"/>
          <w:b/>
          <w:bCs/>
          <w:color w:val="602D78"/>
          <w:kern w:val="28"/>
          <w:sz w:val="20"/>
          <w:szCs w:val="20"/>
          <w:lang w:eastAsia="en-GB"/>
          <w14:cntxtAlts/>
        </w:rPr>
        <w:t>1</w:t>
      </w:r>
      <w:r w:rsidRPr="000F4EB5">
        <w:rPr>
          <w:rFonts w:ascii="Segoe UI" w:eastAsia="Times New Roman" w:hAnsi="Segoe UI" w:cs="Segoe UI"/>
          <w:b/>
          <w:bCs/>
          <w:color w:val="602D78"/>
          <w:kern w:val="28"/>
          <w:sz w:val="20"/>
          <w:szCs w:val="20"/>
          <w:lang w:eastAsia="en-GB"/>
          <w14:cntxtAlts/>
        </w:rPr>
        <w:br/>
      </w:r>
      <w:r w:rsidRPr="000F4EB5">
        <w:rPr>
          <w:rFonts w:ascii="Segoe UI" w:eastAsia="Times New Roman" w:hAnsi="Segoe UI" w:cs="Segoe UI"/>
          <w:color w:val="602D78"/>
          <w:kern w:val="28"/>
          <w:sz w:val="20"/>
          <w:szCs w:val="20"/>
          <w:lang w:eastAsia="en-GB"/>
          <w14:cntxtAlts/>
        </w:rPr>
        <w:t xml:space="preserve">e: </w:t>
      </w:r>
      <w:r w:rsidR="00DE4115" w:rsidRPr="000F4EB5">
        <w:rPr>
          <w:rFonts w:ascii="Segoe UI" w:eastAsia="Times New Roman" w:hAnsi="Segoe UI" w:cs="Segoe UI"/>
          <w:b/>
          <w:bCs/>
          <w:color w:val="602D78"/>
          <w:kern w:val="28"/>
          <w:sz w:val="20"/>
          <w:szCs w:val="20"/>
          <w:lang w:eastAsia="en-GB"/>
          <w14:cntxtAlts/>
        </w:rPr>
        <w:t>k.preedy@hereford.anglican.org</w:t>
      </w:r>
      <w:r w:rsidRPr="000F4EB5">
        <w:rPr>
          <w:rFonts w:ascii="Segoe UI" w:eastAsia="Times New Roman" w:hAnsi="Segoe UI" w:cs="Segoe UI"/>
          <w:b/>
          <w:bCs/>
          <w:color w:val="602D78"/>
          <w:kern w:val="28"/>
          <w:sz w:val="20"/>
          <w:szCs w:val="20"/>
          <w:lang w:eastAsia="en-GB"/>
          <w14:cntxtAlts/>
        </w:rPr>
        <w:br/>
        <w:t>www.hereford.anglican.org</w:t>
      </w:r>
    </w:p>
    <w:p w:rsidR="00F334DD" w:rsidRPr="000F4EB5" w:rsidRDefault="00F334DD" w:rsidP="005C470A">
      <w:pPr>
        <w:widowControl w:val="0"/>
        <w:spacing w:after="120" w:line="285" w:lineRule="auto"/>
        <w:ind w:left="6480" w:firstLine="720"/>
        <w:jc w:val="right"/>
        <w:rPr>
          <w:rFonts w:ascii="Segoe UI" w:eastAsia="Times New Roman" w:hAnsi="Segoe UI" w:cs="Segoe UI"/>
          <w:color w:val="000000"/>
          <w:kern w:val="28"/>
          <w:sz w:val="20"/>
          <w:szCs w:val="20"/>
          <w:lang w:eastAsia="en-GB"/>
          <w14:cntxtAlts/>
        </w:rPr>
      </w:pPr>
      <w:r w:rsidRPr="000F4EB5">
        <w:rPr>
          <w:rFonts w:ascii="Segoe UI" w:eastAsia="Times New Roman" w:hAnsi="Segoe UI" w:cs="Segoe UI"/>
          <w:color w:val="000000"/>
          <w:kern w:val="28"/>
          <w:sz w:val="20"/>
          <w:szCs w:val="20"/>
          <w:lang w:eastAsia="en-GB"/>
          <w14:cntxtAlts/>
        </w:rPr>
        <w:t> </w:t>
      </w:r>
      <w:r w:rsidR="005C470A" w:rsidRPr="000F4EB5">
        <w:rPr>
          <w:rFonts w:ascii="Segoe UI" w:eastAsia="Times New Roman" w:hAnsi="Segoe UI" w:cs="Segoe UI"/>
          <w:color w:val="000000"/>
          <w:kern w:val="28"/>
          <w:szCs w:val="20"/>
          <w:lang w:eastAsia="en-GB"/>
          <w14:cntxtAlts/>
        </w:rPr>
        <w:t>February</w:t>
      </w:r>
      <w:r w:rsidR="00DE4115" w:rsidRPr="000F4EB5">
        <w:rPr>
          <w:rFonts w:ascii="Segoe UI" w:eastAsia="Times New Roman" w:hAnsi="Segoe UI" w:cs="Segoe UI"/>
          <w:color w:val="000000"/>
          <w:kern w:val="28"/>
          <w:szCs w:val="20"/>
          <w:lang w:eastAsia="en-GB"/>
          <w14:cntxtAlts/>
        </w:rPr>
        <w:t xml:space="preserve"> 2021</w:t>
      </w:r>
    </w:p>
    <w:p w:rsidR="005C7489" w:rsidRDefault="005C7489" w:rsidP="004C3ABB">
      <w:pPr>
        <w:rPr>
          <w:lang w:val="en-US"/>
        </w:rPr>
      </w:pPr>
    </w:p>
    <w:p w:rsidR="00D64ACC" w:rsidRPr="000F4EB5" w:rsidRDefault="004C3ABB" w:rsidP="000F4EB5">
      <w:pPr>
        <w:rPr>
          <w:rFonts w:ascii="Segoe UI" w:hAnsi="Segoe UI" w:cs="Segoe UI"/>
          <w:lang w:val="en-US"/>
        </w:rPr>
      </w:pPr>
      <w:r w:rsidRPr="000F4EB5">
        <w:rPr>
          <w:rFonts w:ascii="Segoe UI" w:hAnsi="Segoe UI" w:cs="Segoe UI"/>
          <w:lang w:val="en-US"/>
        </w:rPr>
        <w:t>To all PCC Secretaries</w:t>
      </w:r>
      <w:r w:rsidR="00D64ACC">
        <w:rPr>
          <w:rFonts w:ascii="Segoe UI" w:hAnsi="Segoe UI" w:cs="Segoe UI"/>
          <w:lang w:val="en-US"/>
        </w:rPr>
        <w:t xml:space="preserve"> and Churchwardens (where there is no PCC Secretary)</w:t>
      </w:r>
    </w:p>
    <w:p w:rsidR="000F4EB5" w:rsidRDefault="004C3ABB" w:rsidP="000F4EB5">
      <w:pPr>
        <w:rPr>
          <w:rFonts w:ascii="Segoe UI" w:hAnsi="Segoe UI" w:cs="Segoe UI"/>
          <w:b/>
          <w:lang w:val="en-US"/>
        </w:rPr>
      </w:pPr>
      <w:r w:rsidRPr="000F4EB5">
        <w:rPr>
          <w:rFonts w:ascii="Segoe UI" w:hAnsi="Segoe UI" w:cs="Segoe UI"/>
          <w:b/>
          <w:lang w:val="en-US"/>
        </w:rPr>
        <w:t>Annual Request for Information 202</w:t>
      </w:r>
      <w:r w:rsidR="00DE4115" w:rsidRPr="000F4EB5">
        <w:rPr>
          <w:rFonts w:ascii="Segoe UI" w:hAnsi="Segoe UI" w:cs="Segoe UI"/>
          <w:b/>
          <w:lang w:val="en-US"/>
        </w:rPr>
        <w:t>1</w:t>
      </w:r>
      <w:r w:rsidRPr="000F4EB5">
        <w:rPr>
          <w:rFonts w:ascii="Segoe UI" w:hAnsi="Segoe UI" w:cs="Segoe UI"/>
          <w:b/>
          <w:lang w:val="en-US"/>
        </w:rPr>
        <w:t>/202</w:t>
      </w:r>
      <w:r w:rsidR="00DE4115" w:rsidRPr="000F4EB5">
        <w:rPr>
          <w:rFonts w:ascii="Segoe UI" w:hAnsi="Segoe UI" w:cs="Segoe UI"/>
          <w:b/>
          <w:lang w:val="en-US"/>
        </w:rPr>
        <w:t>2</w:t>
      </w:r>
    </w:p>
    <w:p w:rsidR="00701117" w:rsidRPr="00701117" w:rsidRDefault="00701117" w:rsidP="00C81750">
      <w:pPr>
        <w:jc w:val="both"/>
        <w:rPr>
          <w:rFonts w:ascii="Segoe UI" w:hAnsi="Segoe UI" w:cs="Segoe UI"/>
          <w:lang w:val="en-US"/>
        </w:rPr>
      </w:pPr>
      <w:r>
        <w:rPr>
          <w:rFonts w:ascii="Segoe UI" w:hAnsi="Segoe UI" w:cs="Segoe UI"/>
          <w:lang w:val="en-US"/>
        </w:rPr>
        <w:t>I hope this letter finds you well. The last 12 month</w:t>
      </w:r>
      <w:r w:rsidR="00942AE1">
        <w:rPr>
          <w:rFonts w:ascii="Segoe UI" w:hAnsi="Segoe UI" w:cs="Segoe UI"/>
          <w:lang w:val="en-US"/>
        </w:rPr>
        <w:t xml:space="preserve">s have been extremely difficult and we would like to thank you </w:t>
      </w:r>
      <w:r w:rsidR="00E03C8D">
        <w:rPr>
          <w:rFonts w:ascii="Segoe UI" w:hAnsi="Segoe UI" w:cs="Segoe UI"/>
          <w:lang w:val="en-US"/>
        </w:rPr>
        <w:t>for all that you have continued to do in that time</w:t>
      </w:r>
      <w:r w:rsidR="00EC5A9F">
        <w:rPr>
          <w:rFonts w:ascii="Segoe UI" w:hAnsi="Segoe UI" w:cs="Segoe UI"/>
          <w:lang w:val="en-US"/>
        </w:rPr>
        <w:t>.</w:t>
      </w:r>
    </w:p>
    <w:p w:rsidR="00DE4115" w:rsidRPr="000F4EB5" w:rsidRDefault="00DE4115" w:rsidP="00C81750">
      <w:pPr>
        <w:jc w:val="both"/>
        <w:rPr>
          <w:rFonts w:ascii="Segoe UI" w:hAnsi="Segoe UI" w:cs="Segoe UI"/>
          <w:lang w:val="en-US"/>
        </w:rPr>
      </w:pPr>
      <w:r w:rsidRPr="000F4EB5">
        <w:rPr>
          <w:rFonts w:ascii="Segoe UI" w:hAnsi="Segoe UI" w:cs="Segoe UI"/>
          <w:lang w:val="en-US"/>
        </w:rPr>
        <w:t xml:space="preserve">Following on from the </w:t>
      </w:r>
      <w:r w:rsidR="00A2624E" w:rsidRPr="000F4EB5">
        <w:rPr>
          <w:rFonts w:ascii="Segoe UI" w:hAnsi="Segoe UI" w:cs="Segoe UI"/>
          <w:lang w:val="en-US"/>
        </w:rPr>
        <w:t>government’s</w:t>
      </w:r>
      <w:r w:rsidRPr="000F4EB5">
        <w:rPr>
          <w:rFonts w:ascii="Segoe UI" w:hAnsi="Segoe UI" w:cs="Segoe UI"/>
          <w:lang w:val="en-US"/>
        </w:rPr>
        <w:t xml:space="preserve"> road map for easing us out of lockdown we are now in a position to update you regarding holding APCM</w:t>
      </w:r>
      <w:r w:rsidR="00E03C8D">
        <w:rPr>
          <w:rFonts w:ascii="Segoe UI" w:hAnsi="Segoe UI" w:cs="Segoe UI"/>
          <w:lang w:val="en-US"/>
        </w:rPr>
        <w:t>’s</w:t>
      </w:r>
      <w:r w:rsidRPr="000F4EB5">
        <w:rPr>
          <w:rFonts w:ascii="Segoe UI" w:hAnsi="Segoe UI" w:cs="Segoe UI"/>
          <w:lang w:val="en-US"/>
        </w:rPr>
        <w:t xml:space="preserve"> and completing the return of parish officers</w:t>
      </w:r>
      <w:r w:rsidR="00D64ACC">
        <w:rPr>
          <w:rFonts w:ascii="Segoe UI" w:hAnsi="Segoe UI" w:cs="Segoe UI"/>
          <w:lang w:val="en-US"/>
        </w:rPr>
        <w:t xml:space="preserve"> form</w:t>
      </w:r>
      <w:r w:rsidRPr="000F4EB5">
        <w:rPr>
          <w:rFonts w:ascii="Segoe UI" w:hAnsi="Segoe UI" w:cs="Segoe UI"/>
          <w:lang w:val="en-US"/>
        </w:rPr>
        <w:t xml:space="preserve">.  </w:t>
      </w:r>
    </w:p>
    <w:p w:rsidR="00A2624E" w:rsidRDefault="00DE4115" w:rsidP="00C81750">
      <w:pPr>
        <w:jc w:val="both"/>
        <w:rPr>
          <w:rFonts w:ascii="Segoe UI" w:hAnsi="Segoe UI" w:cs="Segoe UI"/>
          <w:lang w:val="en-US"/>
        </w:rPr>
      </w:pPr>
      <w:r w:rsidRPr="000F4EB5">
        <w:rPr>
          <w:rFonts w:ascii="Segoe UI" w:hAnsi="Segoe UI" w:cs="Segoe UI"/>
          <w:lang w:val="en-US"/>
        </w:rPr>
        <w:t xml:space="preserve">At this stage </w:t>
      </w:r>
      <w:r w:rsidR="00A2624E">
        <w:rPr>
          <w:rFonts w:ascii="Segoe UI" w:hAnsi="Segoe UI" w:cs="Segoe UI"/>
          <w:lang w:val="en-US"/>
        </w:rPr>
        <w:t xml:space="preserve">due to the restrictions </w:t>
      </w:r>
      <w:r w:rsidR="00F34CB5">
        <w:rPr>
          <w:rFonts w:ascii="Segoe UI" w:hAnsi="Segoe UI" w:cs="Segoe UI"/>
          <w:lang w:val="en-US"/>
        </w:rPr>
        <w:t xml:space="preserve">if </w:t>
      </w:r>
      <w:bookmarkStart w:id="0" w:name="_GoBack"/>
      <w:bookmarkEnd w:id="0"/>
      <w:r w:rsidRPr="000F4EB5">
        <w:rPr>
          <w:rFonts w:ascii="Segoe UI" w:hAnsi="Segoe UI" w:cs="Segoe UI"/>
          <w:lang w:val="en-US"/>
        </w:rPr>
        <w:t xml:space="preserve">APCM’s </w:t>
      </w:r>
      <w:r w:rsidR="00754A8B">
        <w:rPr>
          <w:rFonts w:ascii="Segoe UI" w:hAnsi="Segoe UI" w:cs="Segoe UI"/>
          <w:lang w:val="en-US"/>
        </w:rPr>
        <w:t xml:space="preserve">are to be held before May they </w:t>
      </w:r>
      <w:r w:rsidRPr="000F4EB5">
        <w:rPr>
          <w:rFonts w:ascii="Segoe UI" w:hAnsi="Segoe UI" w:cs="Segoe UI"/>
          <w:lang w:val="en-US"/>
        </w:rPr>
        <w:t xml:space="preserve">will need to be held </w:t>
      </w:r>
      <w:r w:rsidR="00CE17C9" w:rsidRPr="000F4EB5">
        <w:rPr>
          <w:rFonts w:ascii="Segoe UI" w:hAnsi="Segoe UI" w:cs="Segoe UI"/>
          <w:lang w:val="en-US"/>
        </w:rPr>
        <w:t>via zoom and accompanying this letter is</w:t>
      </w:r>
      <w:r w:rsidR="000F4EB5" w:rsidRPr="000F4EB5">
        <w:rPr>
          <w:rFonts w:ascii="Segoe UI" w:hAnsi="Segoe UI" w:cs="Segoe UI"/>
          <w:lang w:val="en-US"/>
        </w:rPr>
        <w:t xml:space="preserve"> an Instrument issued by the registrar to enable th</w:t>
      </w:r>
      <w:r w:rsidR="00A2624E">
        <w:rPr>
          <w:rFonts w:ascii="Segoe UI" w:hAnsi="Segoe UI" w:cs="Segoe UI"/>
          <w:lang w:val="en-US"/>
        </w:rPr>
        <w:t>is</w:t>
      </w:r>
      <w:r w:rsidR="000F4EB5" w:rsidRPr="000F4EB5">
        <w:rPr>
          <w:rFonts w:ascii="Segoe UI" w:hAnsi="Segoe UI" w:cs="Segoe UI"/>
          <w:lang w:val="en-US"/>
        </w:rPr>
        <w:t xml:space="preserve"> to happen.</w:t>
      </w:r>
      <w:r w:rsidR="00CE17C9" w:rsidRPr="000F4EB5">
        <w:rPr>
          <w:rFonts w:ascii="Segoe UI" w:hAnsi="Segoe UI" w:cs="Segoe UI"/>
          <w:lang w:val="en-US"/>
        </w:rPr>
        <w:t xml:space="preserve"> </w:t>
      </w:r>
    </w:p>
    <w:p w:rsidR="00A2624E" w:rsidRDefault="00A2624E" w:rsidP="00C81750">
      <w:pPr>
        <w:jc w:val="both"/>
        <w:rPr>
          <w:rFonts w:ascii="Segoe UI" w:hAnsi="Segoe UI" w:cs="Segoe UI"/>
          <w:lang w:val="en-US"/>
        </w:rPr>
      </w:pPr>
      <w:r w:rsidRPr="000F4EB5">
        <w:rPr>
          <w:rFonts w:ascii="Segoe UI" w:hAnsi="Segoe UI" w:cs="Segoe UI"/>
          <w:lang w:val="en-US"/>
        </w:rPr>
        <w:t xml:space="preserve">Church Representation Rules changed in 2020 </w:t>
      </w:r>
      <w:r w:rsidR="00EC5A9F">
        <w:rPr>
          <w:rFonts w:ascii="Segoe UI" w:hAnsi="Segoe UI" w:cs="Segoe UI"/>
          <w:lang w:val="en-US"/>
        </w:rPr>
        <w:t xml:space="preserve">extending the time APCM’s need to be completed by to </w:t>
      </w:r>
      <w:r w:rsidRPr="000F4EB5">
        <w:rPr>
          <w:rFonts w:ascii="Segoe UI" w:hAnsi="Segoe UI" w:cs="Segoe UI"/>
          <w:lang w:val="en-US"/>
        </w:rPr>
        <w:t>31</w:t>
      </w:r>
      <w:r w:rsidRPr="000F4EB5">
        <w:rPr>
          <w:rFonts w:ascii="Segoe UI" w:hAnsi="Segoe UI" w:cs="Segoe UI"/>
          <w:vertAlign w:val="superscript"/>
          <w:lang w:val="en-US"/>
        </w:rPr>
        <w:t>st</w:t>
      </w:r>
      <w:r w:rsidRPr="000F4EB5">
        <w:rPr>
          <w:rFonts w:ascii="Segoe UI" w:hAnsi="Segoe UI" w:cs="Segoe UI"/>
          <w:lang w:val="en-US"/>
        </w:rPr>
        <w:t xml:space="preserve"> May</w:t>
      </w:r>
      <w:r w:rsidR="00EC5A9F">
        <w:rPr>
          <w:rFonts w:ascii="Segoe UI" w:hAnsi="Segoe UI" w:cs="Segoe UI"/>
          <w:lang w:val="en-US"/>
        </w:rPr>
        <w:t xml:space="preserve"> instead of April. </w:t>
      </w:r>
      <w:r>
        <w:rPr>
          <w:rFonts w:ascii="Segoe UI" w:hAnsi="Segoe UI" w:cs="Segoe UI"/>
          <w:lang w:val="en-US"/>
        </w:rPr>
        <w:t xml:space="preserve">Following </w:t>
      </w:r>
      <w:r w:rsidR="00C81750">
        <w:rPr>
          <w:rFonts w:ascii="Segoe UI" w:hAnsi="Segoe UI" w:cs="Segoe UI"/>
          <w:lang w:val="en-US"/>
        </w:rPr>
        <w:t>on from your</w:t>
      </w:r>
      <w:r>
        <w:rPr>
          <w:rFonts w:ascii="Segoe UI" w:hAnsi="Segoe UI" w:cs="Segoe UI"/>
          <w:lang w:val="en-US"/>
        </w:rPr>
        <w:t xml:space="preserve"> APCM please can you complete the </w:t>
      </w:r>
      <w:r w:rsidRPr="00A2624E">
        <w:rPr>
          <w:rFonts w:ascii="Segoe UI" w:hAnsi="Segoe UI" w:cs="Segoe UI"/>
          <w:lang w:val="en-US"/>
        </w:rPr>
        <w:t>attached Return of Parish Officers form and Electoral</w:t>
      </w:r>
      <w:r w:rsidR="00C81750">
        <w:rPr>
          <w:rFonts w:ascii="Segoe UI" w:hAnsi="Segoe UI" w:cs="Segoe UI"/>
          <w:lang w:val="en-US"/>
        </w:rPr>
        <w:t xml:space="preserve"> Roll certificate (</w:t>
      </w:r>
      <w:r w:rsidRPr="00A2624E">
        <w:rPr>
          <w:rFonts w:ascii="Segoe UI" w:hAnsi="Segoe UI" w:cs="Segoe UI"/>
          <w:lang w:val="en-US"/>
        </w:rPr>
        <w:t>a copy must be returned to us and one posted on the principal door of your church</w:t>
      </w:r>
      <w:r w:rsidR="00C81750">
        <w:rPr>
          <w:rFonts w:ascii="Segoe UI" w:hAnsi="Segoe UI" w:cs="Segoe UI"/>
          <w:lang w:val="en-US"/>
        </w:rPr>
        <w:t>)</w:t>
      </w:r>
      <w:r w:rsidRPr="00A2624E">
        <w:rPr>
          <w:rFonts w:ascii="Segoe UI" w:hAnsi="Segoe UI" w:cs="Segoe UI"/>
          <w:lang w:val="en-US"/>
        </w:rPr>
        <w:t>.</w:t>
      </w:r>
      <w:r w:rsidR="00C81750">
        <w:rPr>
          <w:rFonts w:ascii="Segoe UI" w:hAnsi="Segoe UI" w:cs="Segoe UI"/>
          <w:lang w:val="en-US"/>
        </w:rPr>
        <w:t xml:space="preserve"> We appreciate that this is time consuming, but it is really important we have the correct and most up to date information on our database to enable us to communicate effectively</w:t>
      </w:r>
      <w:r w:rsidR="00D64ACC">
        <w:rPr>
          <w:rFonts w:ascii="Segoe UI" w:hAnsi="Segoe UI" w:cs="Segoe UI"/>
          <w:lang w:val="en-US"/>
        </w:rPr>
        <w:t xml:space="preserve"> with parishes</w:t>
      </w:r>
      <w:r w:rsidR="00C81750">
        <w:rPr>
          <w:rFonts w:ascii="Segoe UI" w:hAnsi="Segoe UI" w:cs="Segoe UI"/>
          <w:lang w:val="en-US"/>
        </w:rPr>
        <w:t>.</w:t>
      </w:r>
    </w:p>
    <w:p w:rsidR="000A28EE" w:rsidRPr="000A28EE" w:rsidRDefault="000A28EE" w:rsidP="000A28EE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  <w:lang w:val="en-US"/>
        </w:rPr>
        <w:t xml:space="preserve">For those of you are new to the role guidance can be found on the national parish resources website at </w:t>
      </w:r>
      <w:hyperlink r:id="rId7" w:history="1">
        <w:r w:rsidRPr="000A28EE">
          <w:rPr>
            <w:rStyle w:val="Hyperlink"/>
            <w:rFonts w:ascii="Segoe UI" w:hAnsi="Segoe UI" w:cs="Segoe UI"/>
          </w:rPr>
          <w:t>https://www.parishresources.org.uk/pccs/apcms/</w:t>
        </w:r>
      </w:hyperlink>
    </w:p>
    <w:p w:rsidR="004C3ABB" w:rsidRPr="000F4EB5" w:rsidRDefault="00D64ACC" w:rsidP="00C81750">
      <w:pPr>
        <w:jc w:val="both"/>
        <w:rPr>
          <w:rFonts w:ascii="Segoe UI" w:hAnsi="Segoe UI" w:cs="Segoe UI"/>
          <w:lang w:val="en-US"/>
        </w:rPr>
      </w:pPr>
      <w:r>
        <w:rPr>
          <w:rFonts w:ascii="Segoe UI" w:hAnsi="Segoe UI" w:cs="Segoe UI"/>
          <w:lang w:val="en-US"/>
        </w:rPr>
        <w:t xml:space="preserve">Please send </w:t>
      </w:r>
      <w:r w:rsidR="004C3ABB" w:rsidRPr="000F4EB5">
        <w:rPr>
          <w:rFonts w:ascii="Segoe UI" w:hAnsi="Segoe UI" w:cs="Segoe UI"/>
          <w:lang w:val="en-US"/>
        </w:rPr>
        <w:t xml:space="preserve">completed forms to Judy Pearce, The Diocesan Office, The Palace, Hereford, HR4 9BL or </w:t>
      </w:r>
      <w:hyperlink r:id="rId8" w:history="1">
        <w:r w:rsidR="004C3ABB" w:rsidRPr="000F4EB5">
          <w:rPr>
            <w:rStyle w:val="Hyperlink"/>
            <w:rFonts w:ascii="Segoe UI" w:hAnsi="Segoe UI" w:cs="Segoe UI"/>
            <w:lang w:val="en-US"/>
          </w:rPr>
          <w:t>j.pearce@hereford.anglican.org</w:t>
        </w:r>
      </w:hyperlink>
      <w:r w:rsidR="004C3ABB" w:rsidRPr="000F4EB5">
        <w:rPr>
          <w:rFonts w:ascii="Segoe UI" w:hAnsi="Segoe UI" w:cs="Segoe UI"/>
          <w:lang w:val="en-US"/>
        </w:rPr>
        <w:t xml:space="preserve"> </w:t>
      </w:r>
    </w:p>
    <w:p w:rsidR="004C3ABB" w:rsidRPr="000F4EB5" w:rsidRDefault="004C3ABB" w:rsidP="00C81750">
      <w:pPr>
        <w:jc w:val="both"/>
        <w:rPr>
          <w:rFonts w:ascii="Segoe UI" w:hAnsi="Segoe UI" w:cs="Segoe UI"/>
          <w:lang w:val="en-US"/>
        </w:rPr>
      </w:pPr>
      <w:r w:rsidRPr="000F4EB5">
        <w:rPr>
          <w:rFonts w:ascii="Segoe UI" w:hAnsi="Segoe UI" w:cs="Segoe UI"/>
          <w:lang w:val="en-US"/>
        </w:rPr>
        <w:t>Should you have any queries please do not hesitate to</w:t>
      </w:r>
      <w:r w:rsidR="008B478B" w:rsidRPr="000F4EB5">
        <w:rPr>
          <w:rFonts w:ascii="Segoe UI" w:hAnsi="Segoe UI" w:cs="Segoe UI"/>
          <w:lang w:val="en-US"/>
        </w:rPr>
        <w:t xml:space="preserve"> contact me</w:t>
      </w:r>
      <w:r w:rsidR="000F4EB5" w:rsidRPr="000F4EB5">
        <w:rPr>
          <w:rFonts w:ascii="Segoe UI" w:hAnsi="Segoe UI" w:cs="Segoe UI"/>
          <w:lang w:val="en-US"/>
        </w:rPr>
        <w:t xml:space="preserve"> or Judy</w:t>
      </w:r>
      <w:r w:rsidR="008B478B" w:rsidRPr="000F4EB5">
        <w:rPr>
          <w:rFonts w:ascii="Segoe UI" w:hAnsi="Segoe UI" w:cs="Segoe UI"/>
          <w:lang w:val="en-US"/>
        </w:rPr>
        <w:t>.</w:t>
      </w:r>
    </w:p>
    <w:p w:rsidR="004C3ABB" w:rsidRPr="000F4EB5" w:rsidRDefault="004C3ABB" w:rsidP="00C81750">
      <w:pPr>
        <w:jc w:val="both"/>
        <w:rPr>
          <w:rFonts w:ascii="Segoe UI" w:hAnsi="Segoe UI" w:cs="Segoe UI"/>
          <w:lang w:val="en-US"/>
        </w:rPr>
      </w:pPr>
      <w:r w:rsidRPr="000F4EB5">
        <w:rPr>
          <w:rFonts w:ascii="Segoe UI" w:hAnsi="Segoe UI" w:cs="Segoe UI"/>
          <w:lang w:val="en-US"/>
        </w:rPr>
        <w:t>Thank you for your help in gathering this information and, indeed, for all t</w:t>
      </w:r>
      <w:r w:rsidR="000F4EB5" w:rsidRPr="000F4EB5">
        <w:rPr>
          <w:rFonts w:ascii="Segoe UI" w:hAnsi="Segoe UI" w:cs="Segoe UI"/>
          <w:lang w:val="en-US"/>
        </w:rPr>
        <w:t>he work you do</w:t>
      </w:r>
      <w:r w:rsidR="00D64ACC">
        <w:rPr>
          <w:rFonts w:ascii="Segoe UI" w:hAnsi="Segoe UI" w:cs="Segoe UI"/>
          <w:lang w:val="en-US"/>
        </w:rPr>
        <w:t>.</w:t>
      </w:r>
    </w:p>
    <w:p w:rsidR="004C3ABB" w:rsidRPr="00D64ACC" w:rsidRDefault="004C3ABB" w:rsidP="004C3ABB">
      <w:pPr>
        <w:rPr>
          <w:rFonts w:ascii="Segoe UI" w:hAnsi="Segoe UI" w:cs="Segoe UI"/>
        </w:rPr>
      </w:pPr>
      <w:r w:rsidRPr="00D64ACC">
        <w:rPr>
          <w:rFonts w:ascii="Segoe UI" w:hAnsi="Segoe UI" w:cs="Segoe UI"/>
        </w:rPr>
        <w:t>Yours Sincerely</w:t>
      </w:r>
    </w:p>
    <w:p w:rsidR="000F4EB5" w:rsidRPr="00D64ACC" w:rsidRDefault="000F4EB5" w:rsidP="004C3ABB">
      <w:pPr>
        <w:rPr>
          <w:rFonts w:ascii="Segoe UI" w:hAnsi="Segoe UI" w:cs="Segoe UI"/>
        </w:rPr>
      </w:pPr>
      <w:r w:rsidRPr="00D64ACC">
        <w:rPr>
          <w:rFonts w:ascii="Segoe UI" w:hAnsi="Segoe UI" w:cs="Segoe UI"/>
        </w:rPr>
        <w:t>Kerry Preedy</w:t>
      </w:r>
      <w:r w:rsidRPr="00D64ACC">
        <w:rPr>
          <w:rFonts w:ascii="Segoe UI" w:hAnsi="Segoe UI" w:cs="Segoe UI"/>
        </w:rPr>
        <w:br/>
        <w:t xml:space="preserve">HR &amp; Office Manager </w:t>
      </w:r>
    </w:p>
    <w:sectPr w:rsidR="000F4EB5" w:rsidRPr="00D64ACC" w:rsidSect="00DE4115">
      <w:footerReference w:type="default" r:id="rId9"/>
      <w:pgSz w:w="11906" w:h="16838" w:code="9"/>
      <w:pgMar w:top="99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115" w:rsidRDefault="00DE4115" w:rsidP="00DE4115">
      <w:pPr>
        <w:spacing w:after="0" w:line="240" w:lineRule="auto"/>
      </w:pPr>
      <w:r>
        <w:separator/>
      </w:r>
    </w:p>
  </w:endnote>
  <w:endnote w:type="continuationSeparator" w:id="0">
    <w:p w:rsidR="00DE4115" w:rsidRDefault="00DE4115" w:rsidP="00DE4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ACC" w:rsidRPr="00D64ACC" w:rsidRDefault="00D64ACC" w:rsidP="00D64ACC">
    <w:pPr>
      <w:pStyle w:val="Footer"/>
      <w:jc w:val="center"/>
      <w:rPr>
        <w:rFonts w:ascii="Segoe UI" w:hAnsi="Segoe UI" w:cs="Segoe UI"/>
        <w:sz w:val="16"/>
      </w:rPr>
    </w:pPr>
    <w:r w:rsidRPr="00D64ACC">
      <w:rPr>
        <w:rFonts w:ascii="Segoe UI" w:hAnsi="Segoe UI" w:cs="Segoe UI"/>
        <w:sz w:val="16"/>
      </w:rPr>
      <w:t>The Registered Office of THE HEREFORD DIOCESAN BOARD OF FINANCE.</w:t>
    </w:r>
  </w:p>
  <w:p w:rsidR="00D64ACC" w:rsidRPr="00D64ACC" w:rsidRDefault="00D64ACC" w:rsidP="00D64ACC">
    <w:pPr>
      <w:pStyle w:val="Footer"/>
      <w:jc w:val="center"/>
      <w:rPr>
        <w:rFonts w:ascii="Segoe UI" w:hAnsi="Segoe UI" w:cs="Segoe UI"/>
        <w:sz w:val="16"/>
      </w:rPr>
    </w:pPr>
    <w:r w:rsidRPr="00D64ACC">
      <w:rPr>
        <w:rFonts w:ascii="Segoe UI" w:hAnsi="Segoe UI" w:cs="Segoe UI"/>
        <w:sz w:val="16"/>
      </w:rPr>
      <w:t>A Company Limited by Guarantee.</w:t>
    </w:r>
  </w:p>
  <w:p w:rsidR="00D64ACC" w:rsidRPr="00D64ACC" w:rsidRDefault="00D64ACC" w:rsidP="00D64ACC">
    <w:pPr>
      <w:pStyle w:val="Footer"/>
      <w:jc w:val="center"/>
      <w:rPr>
        <w:rFonts w:ascii="Segoe UI" w:hAnsi="Segoe UI" w:cs="Segoe UI"/>
        <w:sz w:val="16"/>
      </w:rPr>
    </w:pPr>
    <w:r w:rsidRPr="00D64ACC">
      <w:rPr>
        <w:rFonts w:ascii="Segoe UI" w:hAnsi="Segoe UI" w:cs="Segoe UI"/>
        <w:sz w:val="16"/>
      </w:rPr>
      <w:t>Registered in England no 144467.  A Registered Charity No 249685.  VAT Registration No 655648501.</w:t>
    </w:r>
  </w:p>
  <w:p w:rsidR="00D64ACC" w:rsidRDefault="00D64ACC">
    <w:pPr>
      <w:pStyle w:val="Footer"/>
    </w:pPr>
  </w:p>
  <w:p w:rsidR="00D64ACC" w:rsidRDefault="00D64A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115" w:rsidRDefault="00DE4115" w:rsidP="00DE4115">
      <w:pPr>
        <w:spacing w:after="0" w:line="240" w:lineRule="auto"/>
      </w:pPr>
      <w:r>
        <w:separator/>
      </w:r>
    </w:p>
  </w:footnote>
  <w:footnote w:type="continuationSeparator" w:id="0">
    <w:p w:rsidR="00DE4115" w:rsidRDefault="00DE4115" w:rsidP="00DE41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4DD"/>
    <w:rsid w:val="00066132"/>
    <w:rsid w:val="000A28EE"/>
    <w:rsid w:val="000F4EB5"/>
    <w:rsid w:val="001C0C50"/>
    <w:rsid w:val="00486E84"/>
    <w:rsid w:val="004A32B7"/>
    <w:rsid w:val="004C3ABB"/>
    <w:rsid w:val="005C470A"/>
    <w:rsid w:val="005C7489"/>
    <w:rsid w:val="00701117"/>
    <w:rsid w:val="00754A8B"/>
    <w:rsid w:val="00855293"/>
    <w:rsid w:val="008B478B"/>
    <w:rsid w:val="00942AE1"/>
    <w:rsid w:val="009E5341"/>
    <w:rsid w:val="009F2017"/>
    <w:rsid w:val="00A009B3"/>
    <w:rsid w:val="00A2624E"/>
    <w:rsid w:val="00AC4496"/>
    <w:rsid w:val="00C10207"/>
    <w:rsid w:val="00C81750"/>
    <w:rsid w:val="00CE17C9"/>
    <w:rsid w:val="00D64ACC"/>
    <w:rsid w:val="00DC445E"/>
    <w:rsid w:val="00DE4115"/>
    <w:rsid w:val="00E03C8D"/>
    <w:rsid w:val="00EC5A9F"/>
    <w:rsid w:val="00F334DD"/>
    <w:rsid w:val="00F34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87B6C"/>
  <w15:chartTrackingRefBased/>
  <w15:docId w15:val="{E174F9DE-9AFB-43E8-814B-FF0C09F5A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3AB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52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29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E41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4115"/>
  </w:style>
  <w:style w:type="paragraph" w:styleId="Footer">
    <w:name w:val="footer"/>
    <w:basedOn w:val="Normal"/>
    <w:link w:val="FooterChar"/>
    <w:uiPriority w:val="99"/>
    <w:unhideWhenUsed/>
    <w:rsid w:val="00DE41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4115"/>
  </w:style>
  <w:style w:type="paragraph" w:styleId="NoSpacing">
    <w:name w:val="No Spacing"/>
    <w:uiPriority w:val="1"/>
    <w:qFormat/>
    <w:rsid w:val="000F4E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6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pearce@hereford.anglican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parishresources.org.uk/pccs/apcm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Pearce</dc:creator>
  <cp:keywords/>
  <dc:description/>
  <cp:lastModifiedBy>Kerry Preedy</cp:lastModifiedBy>
  <cp:revision>7</cp:revision>
  <cp:lastPrinted>2020-02-04T11:26:00Z</cp:lastPrinted>
  <dcterms:created xsi:type="dcterms:W3CDTF">2021-02-23T20:11:00Z</dcterms:created>
  <dcterms:modified xsi:type="dcterms:W3CDTF">2021-03-03T08:32:00Z</dcterms:modified>
</cp:coreProperties>
</file>